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9592B">
      <w:pPr>
        <w:pStyle w:val="7"/>
        <w:widowControl/>
        <w:adjustRightInd w:val="0"/>
        <w:snapToGrid w:val="0"/>
        <w:spacing w:line="360" w:lineRule="auto"/>
        <w:jc w:val="left"/>
        <w:rPr>
          <w:rFonts w:ascii="黑体" w:eastAsia="黑体"/>
          <w:bCs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24100" cy="371475"/>
            <wp:effectExtent l="0" t="0" r="0" b="9525"/>
            <wp:docPr id="7" name="图片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logo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D7DF9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140B4A04">
      <w:pPr>
        <w:pStyle w:val="7"/>
        <w:widowControl/>
        <w:adjustRightInd w:val="0"/>
        <w:snapToGrid w:val="0"/>
        <w:spacing w:line="360" w:lineRule="auto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28D95FC9">
      <w:pPr>
        <w:pStyle w:val="7"/>
        <w:widowControl/>
        <w:adjustRightInd w:val="0"/>
        <w:snapToGrid w:val="0"/>
        <w:spacing w:line="360" w:lineRule="auto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11AEAF1B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市场</w:t>
      </w:r>
      <w:r>
        <w:rPr>
          <w:rFonts w:hint="eastAsia"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  <w:t>询价采购</w:t>
      </w:r>
    </w:p>
    <w:p w14:paraId="5073A8A6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72"/>
          <w:szCs w:val="72"/>
          <w:highlight w:val="none"/>
          <w14:textFill>
            <w14:solidFill>
              <w14:schemeClr w14:val="tx1"/>
            </w14:solidFill>
          </w14:textFill>
        </w:rPr>
      </w:pPr>
    </w:p>
    <w:p w14:paraId="4AE91773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72"/>
          <w:highlight w:val="none"/>
          <w14:textFill>
            <w14:solidFill>
              <w14:schemeClr w14:val="tx1"/>
            </w14:solidFill>
          </w14:textFill>
        </w:rPr>
        <w:t>询  价  文  件</w:t>
      </w:r>
    </w:p>
    <w:p w14:paraId="5285055D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0F87C74A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6EFDF878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573D66C7">
      <w:pPr>
        <w:pStyle w:val="7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0E36B459">
      <w:pPr>
        <w:pStyle w:val="7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84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4"/>
        <w:gridCol w:w="6191"/>
      </w:tblGrid>
      <w:tr w14:paraId="172348FE"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48AF21A9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284" w:type="dxa"/>
          </w:tcPr>
          <w:p w14:paraId="370D0699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  <w:tc>
          <w:tcPr>
            <w:tcW w:w="6191" w:type="dxa"/>
            <w:vAlign w:val="center"/>
          </w:tcPr>
          <w:p w14:paraId="0FA18D73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YX-20260802-09</w:t>
            </w:r>
          </w:p>
        </w:tc>
      </w:tr>
      <w:tr w14:paraId="14587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</w:tcPr>
          <w:p w14:paraId="6BA19C63">
            <w:pPr>
              <w:pStyle w:val="7"/>
              <w:widowControl/>
              <w:adjustRightInd w:val="0"/>
              <w:snapToGrid w:val="0"/>
              <w:spacing w:line="360" w:lineRule="auto"/>
              <w:jc w:val="center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 目 名 称</w:t>
            </w:r>
          </w:p>
        </w:tc>
        <w:tc>
          <w:tcPr>
            <w:tcW w:w="284" w:type="dxa"/>
          </w:tcPr>
          <w:p w14:paraId="31FF51C6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6191" w:type="dxa"/>
            <w:vAlign w:val="center"/>
          </w:tcPr>
          <w:p w14:paraId="5CAA1552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阳江市阳东区雅韶初级中学课桌椅设备采购项目</w:t>
            </w:r>
          </w:p>
        </w:tc>
      </w:tr>
      <w:tr w14:paraId="412E0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951" w:type="dxa"/>
            <w:vAlign w:val="center"/>
          </w:tcPr>
          <w:p w14:paraId="3159B491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采购人</w:t>
            </w:r>
          </w:p>
        </w:tc>
        <w:tc>
          <w:tcPr>
            <w:tcW w:w="284" w:type="dxa"/>
          </w:tcPr>
          <w:p w14:paraId="295E51A4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6191" w:type="dxa"/>
            <w:vAlign w:val="center"/>
          </w:tcPr>
          <w:p w14:paraId="5DE1B0F9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阳江市阳东区雅韶初级中学</w:t>
            </w:r>
          </w:p>
        </w:tc>
      </w:tr>
      <w:tr w14:paraId="5D8FA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37FE4B08">
            <w:pPr>
              <w:pStyle w:val="7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采购代理机构</w:t>
            </w:r>
          </w:p>
        </w:tc>
        <w:tc>
          <w:tcPr>
            <w:tcW w:w="284" w:type="dxa"/>
          </w:tcPr>
          <w:p w14:paraId="741F5E04">
            <w:pPr>
              <w:pStyle w:val="7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6191" w:type="dxa"/>
            <w:vAlign w:val="center"/>
          </w:tcPr>
          <w:p w14:paraId="29644ABF">
            <w:pPr>
              <w:pStyle w:val="7"/>
              <w:widowControl/>
              <w:adjustRightInd w:val="0"/>
              <w:snapToGrid w:val="0"/>
              <w:spacing w:line="360" w:lineRule="auto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广东业信采购招标有限公司</w:t>
            </w:r>
          </w:p>
        </w:tc>
      </w:tr>
    </w:tbl>
    <w:p w14:paraId="5087DBDA">
      <w:pPr>
        <w:pStyle w:val="7"/>
        <w:widowControl/>
        <w:adjustRightInd w:val="0"/>
        <w:snapToGrid w:val="0"/>
        <w:spacing w:line="360" w:lineRule="auto"/>
        <w:ind w:firstLine="3480" w:firstLineChars="1450"/>
        <w:rPr>
          <w:rFonts w:hint="eastAsia" w:ascii="黑体" w:eastAsia="黑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1CA4FEEB">
      <w:pPr>
        <w:pStyle w:val="7"/>
        <w:widowControl/>
        <w:adjustRightInd w:val="0"/>
        <w:snapToGrid w:val="0"/>
        <w:spacing w:line="360" w:lineRule="auto"/>
        <w:ind w:firstLine="4350" w:firstLineChars="1450"/>
        <w:rPr>
          <w:rFonts w:ascii="黑体" w:eastAsia="黑体"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sectPr>
          <w:headerReference r:id="rId4" w:type="first"/>
          <w:footerReference r:id="rId7" w:type="first"/>
          <w:footerReference r:id="rId5" w:type="default"/>
          <w:headerReference r:id="rId3" w:type="even"/>
          <w:footerReference r:id="rId6" w:type="even"/>
          <w:pgSz w:w="11907" w:h="16840"/>
          <w:pgMar w:top="1418" w:right="1474" w:bottom="1418" w:left="1474" w:header="851" w:footer="851" w:gutter="0"/>
          <w:pgNumType w:fmt="decimal"/>
          <w:cols w:space="720" w:num="1"/>
          <w:titlePg/>
          <w:docGrid w:linePitch="380" w:charSpace="-5735"/>
        </w:sectPr>
      </w:pPr>
    </w:p>
    <w:p w14:paraId="1A98324C">
      <w:pPr>
        <w:pStyle w:val="21"/>
        <w:jc w:val="center"/>
        <w:outlineLvl w:val="1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36"/>
          <w:highlight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/>
          <w:b/>
          <w:color w:val="000000" w:themeColor="text1"/>
          <w:sz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b/>
          <w:color w:val="000000" w:themeColor="text1"/>
          <w:sz w:val="36"/>
          <w:highlight w:val="none"/>
          <w14:textFill>
            <w14:solidFill>
              <w14:schemeClr w14:val="tx1"/>
            </w14:solidFill>
          </w14:textFill>
        </w:rPr>
        <w:t>章 采购需求</w:t>
      </w:r>
    </w:p>
    <w:p w14:paraId="55EA8D88">
      <w:pPr>
        <w:jc w:val="center"/>
        <w:rPr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903D251">
      <w:pPr>
        <w:jc w:val="center"/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A 商务要求</w:t>
      </w:r>
    </w:p>
    <w:p w14:paraId="6A03B79A">
      <w:pPr>
        <w:spacing w:line="360" w:lineRule="auto"/>
        <w:jc w:val="left"/>
        <w:rPr>
          <w:rFonts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资格要求：</w:t>
      </w:r>
    </w:p>
    <w:p w14:paraId="4ACA16C5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应具备《中华人民共和国政府采购法》第二十二条规定的条件：</w:t>
      </w:r>
    </w:p>
    <w:p w14:paraId="541E1226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1）具有独立承担民事责任的能力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提供营业执照副本复印件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91CBF0C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2）具有良好的商业信誉和健全的财务会计制度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8260BA3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3）具有履行合同所必需的设备和专业技术能力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3C5E129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4）有依法缴纳税收和社会保障资金的良好记录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0C3A594">
      <w:pPr>
        <w:spacing w:line="360" w:lineRule="auto"/>
        <w:ind w:firstLine="120"/>
        <w:jc w:val="left"/>
        <w:rPr>
          <w:rFonts w:hint="eastAsia" w:ascii="宋体" w:hAnsi="宋体" w:cs="宋体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5）参加政府采购活动前三年内，在经营活动中没有重大违法记录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EB61B8F">
      <w:pPr>
        <w:spacing w:line="360" w:lineRule="auto"/>
        <w:ind w:firstLine="120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6）法律、行政法规规定的其它条件。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提供《资格信用承诺函》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1D6AC4A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本项目不接受联合体投标。</w:t>
      </w:r>
    </w:p>
    <w:p w14:paraId="52EA4522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二、货物要求</w:t>
      </w:r>
      <w:r>
        <w:rPr>
          <w:rFonts w:hint="eastAsia" w:ascii="宋体" w:hAnsi="宋体" w:cs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投标人必须按货物清单提供厂商原装、全新的、符合用户提出的有关质量标准的货物，配件及资料齐全。</w:t>
      </w:r>
    </w:p>
    <w:p w14:paraId="52AB6519">
      <w:pPr>
        <w:tabs>
          <w:tab w:val="left" w:pos="1888"/>
        </w:tabs>
        <w:spacing w:line="360" w:lineRule="auto"/>
        <w:jc w:val="left"/>
        <w:rPr>
          <w:rFonts w:hint="default" w:ascii="宋体" w:hAnsi="宋体" w:cs="宋体" w:eastAsiaTheme="minor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三、报价上限：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人民币117500.00元。</w:t>
      </w:r>
    </w:p>
    <w:p w14:paraId="0AEF7602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、投标报价要求：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报价包括设备费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运输费、卸装费、安装调试费、税金等一切费用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采购人不再支付任何费用。</w:t>
      </w:r>
    </w:p>
    <w:p w14:paraId="630CFE28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、合同签订要求：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采购合同由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凭《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通知书》与采购人双方签订，签订时间为《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通知书》发出之日起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个日历日内。</w:t>
      </w:r>
    </w:p>
    <w:p w14:paraId="05572669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、完工期：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合同签订生效后，10个日历天内（包括项目供货、运输、安装、调试等，超出该完工期作为无效投标处理）。</w:t>
      </w:r>
      <w:bookmarkStart w:id="51" w:name="_GoBack"/>
      <w:bookmarkEnd w:id="51"/>
    </w:p>
    <w:p w14:paraId="0955FD46">
      <w:pPr>
        <w:spacing w:line="360" w:lineRule="auto"/>
        <w:jc w:val="left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、完工地点：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采购人指定地点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 w14:paraId="6132C232">
      <w:pPr>
        <w:spacing w:line="360" w:lineRule="auto"/>
        <w:rPr>
          <w:rFonts w:ascii="宋体" w:hAnsi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、付款方式：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签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订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合同后，安装调试完成并验收合格，支付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价100%货款。</w:t>
      </w:r>
    </w:p>
    <w:p w14:paraId="100B06CC">
      <w:pPr>
        <w:tabs>
          <w:tab w:val="left" w:pos="1888"/>
        </w:tabs>
        <w:spacing w:line="360" w:lineRule="auto"/>
        <w:jc w:val="left"/>
        <w:rPr>
          <w:rFonts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、售后服务</w:t>
      </w:r>
    </w:p>
    <w:p w14:paraId="69A3A4BB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本项目保修期为壹年，在保修期内如出现产品及制作安装等质量问题，由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向采购人提供免费维修和更换服务。</w:t>
      </w:r>
    </w:p>
    <w:p w14:paraId="1B525326">
      <w:pPr>
        <w:tabs>
          <w:tab w:val="left" w:pos="1888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所供设备实行三包政策，保修期内，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接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到保障电话通知后，应在48小时内上门服务和修复。</w:t>
      </w:r>
    </w:p>
    <w:p w14:paraId="213BB711">
      <w:pPr>
        <w:tabs>
          <w:tab w:val="left" w:pos="1888"/>
        </w:tabs>
        <w:spacing w:line="360" w:lineRule="auto"/>
        <w:ind w:right="-588" w:rightChars="-280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保修期满后，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将继续进行质量跟踪年检，发现情况及时与采购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联系，并妥善解决。</w:t>
      </w:r>
    </w:p>
    <w:p w14:paraId="5256BCA2">
      <w:pPr>
        <w:tabs>
          <w:tab w:val="left" w:pos="1888"/>
        </w:tabs>
        <w:spacing w:line="440" w:lineRule="exact"/>
        <w:ind w:left="480"/>
        <w:jc w:val="center"/>
        <w:rPr>
          <w:rFonts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B技术要求</w:t>
      </w:r>
    </w:p>
    <w:p w14:paraId="21286382">
      <w:pPr>
        <w:tabs>
          <w:tab w:val="left" w:pos="1888"/>
        </w:tabs>
        <w:spacing w:line="440" w:lineRule="exact"/>
        <w:ind w:left="480"/>
        <w:jc w:val="center"/>
        <w:rPr>
          <w:rFonts w:ascii="宋体" w:hAnsi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C16010F">
      <w:pPr>
        <w:pStyle w:val="20"/>
        <w:numPr>
          <w:ilvl w:val="0"/>
          <w:numId w:val="0"/>
        </w:numPr>
        <w:tabs>
          <w:tab w:val="left" w:pos="1888"/>
        </w:tabs>
        <w:spacing w:line="440" w:lineRule="exact"/>
        <w:ind w:leftChars="0"/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一、采购清单</w:t>
      </w:r>
    </w:p>
    <w:tbl>
      <w:tblPr>
        <w:tblStyle w:val="12"/>
        <w:tblW w:w="98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290"/>
        <w:gridCol w:w="5805"/>
        <w:gridCol w:w="868"/>
        <w:gridCol w:w="883"/>
      </w:tblGrid>
      <w:tr w14:paraId="12B06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8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A6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A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0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1B178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8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1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7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升降式ABS面课桌椅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C9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一、课桌：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1、规格：620mm*420mm*680mm-760mm注：外观尺寸允许±5mm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桌面规格:长620mm*宽420mm*厚25mm，采用ABS塑料一级新料一体射出成型，耐冲击强度：须能承受5磅榔头重力锤击不得破裂，不得采用回收料生产，靠胸前处有內弧造型设计，增加舒适度，设有笔槽，笔槽正下带有刻度标尺数字0-40cm，四周及底部完全不得有毛边，得需倒圆角，不刮手，表面得需有细纹咬花，不得有反光现象，组合设计，面板底部有強化承重之设计，镶入一根方型钢管，并与面板底部平齐，采用15mm*30mm*0.9mm方管，由螺丝锁定于面板底部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桌斗：材质采用环保PP塑料一次性注塑成型；桌斗左右及后面三侧斗壁均采用多孔镂空设计，起到通风透气作用，桌斗左右两侧斗壁均设有不少于96个圆形透气孔，后侧斗壁设有不少于147个圆形透气孔；桌斗底部设有不少于51个条形排水孔便于排水，并设有不少于14根凸起防滑条纹，防止物品滑动产生噪音；桌斗前方靠人体位置为内凹弧形设计，贴合人体。注：外观尺寸允许±5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4、桌架：地脚管采用30mm*60mm*1.2mm椭圆管，立柱采用30mm*60mm*1.2mm椭圆管，内管截面尺寸不小于25 mm*54mm，壁厚不小于1.2mm，桌下拉管尺寸为20mm*40mm。着地横梁柱穿孔焊接，上管壁满焊，下管壁必须点焊定位。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二、课椅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1、规格：420mm*425mn*380mm-420mm(升降范围）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2、坐垫：材质采用PP耐冲击塑料一体注塑成型。尺寸：420mm*425mm±5mm。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面采用人体工程学设计，坐垫中间有内凹式设计，坐垫前端需有波浪形加瀑布型设计，能让学生整个臀部坐在内凹处，借此可分散上半身的所有重量，使学童在学习时更舒服，更健康地成长，椅面同样有多个椭圆形发散通风孔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3、靠背：材质采用PP耐冲击塑料一体注塑成型。尺寸：365mm*415mm±5mm。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靠背中间有内凹式曲线弧度设计，能很好的支撑着正在成长中学童的背部脊椎，使其免于侧弯，靠背带有多个椭圆形发散通风孔。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椅架：采用金属椭圆管，着地横梁采用30*60×1.2mm椭圆管管。立柱采用30mm*60mm*1.2mm椭圆管，壁厚不小于1.2mm。内管截面尺寸不小于25mm*54mm，壁厚不小于1.2mm。着地横梁柱穿孔焊接，上管壁满焊，下管壁必须点焊定位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三、配件和工艺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装钢架部位采用螺丝连接升降，其余各连接部位用国标专用止退螺栓、螺帽。要求所有焊接部位采用二氧化碳保护焊新工艺，焊接表面波纹均匀，焊接处无夹渣、气孔、焊瘤、焊丝咬边和飞溅，保证无脱焊、虚焊、焊穿等现象。保证抗拉压强度不少于40kg/mm2。表面处理：钢制部件表面经磨光去刺去油去锈、酸洗、磷化处理，流水线静电喷塑。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8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6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 w14:paraId="4AF5D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  <w:jc w:val="center"/>
        </w:trPr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B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升降式ABS面午休课桌椅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C4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面板：650mm*450mm*30mm，材质采用环保ABS塑料一次性注塑成型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桌架：地脚管采用43mm*66mm*1.2mm蛋形管，立柱采用40mmmm*72mmmm*1.2mm蛋形管，升降管采用31mm*61mm*1.2mm蛋形管，连接横档采用20mmmm*50mmmm*1.0mm椭圆钢管。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坐板：420mmmm*430mm*mm*108mm，靠背板440mm*高490mm±2mm*厚160mm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头枕：宽280mm*150mm*37mm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腿托板：338mm*210mm*55mm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椅架：地脚管采用43mm*66mm*1.2mm蛋形管，立柱采用40mm*72mm*1.2mm蛋形管，升降管采用31mm*61mm*1.2mm蛋形管，连接横档采用20mm*40mm*1.0mm椭圆钢管，靠背支架采用直径25mm±1mm*1.5mm厚圆管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3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</w:tbl>
    <w:p w14:paraId="4AB08635">
      <w:pP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0F906DC6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第二章  报价文件格式</w:t>
      </w:r>
    </w:p>
    <w:p w14:paraId="3910966C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BF5B391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4860730">
      <w:pPr>
        <w:jc w:val="center"/>
        <w:rPr>
          <w:rFonts w:hint="default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报价文件</w:t>
      </w:r>
    </w:p>
    <w:p w14:paraId="49AE3EE4">
      <w:pPr>
        <w:jc w:val="center"/>
        <w:rPr>
          <w:rFonts w:ascii="宋体" w:hAnsi="宋体" w:eastAsia="宋体" w:cs="宋体"/>
          <w:b/>
          <w:bCs/>
          <w:color w:val="000000" w:themeColor="text1"/>
          <w:kern w:val="28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607B62B5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FA67F37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9C41323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10C3C24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21510AEA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7FAF573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91DB6BF">
      <w:pPr>
        <w:pStyle w:val="4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30CCC0C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804278B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023A5053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CC9403C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DC69020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67DC6F48">
      <w:pPr>
        <w:pStyle w:val="4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805D4FA">
      <w:pPr>
        <w:pStyle w:val="4"/>
        <w:spacing w:line="360" w:lineRule="auto"/>
        <w:rPr>
          <w:rFonts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         </w:t>
      </w:r>
    </w:p>
    <w:p w14:paraId="34412798">
      <w:pPr>
        <w:pStyle w:val="4"/>
        <w:spacing w:line="360" w:lineRule="auto"/>
        <w:rPr>
          <w:rFonts w:hint="default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</w:t>
      </w:r>
    </w:p>
    <w:p w14:paraId="2BCFD882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31A4D1A2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  </w:t>
      </w:r>
    </w:p>
    <w:p w14:paraId="7D9C7ADB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法定代表人（负责人）或授权代理人（签字）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</w:t>
      </w:r>
    </w:p>
    <w:p w14:paraId="5115D2B4">
      <w:pPr>
        <w:pStyle w:val="4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3D6DE1B4">
      <w:pPr>
        <w:pStyle w:val="4"/>
        <w:spacing w:line="360" w:lineRule="auto"/>
        <w:rPr>
          <w:rFonts w:hint="default" w:hAnsi="宋体" w:eastAsiaTheme="minorEastAsia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</w:t>
      </w:r>
    </w:p>
    <w:p w14:paraId="7D613752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</w:p>
    <w:p w14:paraId="2B49196A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  <w:br w:type="page"/>
      </w:r>
    </w:p>
    <w:p w14:paraId="0C6F7672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Toc353522416"/>
      <w:bookmarkStart w:id="1" w:name="_Toc30568"/>
      <w:bookmarkStart w:id="2" w:name="_Toc369180070"/>
      <w:bookmarkStart w:id="3" w:name="_Toc383439877"/>
      <w:bookmarkStart w:id="4" w:name="_Toc357151199"/>
      <w:bookmarkStart w:id="5" w:name="_Toc357151201"/>
      <w:bookmarkStart w:id="6" w:name="_Toc353522418"/>
      <w:bookmarkStart w:id="7" w:name="_Toc369180072"/>
      <w:bookmarkStart w:id="8" w:name="_Toc383439879"/>
      <w:bookmarkStart w:id="9" w:name="_Toc21018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（一） 报价函</w:t>
      </w:r>
      <w:bookmarkEnd w:id="0"/>
      <w:bookmarkEnd w:id="1"/>
      <w:bookmarkEnd w:id="2"/>
      <w:bookmarkEnd w:id="3"/>
      <w:bookmarkEnd w:id="4"/>
    </w:p>
    <w:p w14:paraId="2F907DC2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广东业信采购招标有限公司： </w:t>
      </w:r>
    </w:p>
    <w:p w14:paraId="6788A88C">
      <w:pPr>
        <w:autoSpaceDE w:val="0"/>
        <w:autoSpaceDN w:val="0"/>
        <w:adjustRightInd w:val="0"/>
        <w:spacing w:line="480" w:lineRule="exact"/>
        <w:ind w:right="26" w:firstLine="420" w:firstLineChars="200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依据贵方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（项目名称）              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 项目询价采购货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物及服务的报价邀请，我方代表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（姓名、职务）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经正式授权并代表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（报价供应商名称、地址）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提交报价文件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2 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份。</w:t>
      </w:r>
    </w:p>
    <w:p w14:paraId="345300DA">
      <w:pPr>
        <w:widowControl/>
        <w:tabs>
          <w:tab w:val="left" w:pos="502"/>
        </w:tabs>
        <w:adjustRightInd w:val="0"/>
        <w:snapToGrid w:val="0"/>
        <w:spacing w:line="400" w:lineRule="exact"/>
        <w:ind w:left="374" w:leftChars="177" w:hanging="2" w:hangingChars="1"/>
        <w:rPr>
          <w:rFonts w:ascii="宋体" w:hAnsi="宋体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据此函，签字代表宣布同意如下：</w:t>
      </w:r>
    </w:p>
    <w:p w14:paraId="3B9335C7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1.同意并接受询价文件的各项要求，遵守询价文件中的各项规定，按询价文件的要求提供报价。</w:t>
      </w:r>
    </w:p>
    <w:p w14:paraId="7DEB08EF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2.报价有效期为递交报价文件之日起</w:t>
      </w:r>
      <w:r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天，成交人报价有效期延至合同验收之日。</w:t>
      </w:r>
    </w:p>
    <w:p w14:paraId="1349A5A4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3.我方已经详细地阅读了全部询价文件及其附件，包括澄清及参考文件(如果有的话)。我方已完全清晰理解询价文件的要求，不存在任何含糊不清和误解之处，同意放弃对这些文件所提出的异议和质疑的权利。</w:t>
      </w:r>
    </w:p>
    <w:p w14:paraId="5F3FBB0D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4.我方已毫无保留地向贵方提供一切所需的证明材料。</w:t>
      </w:r>
    </w:p>
    <w:p w14:paraId="73CA18C4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5.我方承诺在本次报价文件中提供的一切文件，无论是原件还是复印件均为真实和准确的，绝无任何虚假、伪造和夸大的成份，否则，愿承担相应的后果和法律责任。</w:t>
      </w:r>
    </w:p>
    <w:p w14:paraId="4EB4709B">
      <w:pPr>
        <w:spacing w:line="480" w:lineRule="exact"/>
        <w:ind w:firstLine="420" w:firstLineChars="200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6.我方完全服从和尊重评定结果，同时清楚理解到报价最低并非意味着必定获得成交资格。</w:t>
      </w:r>
    </w:p>
    <w:p w14:paraId="2E8293BC">
      <w:pPr>
        <w:spacing w:line="480" w:lineRule="exact"/>
        <w:ind w:firstLine="420" w:firstLineChars="200"/>
        <w:rPr>
          <w:rFonts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7.我方同意按询价文件规定向招标代理机构缴纳</w:t>
      </w:r>
      <w:r>
        <w:rPr>
          <w:rFonts w:hint="eastAsia" w:ascii="宋体" w:hAnsi="宋体"/>
          <w:color w:val="000000" w:themeColor="text1"/>
          <w:szCs w:val="21"/>
          <w:highlight w:val="none"/>
          <w:lang w:val="en-GB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服务费。</w:t>
      </w:r>
    </w:p>
    <w:p w14:paraId="6BED5A81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供应商名称：</w:t>
      </w:r>
    </w:p>
    <w:p w14:paraId="3AC3D770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1CF088D2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79AE6158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地址：</w:t>
      </w:r>
    </w:p>
    <w:p w14:paraId="7DCC7298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电话：</w:t>
      </w:r>
    </w:p>
    <w:p w14:paraId="42449F2D">
      <w:pPr>
        <w:autoSpaceDE w:val="0"/>
        <w:autoSpaceDN w:val="0"/>
        <w:adjustRightInd w:val="0"/>
        <w:spacing w:line="480" w:lineRule="exact"/>
        <w:ind w:right="246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电子邮件：</w:t>
      </w:r>
    </w:p>
    <w:p w14:paraId="790F9271">
      <w:pPr>
        <w:tabs>
          <w:tab w:val="left" w:pos="5250"/>
        </w:tabs>
        <w:autoSpaceDE w:val="0"/>
        <w:autoSpaceDN w:val="0"/>
        <w:spacing w:line="480" w:lineRule="exact"/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开户银行：</w:t>
      </w:r>
    </w:p>
    <w:p w14:paraId="7EBF5680">
      <w:pPr>
        <w:tabs>
          <w:tab w:val="left" w:pos="5250"/>
        </w:tabs>
        <w:autoSpaceDE w:val="0"/>
        <w:autoSpaceDN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帐号：</w:t>
      </w:r>
    </w:p>
    <w:p w14:paraId="4B2907F9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供应商（法定代表人授权代表）代表签字：</w:t>
      </w:r>
    </w:p>
    <w:p w14:paraId="05CBC324">
      <w:pPr>
        <w:adjustRightInd w:val="0"/>
        <w:snapToGrid w:val="0"/>
        <w:spacing w:line="480" w:lineRule="exact"/>
        <w:rPr>
          <w:rFonts w:ascii="宋体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170933ED">
      <w:pPr>
        <w:adjustRightInd w:val="0"/>
        <w:snapToGrid w:val="0"/>
        <w:spacing w:line="480" w:lineRule="exact"/>
        <w:rPr>
          <w:rFonts w:ascii="仿宋_GB2312" w:hAnsi="仿宋" w:eastAsia="仿宋_GB2312"/>
          <w:color w:val="000000" w:themeColor="text1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日期：</w:t>
      </w:r>
    </w:p>
    <w:p w14:paraId="6EA4DCD9">
      <w:pP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7EE9FC7E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（二） </w:t>
      </w:r>
      <w:bookmarkEnd w:id="5"/>
      <w:bookmarkEnd w:id="6"/>
      <w:bookmarkEnd w:id="7"/>
      <w:bookmarkEnd w:id="8"/>
      <w:bookmarkEnd w:id="9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资格文件声明函</w:t>
      </w:r>
    </w:p>
    <w:p w14:paraId="03A36531">
      <w:pPr>
        <w:snapToGrid w:val="0"/>
        <w:spacing w:line="360" w:lineRule="auto"/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01BEEE27">
      <w:pPr>
        <w:ind w:left="0" w:leftChars="0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阳江市政府采购供应商资格信用承诺函</w:t>
      </w:r>
    </w:p>
    <w:p w14:paraId="1C131E8C">
      <w:pPr>
        <w:ind w:left="0" w:leftChars="0"/>
        <w:jc w:val="center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(样本)</w:t>
      </w:r>
    </w:p>
    <w:p w14:paraId="6E177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</w:p>
    <w:p w14:paraId="5268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-20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我 方 自 愿 参 加( 项 目 名 称 )                          项 目 ( 项 目 编 号：           )的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政府采购活动，并郑重承诺符合《中华人民共和国政府采购法》第二十二条第一款第(二)项、第(三)项、第(四)项、第(五)项规定条件，具体包括:</w:t>
      </w:r>
    </w:p>
    <w:p w14:paraId="635A6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1.具有良好的商业信誉和健全的财务会计制度;</w:t>
      </w:r>
    </w:p>
    <w:p w14:paraId="0E6C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2.具有履行合同所必需的设备和专业技术能力;</w:t>
      </w:r>
    </w:p>
    <w:p w14:paraId="37157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3.具有依法缴纳税收和社会保障资金的良好记录;</w:t>
      </w:r>
    </w:p>
    <w:p w14:paraId="7A555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4.参加政府采购活动前三年内，在经营活动中没有重大违法记录。</w:t>
      </w:r>
    </w:p>
    <w:p w14:paraId="6EF02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，</w:t>
      </w:r>
    </w:p>
    <w:p w14:paraId="21678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特此承诺。</w:t>
      </w:r>
    </w:p>
    <w:p w14:paraId="60A35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供应商名称(公章):</w:t>
      </w:r>
    </w:p>
    <w:p w14:paraId="5EA35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统一社会信用代码:</w:t>
      </w:r>
    </w:p>
    <w:p w14:paraId="67BF7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法定代表人或授权代表(签名):</w:t>
      </w:r>
    </w:p>
    <w:p w14:paraId="04D2B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日期:   年  月  日</w:t>
      </w:r>
    </w:p>
    <w:p w14:paraId="7BFBA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left"/>
        <w:textAlignment w:val="auto"/>
        <w:rPr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注:供应商的法定代表人(其他组织的为负责人)或者授权代表的签名或盖章应真实、有效，如由授权代表签名或盖章的，应提供“法定代表人授权书”</w:t>
      </w:r>
    </w:p>
    <w:p w14:paraId="715EC176">
      <w:pP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highlight w:val="none"/>
          <w:lang w:val="zh-CN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2A86480B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  <w:bookmarkStart w:id="10" w:name="_Toc22374"/>
      <w:bookmarkStart w:id="11" w:name="_Toc382404103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）报 价 表</w:t>
      </w:r>
    </w:p>
    <w:p w14:paraId="028F404B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</w:p>
    <w:p w14:paraId="3DB56FA7">
      <w:pPr>
        <w:pStyle w:val="4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报价一览表</w:t>
      </w:r>
    </w:p>
    <w:p w14:paraId="3930232E">
      <w:pPr>
        <w:pStyle w:val="4"/>
        <w:jc w:val="center"/>
        <w:rPr>
          <w:rFonts w:hint="eastAsia"/>
          <w:b/>
          <w:bCs w:val="0"/>
          <w:i w:val="0"/>
          <w:iCs w:val="0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9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6"/>
        <w:gridCol w:w="2856"/>
        <w:gridCol w:w="1673"/>
        <w:gridCol w:w="1880"/>
      </w:tblGrid>
      <w:tr w14:paraId="3D3A8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18" w:hRule="atLeast"/>
          <w:jc w:val="center"/>
        </w:trPr>
        <w:tc>
          <w:tcPr>
            <w:tcW w:w="2626" w:type="dxa"/>
            <w:vAlign w:val="center"/>
          </w:tcPr>
          <w:p w14:paraId="00D65067">
            <w:pPr>
              <w:spacing w:line="360" w:lineRule="auto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2856" w:type="dxa"/>
            <w:vAlign w:val="center"/>
          </w:tcPr>
          <w:p w14:paraId="5FCEA46F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</w:tc>
        <w:tc>
          <w:tcPr>
            <w:tcW w:w="1673" w:type="dxa"/>
            <w:vAlign w:val="center"/>
          </w:tcPr>
          <w:p w14:paraId="53C1FC7C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完工期</w:t>
            </w:r>
          </w:p>
        </w:tc>
        <w:tc>
          <w:tcPr>
            <w:tcW w:w="1880" w:type="dxa"/>
            <w:vAlign w:val="center"/>
          </w:tcPr>
          <w:p w14:paraId="0157B8D7">
            <w:pPr>
              <w:spacing w:line="360" w:lineRule="auto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9ABB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atLeast"/>
          <w:jc w:val="center"/>
        </w:trPr>
        <w:tc>
          <w:tcPr>
            <w:tcW w:w="2626" w:type="dxa"/>
            <w:vAlign w:val="center"/>
          </w:tcPr>
          <w:p w14:paraId="01CFB7F5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6" w:type="dxa"/>
            <w:vAlign w:val="center"/>
          </w:tcPr>
          <w:p w14:paraId="75AB6190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大写：</w:t>
            </w:r>
          </w:p>
          <w:p w14:paraId="2F065E48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05B2449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2EF91DF">
            <w:pPr>
              <w:spacing w:line="260" w:lineRule="exac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小写：</w:t>
            </w:r>
          </w:p>
        </w:tc>
        <w:tc>
          <w:tcPr>
            <w:tcW w:w="1673" w:type="dxa"/>
            <w:vAlign w:val="center"/>
          </w:tcPr>
          <w:p w14:paraId="74C39D42">
            <w:pPr>
              <w:topLinePunct/>
              <w:jc w:val="left"/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0" w:type="dxa"/>
            <w:vAlign w:val="center"/>
          </w:tcPr>
          <w:p w14:paraId="002FD574">
            <w:pPr>
              <w:rPr>
                <w:rFonts w:ascii="宋体" w:hAnsi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5E1F978">
      <w:pPr>
        <w:spacing w:line="480" w:lineRule="exact"/>
        <w:rPr>
          <w:rFonts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注：1.询价供应商须按要求填写所有信息，不得随意更改本表格式。</w:t>
      </w:r>
    </w:p>
    <w:p w14:paraId="50C2BDFF">
      <w:pPr>
        <w:spacing w:line="480" w:lineRule="exact"/>
        <w:ind w:left="660" w:leftChars="200" w:hanging="240" w:hangingChars="100"/>
        <w:rPr>
          <w:rFonts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2.报价中必须运至合同指定地点的设备费、运输费、卸装费、保险费、安装调试费、验收和合同实施过程中应预见和不可预见费用等。所有价格均应予人民币报价，金额单位为元。</w:t>
      </w:r>
    </w:p>
    <w:p w14:paraId="35A0F87E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89CE652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617292C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354B0357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59AC0650">
      <w:pPr>
        <w:spacing w:line="500" w:lineRule="exact"/>
        <w:rPr>
          <w:rFonts w:asciiTheme="minorEastAsia" w:hAnsiTheme="minor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</w:p>
    <w:p w14:paraId="1F80122C">
      <w:pPr>
        <w:rPr>
          <w:rFonts w:hint="eastAsia" w:ascii="黑体" w:hAnsi="宋体" w:eastAsia="黑体" w:cs="Times New Roman"/>
          <w:b w:val="0"/>
          <w:bCs/>
          <w:color w:val="000000" w:themeColor="text1"/>
          <w:kern w:val="44"/>
          <w:sz w:val="21"/>
          <w:szCs w:val="2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2" w:name="_Toc27308"/>
      <w:r>
        <w:rPr>
          <w:rFonts w:hint="eastAsia" w:ascii="黑体" w:hAnsi="宋体" w:eastAsia="黑体" w:cs="Times New Roman"/>
          <w:b w:val="0"/>
          <w:bCs/>
          <w:color w:val="000000" w:themeColor="text1"/>
          <w:kern w:val="44"/>
          <w:sz w:val="21"/>
          <w:szCs w:val="2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4C6353FE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分项报价表</w:t>
      </w:r>
      <w:bookmarkEnd w:id="12"/>
    </w:p>
    <w:p w14:paraId="71B28B44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项目编号：</w:t>
      </w:r>
    </w:p>
    <w:p w14:paraId="3407DDFA">
      <w:pPr>
        <w:adjustRightInd w:val="0"/>
        <w:snapToGrid w:val="0"/>
        <w:spacing w:line="360" w:lineRule="auto"/>
        <w:ind w:left="7560" w:hanging="7560" w:hangingChars="3600"/>
        <w:jc w:val="left"/>
        <w:rPr>
          <w:rFonts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项目名称：</w:t>
      </w:r>
    </w:p>
    <w:p w14:paraId="0EBC4EDD">
      <w:pPr>
        <w:adjustRightInd w:val="0"/>
        <w:snapToGrid w:val="0"/>
        <w:spacing w:line="360" w:lineRule="auto"/>
        <w:ind w:left="7560" w:hanging="7560" w:hangingChars="3600"/>
        <w:jc w:val="right"/>
        <w:rPr>
          <w:rFonts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  <w:t>（单位：元）</w:t>
      </w:r>
    </w:p>
    <w:p w14:paraId="62A77F22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71AC715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3CCD63D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BF505EB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0EA07DF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32A2DEE">
      <w:pPr>
        <w:spacing w:line="360" w:lineRule="auto"/>
        <w:jc w:val="center"/>
        <w:rPr>
          <w:rFonts w:hint="default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格式自拟</w:t>
      </w:r>
    </w:p>
    <w:p w14:paraId="069AE69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5EFE8B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8B9A09F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6074B1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75AAD21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29C462A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8838F84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B82EDF2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65C6E57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27A2DD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A4B14D5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075CBC4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1C9765B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0ABF6B2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424E9B0F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580A87FA">
      <w:pP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7A103897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营业执照</w:t>
      </w:r>
    </w:p>
    <w:p w14:paraId="1A01A2C3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both"/>
        <w:textAlignment w:val="auto"/>
        <w:outlineLvl w:val="9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15419A5E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7A9869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44A4077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）法定代表人（负责人）证明书</w:t>
      </w:r>
      <w:bookmarkEnd w:id="10"/>
      <w:bookmarkEnd w:id="11"/>
    </w:p>
    <w:p w14:paraId="3265B40E">
      <w:pPr>
        <w:pStyle w:val="4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3C03526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单位法定代表人（负责人）姓名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同志，现任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color w:val="000000" w:themeColor="text1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名称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职务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，为法定代表人（负责人），特此证明。</w:t>
      </w:r>
    </w:p>
    <w:p w14:paraId="18072584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    </w:t>
      </w:r>
    </w:p>
    <w:p w14:paraId="1D683AD6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签发单位：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（名称并加盖公章）                      </w:t>
      </w:r>
    </w:p>
    <w:p w14:paraId="7C1DB8B8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有效日期至：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3AD1B6A8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6EB36EA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附：代表人性别：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  年龄：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岁    </w:t>
      </w:r>
    </w:p>
    <w:p w14:paraId="3C93D18C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281DED4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说明： 内容必须填写真实、清楚，涂改无效，不得转让、买卖。</w:t>
      </w:r>
    </w:p>
    <w:p w14:paraId="202A9044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ADD5489">
      <w:pPr>
        <w:pStyle w:val="4"/>
        <w:rPr>
          <w:rFonts w:hAnsi="宋体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2CDF12CE">
      <w:pPr>
        <w:pStyle w:val="4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sectPr>
          <w:footerReference r:id="rId9" w:type="first"/>
          <w:footerReference r:id="rId8" w:type="default"/>
          <w:pgSz w:w="11906" w:h="16838"/>
          <w:pgMar w:top="1474" w:right="1418" w:bottom="1474" w:left="1418" w:header="851" w:footer="851" w:gutter="0"/>
          <w:pgNumType w:fmt="decimal"/>
          <w:cols w:space="720" w:num="1"/>
          <w:titlePg/>
          <w:docGrid w:linePitch="312" w:charSpace="0"/>
        </w:sect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346710</wp:posOffset>
                </wp:positionV>
                <wp:extent cx="3474085" cy="1722755"/>
                <wp:effectExtent l="4445" t="4445" r="7620" b="6350"/>
                <wp:wrapNone/>
                <wp:docPr id="3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085" cy="17227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E2C5B9"/>
                          <w:p w14:paraId="2114B264"/>
                          <w:p w14:paraId="0054348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176" type="#_x0000_t176" style="position:absolute;left:0pt;margin-left:68.25pt;margin-top:27.3pt;height:135.65pt;width:273.55pt;z-index:251662336;mso-width-relative:page;mso-height-relative:page;" fillcolor="#FFFFFF" filled="t" stroked="t" coordsize="21600,21600" o:gfxdata="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mE9EtgAAAAKAQAA&#10;DwAAAAAAAAABACAAAAAiAAAAZHJzL2Rvd25yZXYueG1sUEsBAhQAFAAAAAgAh07iQK1ZevZSAgAA&#10;lgQAAA4AAAAAAAAAAQAgAAAAJwEAAGRycy9lMm9Eb2MueG1sUEsFBgAAAAAGAAYAWQEAAOsFAAAA&#10;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2E2C5B9"/>
                    <w:p w14:paraId="2114B264"/>
                    <w:p w14:paraId="0054348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AF670AA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</w:pPr>
      <w:bookmarkStart w:id="13" w:name="_Toc343247114"/>
      <w:bookmarkStart w:id="14" w:name="_Toc331684056"/>
      <w:bookmarkStart w:id="15" w:name="_Toc340507456"/>
      <w:bookmarkStart w:id="16" w:name="_Toc333935701"/>
      <w:bookmarkStart w:id="17" w:name="_Toc333237803"/>
      <w:bookmarkStart w:id="18" w:name="_Toc342398144"/>
      <w:bookmarkStart w:id="19" w:name="_Toc350438763"/>
      <w:bookmarkStart w:id="20" w:name="_Toc29726"/>
      <w:bookmarkStart w:id="21" w:name="_Toc343612934"/>
      <w:bookmarkStart w:id="22" w:name="_Toc339020247"/>
      <w:bookmarkStart w:id="23" w:name="_Toc333237692"/>
      <w:bookmarkStart w:id="24" w:name="_Toc342296775"/>
      <w:bookmarkStart w:id="25" w:name="_Toc340672883"/>
      <w:bookmarkStart w:id="26" w:name="_Toc336681949"/>
      <w:bookmarkStart w:id="27" w:name="_Toc333935360"/>
      <w:bookmarkStart w:id="28" w:name="_Toc339019903"/>
      <w:bookmarkStart w:id="29" w:name="_Toc342312457"/>
      <w:bookmarkStart w:id="30" w:name="_Toc339441101"/>
      <w:bookmarkStart w:id="31" w:name="_Toc365967086"/>
      <w:bookmarkStart w:id="32" w:name="_Toc365985192"/>
      <w:bookmarkStart w:id="33" w:name="_Toc337632372"/>
      <w:bookmarkStart w:id="34" w:name="_Toc332270361"/>
      <w:bookmarkStart w:id="35" w:name="_Toc333238648"/>
      <w:bookmarkStart w:id="36" w:name="_Toc342060389"/>
      <w:bookmarkStart w:id="37" w:name="_Toc336681594"/>
      <w:bookmarkStart w:id="38" w:name="_Toc330460000"/>
      <w:bookmarkStart w:id="39" w:name="_Toc350756464"/>
      <w:bookmarkStart w:id="40" w:name="_Toc341348354"/>
      <w:bookmarkStart w:id="41" w:name="_Toc345312611"/>
      <w:bookmarkStart w:id="42" w:name="_Toc366072543"/>
      <w:bookmarkStart w:id="43" w:name="_Toc339362314"/>
      <w:bookmarkStart w:id="44" w:name="_Toc332206723"/>
      <w:bookmarkStart w:id="45" w:name="_Toc382404104"/>
      <w:bookmarkStart w:id="46" w:name="_Toc339020029"/>
      <w:bookmarkStart w:id="47" w:name="_Toc343248432"/>
      <w:bookmarkStart w:id="48" w:name="_Toc331512915"/>
      <w:bookmarkStart w:id="49" w:name="_Toc340677084"/>
      <w:bookmarkStart w:id="50" w:name="_Toc339020109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）法定代表人（负责人）授权书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32DDBAFC">
      <w:pPr>
        <w:spacing w:line="360" w:lineRule="auto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8899C88">
      <w:pPr>
        <w:spacing w:line="360" w:lineRule="auto"/>
        <w:ind w:firstLine="420" w:firstLineChars="20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本授权委托书声明：我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（单位法定代表人（负责人）姓名）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系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（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的法定代表人（负责人），现授权委托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（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（代理人姓名）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为我公司代理人，以本公司的名义参加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eastAsia="zh-CN"/>
          <w14:textFill>
            <w14:solidFill>
              <w14:schemeClr w14:val="tx1"/>
            </w14:solidFill>
          </w14:textFill>
        </w:rPr>
        <w:t>广东业信采购招标有限公司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组织的</w:t>
      </w:r>
      <w:r>
        <w:rPr>
          <w:rFonts w:hint="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（项目名称：</w:t>
      </w:r>
      <w:r>
        <w:rPr>
          <w:rFonts w:hint="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活动。代理人在</w:t>
      </w: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过程中所签署的一切文件和处理与之有关的一切事务，我均予以承认。本授权委托书自签署之日起生效，特此声明。</w:t>
      </w:r>
    </w:p>
    <w:p w14:paraId="6E446D95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代理人无转移委托权。</w:t>
      </w:r>
    </w:p>
    <w:p w14:paraId="5234F752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特此委托。</w:t>
      </w:r>
    </w:p>
    <w:p w14:paraId="676DE007">
      <w:pPr>
        <w:autoSpaceDE w:val="0"/>
        <w:autoSpaceDN w:val="0"/>
        <w:adjustRightInd w:val="0"/>
        <w:snapToGrid w:val="0"/>
        <w:spacing w:line="440" w:lineRule="exact"/>
        <w:ind w:firstLine="600"/>
        <w:jc w:val="left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2FF8D286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代理人：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 性别：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年龄：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 xml:space="preserve">   职务：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</w:p>
    <w:p w14:paraId="49B7990F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名称：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（名称并加盖公章）                                         </w:t>
      </w:r>
    </w:p>
    <w:p w14:paraId="6AF08191">
      <w:pPr>
        <w:spacing w:line="560" w:lineRule="exact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  <w:t>法定代表人（负责人）：</w:t>
      </w:r>
      <w:r>
        <w:rPr>
          <w:rFonts w:hint="eastAsia" w:ascii="宋体" w:hAnsi="宋体"/>
          <w:bCs/>
          <w:color w:val="000000" w:themeColor="text1"/>
          <w:kern w:val="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（签字或盖章）         </w:t>
      </w:r>
    </w:p>
    <w:p w14:paraId="6533B3CD">
      <w:pPr>
        <w:spacing w:line="56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有效日期至：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6D88AE8D">
      <w:pPr>
        <w:autoSpaceDE w:val="0"/>
        <w:autoSpaceDN w:val="0"/>
        <w:adjustRightInd w:val="0"/>
        <w:snapToGrid w:val="0"/>
        <w:spacing w:line="360" w:lineRule="auto"/>
        <w:ind w:firstLine="63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28C97A3">
      <w:pPr>
        <w:rPr>
          <w:rFonts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（注：投标人的投标文件为法定代表人（负责人）签署并由法定代表人（负责人）亲自递交投标文件和参加开标会的，不须提供该委托书，但需提供法定代表人（负责人）证明书及法定代表人（负责人）的身份证复印件。）</w:t>
      </w:r>
    </w:p>
    <w:p w14:paraId="6CD879BE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9CED807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86A0D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-635</wp:posOffset>
                </wp:positionV>
                <wp:extent cx="3502660" cy="1748155"/>
                <wp:effectExtent l="4445" t="4445" r="17145" b="19050"/>
                <wp:wrapNone/>
                <wp:docPr id="4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2660" cy="17481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8DAFF8"/>
                          <w:p w14:paraId="22E50E29"/>
                          <w:p w14:paraId="2A117F64"/>
                          <w:p w14:paraId="0D65637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176" type="#_x0000_t176" style="position:absolute;left:0pt;margin-left:99.75pt;margin-top:-0.05pt;height:137.65pt;width:275.8pt;z-index:251661312;mso-width-relative:page;mso-height-relative:page;" fillcolor="#FFFFFF" filled="t" stroked="t" coordsize="21600,21600" o:gfxdata="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j2AqQ1wAAAAkBAAAP&#10;AAAAAAAAAAEAIAAAACIAAABkcnMvZG93bnJldi54bWxQSwECFAAUAAAACACHTuJABIigP1ICAACW&#10;BAAADgAAAAAAAAABACAAAAAmAQAAZHJzL2Uyb0RvYy54bWxQSwUGAAAAAAYABgBZAQAA6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88DAFF8"/>
                    <w:p w14:paraId="22E50E29"/>
                    <w:p w14:paraId="2A117F64"/>
                    <w:p w14:paraId="0D65637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486E691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03C6588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4787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A2A19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B5DEB6B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CC2388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63A0231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13BD28A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8273452">
      <w:pPr>
        <w:tabs>
          <w:tab w:val="center" w:pos="4483"/>
        </w:tabs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25C75AF8">
      <w:pP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3031323E">
      <w:pPr>
        <w:bidi w:val="0"/>
        <w:jc w:val="center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其他资料</w:t>
      </w:r>
    </w:p>
    <w:p w14:paraId="27A32201">
      <w:pPr>
        <w:pStyle w:val="4"/>
        <w:spacing w:line="360" w:lineRule="auto"/>
        <w:ind w:left="420" w:firstLine="0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01651AC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一、...</w:t>
      </w:r>
    </w:p>
    <w:p w14:paraId="18779960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二、...</w:t>
      </w:r>
    </w:p>
    <w:p w14:paraId="4986AF70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三、...</w:t>
      </w:r>
    </w:p>
    <w:p w14:paraId="418C044A">
      <w:pPr>
        <w:pStyle w:val="6"/>
        <w:spacing w:line="360" w:lineRule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四、...</w:t>
      </w:r>
    </w:p>
    <w:p w14:paraId="3CCD194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7635369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45B24A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D5A99F1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1B0746E5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6E4E700C">
      <w:pPr>
        <w:pStyle w:val="6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10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2F47F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13D05B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13D05B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AE737">
    <w:pPr>
      <w:pStyle w:val="8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 w14:paraId="731BE58D">
    <w:pPr>
      <w:pStyle w:val="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B8CDC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97EE99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97EE99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1C37C2">
                          <w:pPr>
                            <w:pStyle w:val="8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1C37C2"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FF3B6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E36EB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E36EB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D0054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69C3E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69C3E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BF32C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6C5C0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6C5C0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0654A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6E144">
    <w:pPr>
      <w:pStyle w:val="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6"/>
    <w:multiLevelType w:val="singleLevel"/>
    <w:tmpl w:val="00000026"/>
    <w:lvl w:ilvl="0" w:tentative="0">
      <w:start w:val="1"/>
      <w:numFmt w:val="decimal"/>
      <w:pStyle w:val="1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0FB16B7"/>
    <w:multiLevelType w:val="multilevel"/>
    <w:tmpl w:val="10FB16B7"/>
    <w:lvl w:ilvl="0" w:tentative="0">
      <w:start w:val="1"/>
      <w:numFmt w:val="upperRoman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pStyle w:val="2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abstractNum w:abstractNumId="2">
    <w:nsid w:val="7D72426A"/>
    <w:multiLevelType w:val="multilevel"/>
    <w:tmpl w:val="7D72426A"/>
    <w:lvl w:ilvl="0" w:tentative="0">
      <w:start w:val="1"/>
      <w:numFmt w:val="upperRoman"/>
      <w:pStyle w:val="3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ODA0MGJlYjkwYzhjNWY3NDVmZDZhNTM4ODVlZmIifQ=="/>
  </w:docVars>
  <w:rsids>
    <w:rsidRoot w:val="2E62580C"/>
    <w:rsid w:val="00197C9A"/>
    <w:rsid w:val="0047109D"/>
    <w:rsid w:val="00600EAF"/>
    <w:rsid w:val="006215E3"/>
    <w:rsid w:val="00695188"/>
    <w:rsid w:val="008E5E26"/>
    <w:rsid w:val="009C6263"/>
    <w:rsid w:val="00B37F85"/>
    <w:rsid w:val="00C40B69"/>
    <w:rsid w:val="00C55792"/>
    <w:rsid w:val="00CF13DA"/>
    <w:rsid w:val="00D73681"/>
    <w:rsid w:val="00F2762A"/>
    <w:rsid w:val="04F54AEA"/>
    <w:rsid w:val="08474247"/>
    <w:rsid w:val="0A0D64B1"/>
    <w:rsid w:val="0D02096D"/>
    <w:rsid w:val="0D162709"/>
    <w:rsid w:val="10E65818"/>
    <w:rsid w:val="115B4E11"/>
    <w:rsid w:val="11A359C4"/>
    <w:rsid w:val="179128FD"/>
    <w:rsid w:val="17EE02CA"/>
    <w:rsid w:val="19D11E91"/>
    <w:rsid w:val="1B766B5E"/>
    <w:rsid w:val="1C250EB3"/>
    <w:rsid w:val="1F4E44EE"/>
    <w:rsid w:val="1FEC7F6D"/>
    <w:rsid w:val="226C6F28"/>
    <w:rsid w:val="22D64075"/>
    <w:rsid w:val="256C3988"/>
    <w:rsid w:val="26E860B9"/>
    <w:rsid w:val="28D12DAB"/>
    <w:rsid w:val="2B8463AE"/>
    <w:rsid w:val="2E62580C"/>
    <w:rsid w:val="2F635292"/>
    <w:rsid w:val="325A3C41"/>
    <w:rsid w:val="34030012"/>
    <w:rsid w:val="37912B85"/>
    <w:rsid w:val="390B667F"/>
    <w:rsid w:val="3BAA3B8D"/>
    <w:rsid w:val="3F8739BA"/>
    <w:rsid w:val="40A435AC"/>
    <w:rsid w:val="431A7100"/>
    <w:rsid w:val="458657E5"/>
    <w:rsid w:val="45F24DC1"/>
    <w:rsid w:val="4777583C"/>
    <w:rsid w:val="49B605D8"/>
    <w:rsid w:val="4EC730B5"/>
    <w:rsid w:val="4F385D61"/>
    <w:rsid w:val="504601DC"/>
    <w:rsid w:val="50597F0F"/>
    <w:rsid w:val="52FF37A8"/>
    <w:rsid w:val="58353010"/>
    <w:rsid w:val="58C23D0D"/>
    <w:rsid w:val="5E4964BC"/>
    <w:rsid w:val="5E7E4D7C"/>
    <w:rsid w:val="6524531B"/>
    <w:rsid w:val="661D3CA1"/>
    <w:rsid w:val="66501C54"/>
    <w:rsid w:val="666B336B"/>
    <w:rsid w:val="6CE3574B"/>
    <w:rsid w:val="6D1014FE"/>
    <w:rsid w:val="6D2B0572"/>
    <w:rsid w:val="73E01F9C"/>
    <w:rsid w:val="7496371F"/>
    <w:rsid w:val="756B2ACF"/>
    <w:rsid w:val="76623B4A"/>
    <w:rsid w:val="77FD2729"/>
    <w:rsid w:val="7A72730B"/>
    <w:rsid w:val="BE2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utoSpaceDE w:val="0"/>
      <w:autoSpaceDN w:val="0"/>
      <w:adjustRightInd w:val="0"/>
      <w:snapToGrid w:val="0"/>
      <w:spacing w:beforeLines="100" w:line="480" w:lineRule="auto"/>
      <w:jc w:val="center"/>
      <w:textAlignment w:val="baseline"/>
      <w:outlineLvl w:val="0"/>
    </w:pPr>
    <w:rPr>
      <w:rFonts w:ascii="黑体" w:eastAsia="黑体"/>
      <w:bCs/>
      <w:kern w:val="44"/>
      <w:sz w:val="24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2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hAnsi="Verdana"/>
      <w:b/>
      <w:i/>
      <w:iCs/>
      <w:color w:val="000000"/>
      <w:kern w:val="0"/>
      <w:sz w:val="34"/>
      <w:szCs w:val="20"/>
    </w:rPr>
  </w:style>
  <w:style w:type="paragraph" w:styleId="5">
    <w:name w:val="index 5"/>
    <w:basedOn w:val="1"/>
    <w:next w:val="1"/>
    <w:unhideWhenUsed/>
    <w:qFormat/>
    <w:uiPriority w:val="99"/>
    <w:pPr>
      <w:ind w:left="168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footnote text"/>
    <w:basedOn w:val="1"/>
    <w:next w:val="5"/>
    <w:autoRedefine/>
    <w:qFormat/>
    <w:uiPriority w:val="0"/>
    <w:pPr>
      <w:widowControl/>
      <w:snapToGrid w:val="0"/>
      <w:jc w:val="left"/>
    </w:pPr>
    <w:rPr>
      <w:rFonts w:ascii="Verdana" w:hAnsi="Verdana" w:eastAsia="楷体_GB2312"/>
      <w:b/>
      <w:i/>
      <w:iCs/>
      <w:color w:val="000000"/>
      <w:kern w:val="0"/>
      <w:sz w:val="18"/>
      <w:szCs w:val="18"/>
      <w:lang w:eastAsia="en-US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paragraph" w:customStyle="1" w:styleId="17">
    <w:name w:val="表格文字"/>
    <w:basedOn w:val="1"/>
    <w:next w:val="6"/>
    <w:autoRedefine/>
    <w:qFormat/>
    <w:uiPriority w:val="0"/>
    <w:pPr>
      <w:numPr>
        <w:ilvl w:val="0"/>
        <w:numId w:val="3"/>
      </w:numPr>
      <w:tabs>
        <w:tab w:val="clear" w:pos="360"/>
      </w:tabs>
      <w:ind w:left="0" w:firstLine="0"/>
      <w:jc w:val="left"/>
    </w:pPr>
    <w:rPr>
      <w:rFonts w:ascii="Arial" w:hAnsi="Arial" w:eastAsia="仿宋_GB2312" w:cs="Arial"/>
      <w:sz w:val="18"/>
      <w:szCs w:val="18"/>
    </w:rPr>
  </w:style>
  <w:style w:type="paragraph" w:customStyle="1" w:styleId="18">
    <w:name w:val="标题 36"/>
    <w:basedOn w:val="1"/>
    <w:autoRedefine/>
    <w:qFormat/>
    <w:uiPriority w:val="0"/>
    <w:pPr>
      <w:spacing w:before="100" w:beforeAutospacing="1" w:line="288" w:lineRule="auto"/>
    </w:pPr>
    <w:rPr>
      <w:sz w:val="24"/>
    </w:rPr>
  </w:style>
  <w:style w:type="paragraph" w:customStyle="1" w:styleId="19">
    <w:name w:val="xl27"/>
    <w:basedOn w:val="1"/>
    <w:autoRedefine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paragraph" w:customStyle="1" w:styleId="2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13</Pages>
  <Words>3452</Words>
  <Characters>3542</Characters>
  <Lines>29</Lines>
  <Paragraphs>8</Paragraphs>
  <TotalTime>0</TotalTime>
  <ScaleCrop>false</ScaleCrop>
  <LinksUpToDate>false</LinksUpToDate>
  <CharactersWithSpaces>4344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2023-03-10T11:20:00Z</dcterms:created>
  <dc:creator>Administrator</dc:creator>
  <cp:lastModifiedBy>Administrator</cp:lastModifiedBy>
  <cp:lastPrinted>2023-03-10T14:55:00Z</cp:lastPrinted>
  <dcterms:modified xsi:type="dcterms:W3CDTF">2026-08-03T07:08:29Z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4B19916CAEC54964A732B478F7DB56C0</vt:lpwstr>
  </property>
  <property fmtid="{D5CDD505-2E9C-101B-9397-08002B2CF9AE}" pid="4" name="KSOTemplateDocerSaveRecord">
    <vt:lpwstr>eyJoZGlkIjoiNjRhODA0MGJlYjkwYzhjNWY3NDVmZDZhNTM4ODVlZmIiLCJ1c2VySWQiOiI0MzkwMDY1NTEifQ==</vt:lpwstr>
  </property>
</Properties>
</file>