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2CA11">
      <w:pPr>
        <w:pStyle w:val="24"/>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78202F85">
      <w:pPr>
        <w:pStyle w:val="24"/>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60C243A3">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48267D35">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6F14E666">
      <w:pPr>
        <w:pStyle w:val="24"/>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2C7DF604">
      <w:pPr>
        <w:pStyle w:val="24"/>
        <w:widowControl/>
        <w:adjustRightInd w:val="0"/>
        <w:snapToGrid w:val="0"/>
        <w:spacing w:line="360" w:lineRule="auto"/>
        <w:jc w:val="center"/>
        <w:rPr>
          <w:rFonts w:ascii="黑体" w:eastAsia="黑体"/>
          <w:bCs/>
          <w:color w:val="000000" w:themeColor="text1"/>
          <w:sz w:val="36"/>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42957B7C">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427F74A5">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625512BC">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1A0DAE7F">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7296C5FB">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8392" w:type="dxa"/>
        <w:jc w:val="center"/>
        <w:tblLayout w:type="fixed"/>
        <w:tblCellMar>
          <w:top w:w="0" w:type="dxa"/>
          <w:left w:w="108" w:type="dxa"/>
          <w:bottom w:w="0" w:type="dxa"/>
          <w:right w:w="108" w:type="dxa"/>
        </w:tblCellMar>
      </w:tblPr>
      <w:tblGrid>
        <w:gridCol w:w="1951"/>
        <w:gridCol w:w="284"/>
        <w:gridCol w:w="6157"/>
      </w:tblGrid>
      <w:tr w14:paraId="0F3EB365">
        <w:tblPrEx>
          <w:tblCellMar>
            <w:top w:w="0" w:type="dxa"/>
            <w:left w:w="108" w:type="dxa"/>
            <w:bottom w:w="0" w:type="dxa"/>
            <w:right w:w="108" w:type="dxa"/>
          </w:tblCellMar>
        </w:tblPrEx>
        <w:trPr>
          <w:trHeight w:val="77" w:hRule="atLeast"/>
          <w:jc w:val="center"/>
        </w:trPr>
        <w:tc>
          <w:tcPr>
            <w:tcW w:w="1951" w:type="dxa"/>
            <w:vAlign w:val="center"/>
          </w:tcPr>
          <w:p w14:paraId="5014ED68">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19349EC6">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57" w:type="dxa"/>
            <w:vAlign w:val="center"/>
          </w:tcPr>
          <w:p w14:paraId="5E0715CD">
            <w:pPr>
              <w:pStyle w:val="24"/>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YXCG-20250923</w:t>
            </w:r>
          </w:p>
        </w:tc>
      </w:tr>
      <w:tr w14:paraId="57C3B6DA">
        <w:tblPrEx>
          <w:tblCellMar>
            <w:top w:w="0" w:type="dxa"/>
            <w:left w:w="108" w:type="dxa"/>
            <w:bottom w:w="0" w:type="dxa"/>
            <w:right w:w="108" w:type="dxa"/>
          </w:tblCellMar>
        </w:tblPrEx>
        <w:trPr>
          <w:trHeight w:val="77" w:hRule="atLeast"/>
          <w:jc w:val="center"/>
        </w:trPr>
        <w:tc>
          <w:tcPr>
            <w:tcW w:w="1951" w:type="dxa"/>
          </w:tcPr>
          <w:p w14:paraId="042F6C85">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52CDC8C0">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57" w:type="dxa"/>
            <w:vAlign w:val="center"/>
          </w:tcPr>
          <w:p w14:paraId="43CF3604">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阳江市江城区市场监督管理局2025年江城区农贸市场食用农产品快速检测试剂及耗材采购项目</w:t>
            </w:r>
          </w:p>
        </w:tc>
      </w:tr>
      <w:tr w14:paraId="29E43D4F">
        <w:tblPrEx>
          <w:tblCellMar>
            <w:top w:w="0" w:type="dxa"/>
            <w:left w:w="108" w:type="dxa"/>
            <w:bottom w:w="0" w:type="dxa"/>
            <w:right w:w="108" w:type="dxa"/>
          </w:tblCellMar>
        </w:tblPrEx>
        <w:trPr>
          <w:trHeight w:val="77" w:hRule="atLeast"/>
          <w:jc w:val="center"/>
        </w:trPr>
        <w:tc>
          <w:tcPr>
            <w:tcW w:w="1951" w:type="dxa"/>
            <w:vAlign w:val="center"/>
          </w:tcPr>
          <w:p w14:paraId="07BE6177">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1C96E45A">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57" w:type="dxa"/>
            <w:vAlign w:val="center"/>
          </w:tcPr>
          <w:p w14:paraId="0EB9F795">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阳江市江城区市场监督管理局</w:t>
            </w:r>
          </w:p>
        </w:tc>
      </w:tr>
      <w:tr w14:paraId="06747061">
        <w:tblPrEx>
          <w:tblCellMar>
            <w:top w:w="0" w:type="dxa"/>
            <w:left w:w="108" w:type="dxa"/>
            <w:bottom w:w="0" w:type="dxa"/>
            <w:right w:w="108" w:type="dxa"/>
          </w:tblCellMar>
        </w:tblPrEx>
        <w:trPr>
          <w:trHeight w:val="77" w:hRule="atLeast"/>
          <w:jc w:val="center"/>
        </w:trPr>
        <w:tc>
          <w:tcPr>
            <w:tcW w:w="1951" w:type="dxa"/>
            <w:vAlign w:val="center"/>
          </w:tcPr>
          <w:p w14:paraId="4493DD26">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1A00DA65">
            <w:pPr>
              <w:pStyle w:val="24"/>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157" w:type="dxa"/>
            <w:vAlign w:val="center"/>
          </w:tcPr>
          <w:p w14:paraId="2BA89A45">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5AF1FB07">
      <w:pPr>
        <w:spacing w:before="120" w:beforeLines="50" w:after="120" w:afterLines="50" w:line="360" w:lineRule="atLeast"/>
        <w:jc w:val="center"/>
        <w:rPr>
          <w:rFonts w:ascii="宋体" w:hAnsi="宋体"/>
          <w:b/>
          <w:color w:val="000000" w:themeColor="text1"/>
          <w:sz w:val="36"/>
          <w:highlight w:val="none"/>
          <w14:textFill>
            <w14:solidFill>
              <w14:schemeClr w14:val="tx1"/>
            </w14:solidFill>
          </w14:textFill>
        </w:rPr>
      </w:pPr>
    </w:p>
    <w:p w14:paraId="7D0AF158">
      <w:pPr>
        <w:spacing w:before="120" w:beforeLines="50" w:after="12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F86FE3F">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开标现场</w:t>
      </w:r>
      <w:r>
        <w:rPr>
          <w:rFonts w:ascii="宋体" w:hAnsi="宋体"/>
          <w:color w:val="000000" w:themeColor="text1"/>
          <w:szCs w:val="21"/>
          <w:highlight w:val="none"/>
          <w14:textFill>
            <w14:solidFill>
              <w14:schemeClr w14:val="tx1"/>
            </w14:solidFill>
          </w14:textFill>
        </w:rPr>
        <w:t>。</w:t>
      </w:r>
    </w:p>
    <w:p w14:paraId="615774BE">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58426387">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0CDFAD6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61F9E1A5">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05537A10">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6999F101">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642671AF">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086C34AF">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291B90F8">
      <w:pPr>
        <w:pStyle w:val="24"/>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129E7A03">
      <w:pPr>
        <w:pStyle w:val="24"/>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cols w:space="720" w:num="1"/>
          <w:titlePg/>
          <w:docGrid w:linePitch="380" w:charSpace="-5735"/>
        </w:sectPr>
      </w:pPr>
    </w:p>
    <w:p w14:paraId="05B7540C">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0C189CF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258AE5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2472CDC">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3B3F8C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5A6138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36BC6F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5BBB14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3DB0217">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E9BA808">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A180F0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DB65D5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8D875A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D29C3D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CDED82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036347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A02C924">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A619C18">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030294EB">
      <w:pPr>
        <w:pStyle w:val="2"/>
        <w:numPr>
          <w:ilvl w:val="0"/>
          <w:numId w:val="0"/>
        </w:numPr>
        <w:spacing w:beforeLines="0" w:line="240" w:lineRule="auto"/>
        <w:rPr>
          <w:color w:val="000000" w:themeColor="text1"/>
          <w:highlight w:val="none"/>
          <w14:textFill>
            <w14:solidFill>
              <w14:schemeClr w14:val="tx1"/>
            </w14:solidFill>
          </w14:textFill>
        </w:rPr>
      </w:pPr>
    </w:p>
    <w:p w14:paraId="143229A2">
      <w:pPr>
        <w:pStyle w:val="31"/>
        <w:tabs>
          <w:tab w:val="right" w:leader="dot" w:pos="9070"/>
          <w:tab w:val="clear" w:pos="8949"/>
        </w:tabs>
        <w:rPr>
          <w:color w:val="000000" w:themeColor="text1"/>
          <w:highlight w:val="none"/>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"_Toc30424"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_Toc30424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791788">
      <w:pPr>
        <w:pStyle w:val="31"/>
        <w:tabs>
          <w:tab w:val="right" w:leader="dot" w:pos="9070"/>
          <w:tab w:val="clear" w:pos="894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"_Toc9651"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96281">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"_Toc7024" </w:instrText>
      </w:r>
      <w:r>
        <w:rPr>
          <w:color w:val="000000" w:themeColor="text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DC6524">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"_Toc11452" </w:instrText>
      </w:r>
      <w:r>
        <w:rPr>
          <w:color w:val="000000" w:themeColor="text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773801">
      <w:pPr>
        <w:pStyle w:val="31"/>
        <w:tabs>
          <w:tab w:val="right" w:leader="dot" w:pos="9070"/>
          <w:tab w:val="clear" w:pos="894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"_Toc29957"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A54984">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"_Toc27796"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0CBC43">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"_Toc1495"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F4979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"_Toc9901"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CCA21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"_Toc30973"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0AC774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"_Toc13186"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CB42B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"_Toc16321"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59DA18">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"_Toc14095"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5D1AC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"_Toc20154"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_Toc20154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61459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"_Toc23013"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290AF4">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"_Toc8459"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9F49E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"_Toc13337"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AA0AA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"_Toc6690"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39BDF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"_Toc16472"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B152B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"_Toc25330"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85CDC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"_Toc8420"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B222F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B3C8F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"_Toc3407"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8E0F7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"_Toc25129"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DC9C0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4A6BD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"_Toc13358"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AD2921">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"_Toc9469"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11DFE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"_Toc18217"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_Toc18217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20284B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"_Toc15949"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D0767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"_Toc19867"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091D4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"_Toc22645"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419018">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"_Toc2249"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Ｅ开标和评标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CD7CC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"_Toc21402"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FC97B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"_Toc13421"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_Toc13421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F4BC1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"_Toc4111"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78512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"_Toc32014"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E90A8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B91E5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"_Toc15869"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56859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"_Toc29965"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4A768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"_Toc27716"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DE50C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"_Toc30172"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B1F61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"_Toc32269"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B5718B">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"_Toc24190"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39D463">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"_Toc23117"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D97C0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"_Toc14055"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C7863E">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"_Toc31415"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6418A2">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19DB3">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"_Toc31290"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H、评标细则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EB1460">
      <w:pPr>
        <w:pStyle w:val="31"/>
        <w:tabs>
          <w:tab w:val="right" w:leader="dot" w:pos="9070"/>
          <w:tab w:val="clear" w:pos="894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"_Toc22418"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1CF4CC">
      <w:pPr>
        <w:pStyle w:val="31"/>
        <w:tabs>
          <w:tab w:val="right" w:leader="dot" w:pos="9070"/>
          <w:tab w:val="clear" w:pos="894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"_Toc23715"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第五部分投标文件格式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BA0B2B">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"_Toc17425"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34B839">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F1BA6E">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"_Toc12928"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A52D71">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313883">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"_Toc25814" </w:instrText>
      </w:r>
      <w:r>
        <w:rPr>
          <w:color w:val="000000" w:themeColor="text1"/>
          <w:highlight w:val="none"/>
          <w14:textFill>
            <w14:solidFill>
              <w14:schemeClr w14:val="tx1"/>
            </w14:solidFill>
          </w14:textFill>
        </w:rPr>
        <w:fldChar w:fldCharType="separate"/>
      </w:r>
      <w:r>
        <w:rPr>
          <w:rFonts w:hint="eastAsia" w:hAnsi="黑体"/>
          <w:color w:val="000000" w:themeColor="text1"/>
          <w:highlight w:val="none"/>
          <w14:textFill>
            <w14:solidFill>
              <w14:schemeClr w14:val="tx1"/>
            </w14:solidFill>
          </w14:textFill>
        </w:rPr>
        <w:t>（二）无重大违法记录声明函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9AE5DC">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"_Toc17676"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05FB6D">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"_Toc21526"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B789E5">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EB0E1">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评审项目投标资料表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0D85A6">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"_Toc29091"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D1E47B">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"_Toc19326"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B373C9">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"_Toc6698"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2BB167">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"_Toc18521"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8F7B99">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"_Toc8803"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F2FBD6">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"_Toc3314"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附件四：商务条款偏离一览表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8FFE2E">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"_Toc12275"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附件五：技术条款偏离一览表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1D1D72">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"_Toc30935"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附件六：同类业绩一览表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F3B380">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"_Toc15014"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附件七：</w:t>
      </w:r>
      <w:r>
        <w:rPr>
          <w:rFonts w:hint="eastAsia" w:hAnsi="黑体" w:cs="黑体"/>
          <w:color w:val="000000" w:themeColor="text1"/>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AD2A05">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"_Toc18743"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附件八：</w:t>
      </w:r>
      <w:r>
        <w:rPr>
          <w:rFonts w:hint="eastAsia" w:hAnsi="黑体" w:cs="黑体"/>
          <w:color w:val="000000" w:themeColor="text1"/>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3AD492">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"_Toc25916"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附件九：中标服务费承诺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401267">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"_Toc12020"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附件十：投标人提交的其它商务和技术资料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93477E">
      <w:pPr>
        <w:pStyle w:val="38"/>
        <w:tabs>
          <w:tab w:val="right" w:leader="dot" w:pos="9070"/>
          <w:tab w:val="clear" w:pos="894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"_Toc22952"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187DB2">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cols w:space="720" w:num="1"/>
          <w:docGrid w:linePitch="462" w:charSpace="0"/>
        </w:sectPr>
      </w:pPr>
      <w:r>
        <w:rPr>
          <w:bCs/>
          <w:caps/>
          <w:color w:val="000000" w:themeColor="text1"/>
          <w:szCs w:val="21"/>
          <w:highlight w:val="none"/>
          <w14:textFill>
            <w14:solidFill>
              <w14:schemeClr w14:val="tx1"/>
            </w14:solidFill>
          </w14:textFill>
        </w:rPr>
        <w:fldChar w:fldCharType="end"/>
      </w:r>
    </w:p>
    <w:bookmarkEnd w:id="0"/>
    <w:p w14:paraId="2F3380F3">
      <w:pPr>
        <w:pStyle w:val="2"/>
        <w:numPr>
          <w:ilvl w:val="0"/>
          <w:numId w:val="0"/>
        </w:numPr>
        <w:spacing w:beforeLines="0"/>
        <w:rPr>
          <w:color w:val="000000" w:themeColor="text1"/>
          <w:highlight w:val="none"/>
          <w14:textFill>
            <w14:solidFill>
              <w14:schemeClr w14:val="tx1"/>
            </w14:solidFill>
          </w14:textFill>
        </w:rPr>
      </w:pPr>
      <w:bookmarkStart w:id="1" w:name="_Toc342060322"/>
      <w:bookmarkStart w:id="2" w:name="_Toc337632315"/>
      <w:bookmarkStart w:id="3" w:name="_Toc339441044"/>
      <w:bookmarkStart w:id="4" w:name="_Toc365967002"/>
      <w:bookmarkStart w:id="5" w:name="_Toc365985108"/>
      <w:bookmarkStart w:id="6" w:name="_Toc331512856"/>
      <w:bookmarkStart w:id="7" w:name="_Toc333237612"/>
      <w:bookmarkStart w:id="8" w:name="_Toc339019828"/>
      <w:bookmarkStart w:id="9" w:name="_Toc366072457"/>
      <w:bookmarkStart w:id="10" w:name="_Toc349127583"/>
      <w:bookmarkStart w:id="11" w:name="_Toc336681892"/>
      <w:bookmarkStart w:id="12" w:name="_Toc345513762"/>
      <w:bookmarkStart w:id="13" w:name="_Toc339362257"/>
      <w:bookmarkStart w:id="14" w:name="_Toc339020186"/>
      <w:bookmarkStart w:id="15" w:name="_Toc339020048"/>
      <w:bookmarkStart w:id="16" w:name="_Toc330459945"/>
      <w:bookmarkStart w:id="17" w:name="_Toc333237723"/>
      <w:bookmarkStart w:id="18" w:name="_Toc332206657"/>
      <w:bookmarkStart w:id="19" w:name="_Toc349143546"/>
      <w:bookmarkStart w:id="20" w:name="_Toc341348291"/>
      <w:bookmarkStart w:id="21" w:name="_Toc340677031"/>
      <w:bookmarkStart w:id="22" w:name="_Toc350756403"/>
      <w:bookmarkStart w:id="23" w:name="_Toc333935278"/>
      <w:bookmarkStart w:id="24" w:name="_Toc333935619"/>
      <w:bookmarkStart w:id="25" w:name="_Toc340672830"/>
      <w:bookmarkStart w:id="26" w:name="_Toc340507403"/>
      <w:bookmarkStart w:id="27" w:name="_Toc333238571"/>
      <w:bookmarkStart w:id="28" w:name="_Toc332270305"/>
      <w:bookmarkStart w:id="29" w:name="_Toc30424"/>
      <w:bookmarkStart w:id="30" w:name="_Toc342296708"/>
      <w:bookmarkStart w:id="31" w:name="_Toc336681537"/>
      <w:bookmarkStart w:id="32" w:name="_Toc350438702"/>
      <w:bookmarkStart w:id="33" w:name="_Toc331683994"/>
      <w:bookmarkStart w:id="34" w:name="_Toc339019954"/>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156E19D">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广东业信采购招标有限公司（以下简称“代理采购机构”）受阳江市江城区市场监督管理局（以下简称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）的委托，就阳江市江城区市场监督管理局2025年江城区农贸市场食用农产品快速检测试剂及耗材采购项目进行公开招标 (项目编号:YXCG-20250923)，欢迎符合条件的投标人参加。有关事项如下：</w:t>
      </w:r>
    </w:p>
    <w:p w14:paraId="148576FC">
      <w:pPr>
        <w:widowControl/>
        <w:tabs>
          <w:tab w:val="left" w:pos="502"/>
        </w:tabs>
        <w:adjustRightInd w:val="0"/>
        <w:snapToGrid w:val="0"/>
        <w:spacing w:line="360" w:lineRule="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455989EA">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项目名称：阳江市江城区市场监督管理局2025年江城区农贸市场食用农产品快速检测试剂及耗材采购项目</w:t>
      </w:r>
    </w:p>
    <w:p w14:paraId="1C7F3377">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 YXCG-20250923</w:t>
      </w:r>
    </w:p>
    <w:p w14:paraId="392FFFB2">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投标报价上限：人民币</w:t>
      </w:r>
      <w:r>
        <w:rPr>
          <w:rFonts w:hint="eastAsia" w:ascii="宋体" w:hAnsi="宋体" w:cs="宋体"/>
          <w:color w:val="000000" w:themeColor="text1"/>
          <w:kern w:val="0"/>
          <w:szCs w:val="21"/>
          <w:highlight w:val="none"/>
          <w14:textFill>
            <w14:solidFill>
              <w14:schemeClr w14:val="tx1"/>
            </w14:solidFill>
          </w14:textFill>
        </w:rPr>
        <w:t>265000.00</w:t>
      </w:r>
      <w:r>
        <w:rPr>
          <w:rFonts w:hint="eastAsia" w:ascii="宋体" w:hAnsi="宋体"/>
          <w:bCs/>
          <w:color w:val="000000" w:themeColor="text1"/>
          <w:highlight w:val="none"/>
          <w14:textFill>
            <w14:solidFill>
              <w14:schemeClr w14:val="tx1"/>
            </w14:solidFill>
          </w14:textFill>
        </w:rPr>
        <w:t>元（超出该上限的投标报价将作为无效投标处理）</w:t>
      </w:r>
    </w:p>
    <w:p w14:paraId="089A0AF8">
      <w:pPr>
        <w:widowControl/>
        <w:numPr>
          <w:ilvl w:val="0"/>
          <w:numId w:val="20"/>
        </w:numPr>
        <w:tabs>
          <w:tab w:val="left" w:pos="315"/>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完工期：</w:t>
      </w:r>
      <w:r>
        <w:rPr>
          <w:rFonts w:hint="eastAsia" w:ascii="宋体" w:hAnsi="宋体" w:cs="宋体"/>
          <w:color w:val="000000" w:themeColor="text1"/>
          <w:kern w:val="0"/>
          <w:szCs w:val="21"/>
          <w:highlight w:val="none"/>
          <w14:textFill>
            <w14:solidFill>
              <w14:schemeClr w14:val="tx1"/>
            </w14:solidFill>
          </w14:textFill>
        </w:rPr>
        <w:t>自合同签订之日起至</w:t>
      </w:r>
      <w:r>
        <w:rPr>
          <w:rFonts w:hint="eastAsia" w:ascii="宋体" w:hAnsi="宋体" w:cs="宋体"/>
          <w:color w:val="000000" w:themeColor="text1"/>
          <w:szCs w:val="21"/>
          <w:highlight w:val="none"/>
          <w14:textFill>
            <w14:solidFill>
              <w14:schemeClr w14:val="tx1"/>
            </w14:solidFill>
          </w14:textFill>
        </w:rPr>
        <w:t>本项目执行完毕</w:t>
      </w:r>
      <w:r>
        <w:rPr>
          <w:rFonts w:hint="eastAsia" w:ascii="宋体" w:hAnsi="宋体" w:cs="宋体"/>
          <w:color w:val="000000" w:themeColor="text1"/>
          <w:kern w:val="0"/>
          <w:szCs w:val="21"/>
          <w:highlight w:val="none"/>
          <w14:textFill>
            <w14:solidFill>
              <w14:schemeClr w14:val="tx1"/>
            </w14:solidFill>
          </w14:textFill>
        </w:rPr>
        <w:t>。（合同期内因不可抗力等因素导致无法正常履行合同的，采购人有权随时终止合同。）</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超出该完工期作无效投标处理）</w:t>
      </w:r>
    </w:p>
    <w:p w14:paraId="5F60A376">
      <w:pPr>
        <w:widowControl/>
        <w:numPr>
          <w:ilvl w:val="0"/>
          <w:numId w:val="20"/>
        </w:numPr>
        <w:tabs>
          <w:tab w:val="left" w:pos="315"/>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55DC5EA6">
      <w:pPr>
        <w:widowControl/>
        <w:tabs>
          <w:tab w:val="left" w:pos="502"/>
        </w:tabs>
        <w:adjustRightInd w:val="0"/>
        <w:snapToGrid w:val="0"/>
        <w:spacing w:line="360" w:lineRule="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7ACA865C">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67A6A8D2">
      <w:pPr>
        <w:widowControl/>
        <w:tabs>
          <w:tab w:val="left" w:pos="525"/>
        </w:tabs>
        <w:adjustRightInd w:val="0"/>
        <w:snapToGrid w:val="0"/>
        <w:spacing w:line="360" w:lineRule="auto"/>
        <w:ind w:left="420" w:leftChars="200"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2FE2AAF7">
      <w:pPr>
        <w:widowControl/>
        <w:tabs>
          <w:tab w:val="left" w:pos="525"/>
        </w:tabs>
        <w:adjustRightInd w:val="0"/>
        <w:snapToGrid w:val="0"/>
        <w:spacing w:line="360" w:lineRule="auto"/>
        <w:ind w:left="420" w:leftChars="200"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36B91CFF">
      <w:pPr>
        <w:widowControl/>
        <w:tabs>
          <w:tab w:val="left" w:pos="525"/>
        </w:tabs>
        <w:adjustRightInd w:val="0"/>
        <w:snapToGrid w:val="0"/>
        <w:spacing w:line="360" w:lineRule="auto"/>
        <w:ind w:left="420" w:leftChars="200"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良好的商业信誉和健全的财务会计制度：投标人必须具有良好的商业信誉和健全的财务会计制度（提供2024年度财务状况报告或2025年至今任意一个月的财务报表或基本开户行出具的资信证明或出具《承诺函》）。</w:t>
      </w:r>
    </w:p>
    <w:p w14:paraId="46888E96">
      <w:pPr>
        <w:widowControl/>
        <w:tabs>
          <w:tab w:val="left" w:pos="525"/>
        </w:tabs>
        <w:adjustRightInd w:val="0"/>
        <w:snapToGrid w:val="0"/>
        <w:spacing w:line="360" w:lineRule="auto"/>
        <w:ind w:left="420" w:leftChars="200"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4）履行合同所必需的设备和专业技术能力：提供设备及专业技术能力情况或出具《承诺函》。</w:t>
      </w:r>
    </w:p>
    <w:p w14:paraId="77476D05">
      <w:pPr>
        <w:widowControl/>
        <w:tabs>
          <w:tab w:val="left" w:pos="525"/>
        </w:tabs>
        <w:adjustRightInd w:val="0"/>
        <w:snapToGrid w:val="0"/>
        <w:spacing w:line="360" w:lineRule="auto"/>
        <w:ind w:left="420" w:leftChars="200"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5）参加采购活动前3年内，在经营活动中没有重大违法记录：提供《承诺函》。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514A05C">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olor w:val="000000" w:themeColor="text1"/>
          <w:szCs w:val="21"/>
          <w:highlight w:val="none"/>
          <w14:textFill>
            <w14:solidFill>
              <w14:schemeClr w14:val="tx1"/>
            </w14:solidFill>
          </w14:textFill>
        </w:rPr>
        <w:t>（提供《投标函》承诺）</w:t>
      </w:r>
    </w:p>
    <w:p w14:paraId="78B05E24">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为采购项目提供整体设计、规范编制或者项目管理、监理、检测等服务的供应商，不得再参加该采购该包组的其他采购活动。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提供《投标函》承诺</w:t>
      </w:r>
      <w:r>
        <w:rPr>
          <w:rFonts w:hint="eastAsia" w:ascii="宋体" w:hAnsi="宋体"/>
          <w:color w:val="000000" w:themeColor="text1"/>
          <w:szCs w:val="21"/>
          <w:highlight w:val="none"/>
          <w:lang w:eastAsia="zh-CN"/>
          <w14:textFill>
            <w14:solidFill>
              <w14:schemeClr w14:val="tx1"/>
            </w14:solidFill>
          </w14:textFill>
        </w:rPr>
        <w:t>）</w:t>
      </w:r>
    </w:p>
    <w:p w14:paraId="4ABF5FA5">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AABF330">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本项目不接受联合体投标；</w:t>
      </w:r>
    </w:p>
    <w:p w14:paraId="37A513E7">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hAnsi="宋体"/>
          <w:color w:val="000000" w:themeColor="text1"/>
          <w:szCs w:val="21"/>
          <w:highlight w:val="none"/>
          <w14:textFill>
            <w14:solidFill>
              <w14:schemeClr w14:val="tx1"/>
            </w14:solidFill>
          </w14:textFill>
        </w:rPr>
        <w:t>须</w:t>
      </w:r>
      <w:r>
        <w:rPr>
          <w:rFonts w:hint="eastAsia" w:hAnsi="宋体" w:cs="宋体"/>
          <w:color w:val="000000" w:themeColor="text1"/>
          <w:szCs w:val="21"/>
          <w:highlight w:val="none"/>
          <w14:textFill>
            <w14:solidFill>
              <w14:schemeClr w14:val="tx1"/>
            </w14:solidFill>
          </w14:textFill>
        </w:rPr>
        <w:t>在招标代理机构登记并购买招标文件。</w:t>
      </w:r>
    </w:p>
    <w:p w14:paraId="588BB69A">
      <w:pPr>
        <w:widowControl/>
        <w:tabs>
          <w:tab w:val="left" w:pos="502"/>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三、</w:t>
      </w:r>
      <w:r>
        <w:rPr>
          <w:rFonts w:ascii="Tahoma" w:hAnsi="Tahoma" w:cs="Tahoma"/>
          <w:b/>
          <w:bCs/>
          <w:color w:val="000000" w:themeColor="text1"/>
          <w:szCs w:val="21"/>
          <w:highlight w:val="none"/>
          <w14:textFill>
            <w14:solidFill>
              <w14:schemeClr w14:val="tx1"/>
            </w14:solidFill>
          </w14:textFill>
        </w:rPr>
        <w:t>招标文件的公示</w:t>
      </w:r>
    </w:p>
    <w:p w14:paraId="545DE648">
      <w:pPr>
        <w:spacing w:line="360" w:lineRule="auto"/>
        <w:ind w:firstLine="210" w:firstLine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w:t>
      </w:r>
      <w:r>
        <w:rPr>
          <w:rFonts w:hint="eastAsia" w:ascii="宋体" w:hAnsi="宋体" w:eastAsia="宋体" w:cs="宋体"/>
          <w:color w:val="000000" w:themeColor="text1"/>
          <w:highlight w:val="none"/>
          <w14:textFill>
            <w14:solidFill>
              <w14:schemeClr w14:val="tx1"/>
            </w14:solidFill>
          </w14:textFill>
        </w:rPr>
        <w:t>招标文件公示时</w:t>
      </w:r>
      <w:r>
        <w:rPr>
          <w:rFonts w:hint="eastAsia" w:ascii="宋体" w:hAnsi="宋体" w:eastAsia="宋体" w:cs="宋体"/>
          <w:bCs/>
          <w:color w:val="000000" w:themeColor="text1"/>
          <w:highlight w:val="none"/>
          <w14:textFill>
            <w14:solidFill>
              <w14:schemeClr w14:val="tx1"/>
            </w14:solidFill>
          </w14:textFill>
        </w:rPr>
        <w:t>间及下载：</w:t>
      </w:r>
      <w:sdt>
        <w:sdtPr>
          <w:rPr>
            <w:rFonts w:hint="eastAsia" w:ascii="宋体" w:hAnsi="宋体" w:eastAsia="宋体" w:cs="宋体"/>
            <w:color w:val="000000" w:themeColor="text1"/>
            <w:highlight w:val="none"/>
            <w14:textFill>
              <w14:solidFill>
                <w14:schemeClr w14:val="tx1"/>
              </w14:solidFill>
            </w14:textFill>
          </w:rPr>
          <w:id w:val="785397802"/>
          <w:placeholder>
            <w:docPart w:val="EA96D7F7CF1A4A5297711D2BFC5C5079"/>
          </w:placeholder>
          <w:date w:fullDate="2025-10-09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2025年10月9日</w:t>
          </w:r>
        </w:sdtContent>
      </w:sdt>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2025年10月15日</w:t>
      </w:r>
      <w:r>
        <w:rPr>
          <w:rFonts w:hint="eastAsia" w:ascii="宋体" w:hAnsi="宋体" w:eastAsia="宋体" w:cs="宋体"/>
          <w:bCs/>
          <w:color w:val="000000" w:themeColor="text1"/>
          <w:highlight w:val="none"/>
          <w14:textFill>
            <w14:solidFill>
              <w14:schemeClr w14:val="tx1"/>
            </w14:solidFill>
          </w14:textFill>
        </w:rPr>
        <w:t>。</w:t>
      </w:r>
    </w:p>
    <w:p w14:paraId="39687AB6">
      <w:pPr>
        <w:widowControl/>
        <w:adjustRightInd w:val="0"/>
        <w:snapToGrid w:val="0"/>
        <w:spacing w:line="360" w:lineRule="auto"/>
        <w:ind w:left="315" w:leftChars="50" w:hanging="210" w:hanging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34B566E1">
      <w:pPr>
        <w:widowControl/>
        <w:numPr>
          <w:ilvl w:val="0"/>
          <w:numId w:val="23"/>
        </w:numPr>
        <w:tabs>
          <w:tab w:val="left" w:pos="502"/>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7FF3CDC9">
      <w:pPr>
        <w:widowControl/>
        <w:tabs>
          <w:tab w:val="left" w:pos="735"/>
        </w:tabs>
        <w:adjustRightInd w:val="0"/>
        <w:snapToGrid w:val="0"/>
        <w:spacing w:line="360" w:lineRule="auto"/>
        <w:ind w:left="315" w:hanging="315" w:hanging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2025年10月9日</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2025年10月15日</w:t>
      </w:r>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0B245954">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14:textFill>
            <w14:solidFill>
              <w14:schemeClr w14:val="tx1"/>
            </w14:solidFill>
          </w14:textFill>
        </w:rPr>
        <w:t>205室。</w:t>
      </w:r>
    </w:p>
    <w:p w14:paraId="4F6328A7">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招标文件每套人民币500元，售后不退</w:t>
      </w:r>
      <w:r>
        <w:rPr>
          <w:rFonts w:hint="eastAsia" w:ascii="宋体" w:hAnsi="宋体" w:eastAsia="宋体" w:cs="宋体"/>
          <w:bCs/>
          <w:color w:val="000000" w:themeColor="text1"/>
          <w:highlight w:val="none"/>
          <w14:textFill>
            <w14:solidFill>
              <w14:schemeClr w14:val="tx1"/>
            </w14:solidFill>
          </w14:textFill>
        </w:rPr>
        <w:t>。</w:t>
      </w:r>
    </w:p>
    <w:p w14:paraId="78EC8388">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2EABA270">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p>
    <w:p w14:paraId="38D1C950">
      <w:pPr>
        <w:widowControl/>
        <w:tabs>
          <w:tab w:val="left" w:pos="735"/>
        </w:tabs>
        <w:adjustRightInd w:val="0"/>
        <w:snapToGrid w:val="0"/>
        <w:spacing w:line="360" w:lineRule="auto"/>
        <w:ind w:left="659" w:leftChars="164" w:hanging="315" w:hanging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6D661C77">
      <w:pPr>
        <w:widowControl/>
        <w:tabs>
          <w:tab w:val="left" w:pos="735"/>
        </w:tabs>
        <w:adjustRightInd w:val="0"/>
        <w:snapToGrid w:val="0"/>
        <w:spacing w:line="360" w:lineRule="auto"/>
        <w:ind w:left="660" w:leftChars="164" w:hanging="316" w:hangingChars="15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6B706B35">
      <w:pPr>
        <w:widowControl/>
        <w:tabs>
          <w:tab w:val="left" w:pos="735"/>
        </w:tabs>
        <w:adjustRightInd w:val="0"/>
        <w:snapToGrid w:val="0"/>
        <w:spacing w:line="360" w:lineRule="auto"/>
        <w:ind w:left="211" w:hanging="211" w:hanging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56D946BB">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2025年10月30日</w:t>
      </w:r>
      <w:r>
        <w:rPr>
          <w:rFonts w:hint="eastAsia" w:ascii="宋体" w:hAnsi="宋体" w:eastAsia="宋体" w:cs="宋体"/>
          <w:color w:val="000000" w:themeColor="text1"/>
          <w:highlight w:val="none"/>
          <w14:textFill>
            <w14:solidFill>
              <w14:schemeClr w14:val="tx1"/>
            </w14:solidFill>
          </w14:textFill>
        </w:rPr>
        <w:t>9:00-9:30 (北京时间)。</w:t>
      </w:r>
    </w:p>
    <w:p w14:paraId="24798745">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2025年10月30日</w:t>
      </w:r>
      <w:r>
        <w:rPr>
          <w:rFonts w:hint="eastAsia" w:ascii="宋体" w:hAnsi="宋体" w:eastAsia="宋体" w:cs="宋体"/>
          <w:color w:val="000000" w:themeColor="text1"/>
          <w:highlight w:val="none"/>
          <w14:textFill>
            <w14:solidFill>
              <w14:schemeClr w14:val="tx1"/>
            </w14:solidFill>
          </w14:textFill>
        </w:rPr>
        <w:t>9:30(北京时间)。</w:t>
      </w:r>
    </w:p>
    <w:p w14:paraId="14290248">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3.递交投标文件地点、开标地点：阳江市江城区猫山四街33号A座2楼201开标室</w:t>
      </w:r>
    </w:p>
    <w:p w14:paraId="369CE734">
      <w:pPr>
        <w:widowControl/>
        <w:tabs>
          <w:tab w:val="left" w:pos="735"/>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5CD58ECF">
      <w:pPr>
        <w:widowControl/>
        <w:tabs>
          <w:tab w:val="left" w:pos="630"/>
        </w:tabs>
        <w:adjustRightInd w:val="0"/>
        <w:snapToGrid w:val="0"/>
        <w:spacing w:line="360" w:lineRule="auto"/>
        <w:ind w:firstLine="315" w:firstLine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1E48D66B">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名    称：阳江市江城区市场监督管理局</w:t>
      </w:r>
    </w:p>
    <w:p w14:paraId="16FA2776">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地    址：阳江市江城区高凉路132号</w:t>
      </w:r>
    </w:p>
    <w:p w14:paraId="109F274A">
      <w:pPr>
        <w:tabs>
          <w:tab w:val="left" w:pos="735"/>
          <w:tab w:val="left" w:pos="4680"/>
        </w:tabs>
        <w:adjustRightInd w:val="0"/>
        <w:snapToGrid w:val="0"/>
        <w:spacing w:line="360" w:lineRule="auto"/>
        <w:ind w:firstLine="630" w:firstLineChars="300"/>
        <w:rPr>
          <w:rFonts w:hint="default"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联 系 人：</w:t>
      </w:r>
      <w:r>
        <w:rPr>
          <w:rFonts w:hint="eastAsia" w:ascii="宋体" w:hAnsi="宋体" w:cs="宋体"/>
          <w:color w:val="000000" w:themeColor="text1"/>
          <w:kern w:val="28"/>
          <w:szCs w:val="21"/>
          <w:highlight w:val="none"/>
          <w:lang w:val="en-US" w:eastAsia="zh-CN"/>
          <w14:textFill>
            <w14:solidFill>
              <w14:schemeClr w14:val="tx1"/>
            </w14:solidFill>
          </w14:textFill>
        </w:rPr>
        <w:t>谭焯羽</w:t>
      </w:r>
    </w:p>
    <w:p w14:paraId="1B0E51D9">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联系电话：0662-367703</w:t>
      </w:r>
      <w:r>
        <w:rPr>
          <w:rFonts w:hint="eastAsia" w:ascii="宋体" w:hAnsi="宋体" w:cs="宋体"/>
          <w:color w:val="000000" w:themeColor="text1"/>
          <w:kern w:val="28"/>
          <w:szCs w:val="21"/>
          <w:highlight w:val="none"/>
          <w:lang w:val="en-US" w:eastAsia="zh-CN"/>
          <w14:textFill>
            <w14:solidFill>
              <w14:schemeClr w14:val="tx1"/>
            </w14:solidFill>
          </w14:textFill>
        </w:rPr>
        <w:t>0</w:t>
      </w:r>
    </w:p>
    <w:p w14:paraId="47411068">
      <w:pPr>
        <w:tabs>
          <w:tab w:val="left" w:pos="735"/>
          <w:tab w:val="left" w:pos="4680"/>
        </w:tabs>
        <w:adjustRightInd w:val="0"/>
        <w:snapToGrid w:val="0"/>
        <w:spacing w:line="360" w:lineRule="auto"/>
        <w:ind w:firstLine="315" w:firstLineChars="15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bookmarkStart w:id="2147" w:name="_GoBack"/>
      <w:bookmarkEnd w:id="2147"/>
    </w:p>
    <w:p w14:paraId="3A635E6C">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44D4E0C6">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4DFEE5AC">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696D1EB7">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0537E838">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053C6015">
      <w:pPr>
        <w:tabs>
          <w:tab w:val="left" w:pos="4680"/>
        </w:tabs>
        <w:adjustRightInd w:val="0"/>
        <w:snapToGrid w:val="0"/>
        <w:spacing w:line="360" w:lineRule="auto"/>
        <w:ind w:firstLine="630" w:firstLineChars="3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址：http://www.gdgpo.com.cn</w:t>
      </w:r>
    </w:p>
    <w:p w14:paraId="4B27F25E">
      <w:pPr>
        <w:widowControl/>
        <w:adjustRightInd w:val="0"/>
        <w:snapToGrid w:val="0"/>
        <w:spacing w:line="360" w:lineRule="auto"/>
        <w:rPr>
          <w:rFonts w:hint="eastAsia" w:ascii="宋体" w:hAnsi="宋体" w:eastAsia="宋体" w:cs="宋体"/>
          <w:b/>
          <w:color w:val="000000" w:themeColor="text1"/>
          <w:spacing w:val="20"/>
          <w:szCs w:val="21"/>
          <w:highlight w:val="none"/>
          <w14:textFill>
            <w14:solidFill>
              <w14:schemeClr w14:val="tx1"/>
            </w14:solidFill>
          </w14:textFill>
        </w:rPr>
      </w:pPr>
    </w:p>
    <w:p w14:paraId="3648A88F">
      <w:pPr>
        <w:pStyle w:val="18"/>
        <w:rPr>
          <w:rFonts w:hint="eastAsia" w:ascii="宋体" w:hAnsi="宋体" w:eastAsia="宋体" w:cs="宋体"/>
          <w:color w:val="000000" w:themeColor="text1"/>
          <w:highlight w:val="none"/>
          <w14:textFill>
            <w14:solidFill>
              <w14:schemeClr w14:val="tx1"/>
            </w14:solidFill>
          </w14:textFill>
        </w:rPr>
      </w:pPr>
    </w:p>
    <w:p w14:paraId="6E0CC11E">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广东业信采购招标有限公司</w:t>
      </w:r>
    </w:p>
    <w:p w14:paraId="4B7FDB32">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bookmarkStart w:id="37" w:name="_Toc333935620"/>
      <w:bookmarkStart w:id="38" w:name="_Toc337632316"/>
      <w:bookmarkStart w:id="39" w:name="_Toc365967003"/>
      <w:bookmarkStart w:id="40" w:name="_Toc339019955"/>
      <w:bookmarkStart w:id="41" w:name="_Toc365985109"/>
      <w:bookmarkStart w:id="42" w:name="_Toc332270306"/>
      <w:bookmarkStart w:id="43" w:name="_Toc340672831"/>
      <w:bookmarkStart w:id="44" w:name="_Toc342060323"/>
      <w:bookmarkStart w:id="45" w:name="_Toc333935279"/>
      <w:bookmarkStart w:id="46" w:name="_Toc339441045"/>
      <w:bookmarkStart w:id="47" w:name="_Toc339362258"/>
      <w:bookmarkStart w:id="48" w:name="_Toc331683995"/>
      <w:bookmarkStart w:id="49" w:name="_Toc339020049"/>
      <w:bookmarkStart w:id="50" w:name="_Toc340677032"/>
      <w:bookmarkStart w:id="51" w:name="_Toc349127584"/>
      <w:bookmarkStart w:id="52" w:name="_Toc339020187"/>
      <w:bookmarkStart w:id="53" w:name="_Toc341348292"/>
      <w:bookmarkStart w:id="54" w:name="_Toc342296709"/>
      <w:bookmarkStart w:id="55" w:name="_Toc331512857"/>
      <w:bookmarkStart w:id="56" w:name="_Toc339019829"/>
      <w:bookmarkStart w:id="57" w:name="_Toc336681893"/>
      <w:bookmarkStart w:id="58" w:name="_Toc366072458"/>
      <w:bookmarkStart w:id="59" w:name="_Toc333237724"/>
      <w:bookmarkStart w:id="60" w:name="_Toc336681538"/>
      <w:bookmarkStart w:id="61" w:name="_Toc330459946"/>
      <w:bookmarkStart w:id="62" w:name="_Toc333237613"/>
      <w:bookmarkStart w:id="63" w:name="_Toc333238572"/>
      <w:bookmarkStart w:id="64" w:name="_Toc350438703"/>
      <w:bookmarkStart w:id="65" w:name="_Toc340507404"/>
      <w:bookmarkStart w:id="66" w:name="_Toc349143547"/>
      <w:bookmarkStart w:id="67" w:name="_Toc332206658"/>
      <w:bookmarkStart w:id="68" w:name="_Toc345513763"/>
      <w:bookmarkStart w:id="69" w:name="_Toc350756404"/>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2025年10月9日</w:t>
      </w:r>
    </w:p>
    <w:p w14:paraId="387B3C53">
      <w:pPr>
        <w:rPr>
          <w:rFonts w:hint="eastAsia" w:ascii="宋体" w:hAnsi="宋体" w:eastAsia="宋体" w:cs="宋体"/>
          <w:color w:val="000000" w:themeColor="text1"/>
          <w:highlight w:val="none"/>
          <w14:textFill>
            <w14:solidFill>
              <w14:schemeClr w14:val="tx1"/>
            </w14:solidFill>
          </w14:textFill>
        </w:rPr>
      </w:pPr>
    </w:p>
    <w:p w14:paraId="20791F7C">
      <w:pPr>
        <w:rPr>
          <w:color w:val="000000" w:themeColor="text1"/>
          <w:highlight w:val="none"/>
          <w14:textFill>
            <w14:solidFill>
              <w14:schemeClr w14:val="tx1"/>
            </w14:solidFill>
          </w14:textFill>
        </w:rPr>
      </w:pPr>
    </w:p>
    <w:p w14:paraId="5B441CEB">
      <w:pPr>
        <w:rPr>
          <w:color w:val="000000" w:themeColor="text1"/>
          <w:highlight w:val="none"/>
          <w14:textFill>
            <w14:solidFill>
              <w14:schemeClr w14:val="tx1"/>
            </w14:solidFill>
          </w14:textFill>
        </w:rPr>
      </w:pPr>
    </w:p>
    <w:p w14:paraId="66762D7A">
      <w:pPr>
        <w:rPr>
          <w:color w:val="000000" w:themeColor="text1"/>
          <w:highlight w:val="none"/>
          <w14:textFill>
            <w14:solidFill>
              <w14:schemeClr w14:val="tx1"/>
            </w14:solidFill>
          </w14:textFill>
        </w:rPr>
      </w:pPr>
    </w:p>
    <w:p w14:paraId="44CCEA1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13CB440">
      <w:pPr>
        <w:pStyle w:val="2"/>
        <w:numPr>
          <w:ilvl w:val="0"/>
          <w:numId w:val="0"/>
        </w:numPr>
        <w:spacing w:beforeLines="0" w:after="120" w:afterLines="50" w:line="390" w:lineRule="exact"/>
        <w:ind w:left="105" w:leftChars="50" w:firstLine="480" w:firstLineChars="200"/>
        <w:rPr>
          <w:color w:val="000000" w:themeColor="text1"/>
          <w:highlight w:val="none"/>
          <w14:textFill>
            <w14:solidFill>
              <w14:schemeClr w14:val="tx1"/>
            </w14:solidFill>
          </w14:textFill>
        </w:rPr>
      </w:pPr>
      <w:bookmarkStart w:id="70" w:name="_Toc9651"/>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0459949"/>
      <w:bookmarkStart w:id="73" w:name="_Toc333238573"/>
      <w:bookmarkStart w:id="74" w:name="_Toc333935280"/>
      <w:bookmarkStart w:id="75" w:name="_Toc333935621"/>
      <w:bookmarkStart w:id="76" w:name="_Toc333237614"/>
      <w:bookmarkStart w:id="77" w:name="_Toc333237725"/>
      <w:bookmarkStart w:id="78" w:name="_Toc75570886"/>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362FBCB5">
      <w:pPr>
        <w:pStyle w:val="3"/>
        <w:numPr>
          <w:ilvl w:val="0"/>
          <w:numId w:val="0"/>
        </w:numPr>
        <w:spacing w:before="360" w:beforeLines="150" w:after="0" w:line="360" w:lineRule="auto"/>
        <w:rPr>
          <w:color w:val="000000" w:themeColor="text1"/>
          <w:kern w:val="0"/>
          <w:sz w:val="24"/>
          <w:highlight w:val="none"/>
          <w14:textFill>
            <w14:solidFill>
              <w14:schemeClr w14:val="tx1"/>
            </w14:solidFill>
          </w14:textFill>
        </w:rPr>
      </w:pPr>
      <w:bookmarkStart w:id="79" w:name="_Toc7024"/>
      <w:bookmarkStart w:id="80" w:name="_Toc366072495"/>
      <w:bookmarkStart w:id="81" w:name="_Toc350756417"/>
      <w:bookmarkStart w:id="82" w:name="_Toc339019982"/>
      <w:bookmarkStart w:id="83" w:name="_Toc333935313"/>
      <w:bookmarkStart w:id="84" w:name="_Toc333237755"/>
      <w:bookmarkStart w:id="85" w:name="_Toc342296727"/>
      <w:bookmarkStart w:id="86" w:name="_Toc345513834"/>
      <w:bookmarkStart w:id="87" w:name="_Toc349143556"/>
      <w:bookmarkStart w:id="88" w:name="_Toc336681902"/>
      <w:bookmarkStart w:id="89" w:name="_Toc342060341"/>
      <w:bookmarkStart w:id="90" w:name="_Toc339362267"/>
      <w:bookmarkStart w:id="91" w:name="_Toc332270313"/>
      <w:bookmarkStart w:id="92" w:name="_Toc336681547"/>
      <w:bookmarkStart w:id="93" w:name="_Toc337632325"/>
      <w:bookmarkStart w:id="94" w:name="_Toc350438716"/>
      <w:bookmarkStart w:id="95" w:name="_Toc331684005"/>
      <w:bookmarkStart w:id="96" w:name="_Toc365967040"/>
      <w:bookmarkStart w:id="97" w:name="_Toc330459952"/>
      <w:bookmarkStart w:id="98" w:name="_Toc340672836"/>
      <w:bookmarkStart w:id="99" w:name="_Toc349127593"/>
      <w:bookmarkStart w:id="100" w:name="_Toc340507409"/>
      <w:bookmarkStart w:id="101" w:name="_Toc333237644"/>
      <w:bookmarkStart w:id="102" w:name="_Toc333238600"/>
      <w:bookmarkStart w:id="103" w:name="_Toc340677037"/>
      <w:bookmarkStart w:id="104" w:name="_Toc339441054"/>
      <w:bookmarkStart w:id="105" w:name="_Toc339020200"/>
      <w:bookmarkStart w:id="106" w:name="_Toc339019856"/>
      <w:bookmarkStart w:id="107" w:name="_Toc339020062"/>
      <w:bookmarkStart w:id="108" w:name="_Toc341348305"/>
      <w:bookmarkStart w:id="109" w:name="_Toc333935654"/>
      <w:bookmarkStart w:id="110" w:name="_Toc365985146"/>
      <w:bookmarkStart w:id="111" w:name="_Toc332206675"/>
      <w:bookmarkStart w:id="112" w:name="_Toc331512865"/>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79"/>
        <w:gridCol w:w="1688"/>
        <w:gridCol w:w="5120"/>
      </w:tblGrid>
      <w:tr w14:paraId="566C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650" w:type="dxa"/>
            <w:tcBorders>
              <w:top w:val="single" w:color="auto" w:sz="4" w:space="0"/>
              <w:left w:val="single" w:color="auto" w:sz="4" w:space="0"/>
              <w:bottom w:val="single" w:color="auto" w:sz="4" w:space="0"/>
              <w:right w:val="single" w:color="auto" w:sz="4" w:space="0"/>
            </w:tcBorders>
            <w:shd w:val="clear" w:color="auto" w:fill="F3F3F3"/>
            <w:vAlign w:val="center"/>
          </w:tcPr>
          <w:p w14:paraId="25FDD43C">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379" w:type="dxa"/>
            <w:tcBorders>
              <w:top w:val="single" w:color="auto" w:sz="4" w:space="0"/>
              <w:left w:val="single" w:color="auto" w:sz="4" w:space="0"/>
              <w:bottom w:val="single" w:color="auto" w:sz="4" w:space="0"/>
              <w:right w:val="single" w:color="auto" w:sz="4" w:space="0"/>
            </w:tcBorders>
            <w:shd w:val="clear" w:color="auto" w:fill="F3F3F3"/>
            <w:vAlign w:val="center"/>
          </w:tcPr>
          <w:p w14:paraId="0CE00EAA">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  目</w:t>
            </w:r>
          </w:p>
        </w:tc>
        <w:tc>
          <w:tcPr>
            <w:tcW w:w="680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714765B3">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主要内容</w:t>
            </w:r>
          </w:p>
        </w:tc>
      </w:tr>
      <w:tr w14:paraId="3386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213BC72">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379" w:type="dxa"/>
            <w:tcBorders>
              <w:top w:val="single" w:color="auto" w:sz="4" w:space="0"/>
              <w:left w:val="single" w:color="auto" w:sz="4" w:space="0"/>
              <w:bottom w:val="single" w:color="auto" w:sz="4" w:space="0"/>
              <w:right w:val="single" w:color="auto" w:sz="4" w:space="0"/>
            </w:tcBorders>
            <w:vAlign w:val="center"/>
          </w:tcPr>
          <w:p w14:paraId="10B64FEE">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投标人投标资格要求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3FEB632">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1FED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035A6BB">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379" w:type="dxa"/>
            <w:tcBorders>
              <w:top w:val="single" w:color="auto" w:sz="4" w:space="0"/>
              <w:left w:val="single" w:color="auto" w:sz="4" w:space="0"/>
              <w:bottom w:val="single" w:color="auto" w:sz="4" w:space="0"/>
              <w:right w:val="single" w:color="auto" w:sz="4" w:space="0"/>
            </w:tcBorders>
            <w:vAlign w:val="center"/>
          </w:tcPr>
          <w:p w14:paraId="52D587B8">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完工期</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9E8BD52">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70DE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66DCADD1">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379" w:type="dxa"/>
            <w:tcBorders>
              <w:top w:val="single" w:color="auto" w:sz="4" w:space="0"/>
              <w:left w:val="single" w:color="auto" w:sz="4" w:space="0"/>
              <w:bottom w:val="single" w:color="auto" w:sz="4" w:space="0"/>
              <w:right w:val="single" w:color="auto" w:sz="4" w:space="0"/>
            </w:tcBorders>
            <w:vAlign w:val="center"/>
          </w:tcPr>
          <w:p w14:paraId="26B4771C">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产品质量要求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8B54F2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应提供制造商原装、全新的、符合国家及用户提出的有关质量标准的产品。确保产品在正常的使用过程中安全、可靠，并达到有关规定的要求。产品应符合中国政府颁布的产品、质量、技术、安全标准及环保标准。报价供应商提供相应货物的技术规格文件，说明货物的型号、商标名称及生产厂家。</w:t>
            </w:r>
          </w:p>
          <w:p w14:paraId="26888C7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2.供应商送达指定地点产品生产日期距离采购人下单日期不得超过45天。</w:t>
            </w:r>
          </w:p>
          <w:p w14:paraId="4B70A1C5">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3.所有货物须运到指定的交货现场后才能拆封，在开箱检验时须完好，无破损，配置与装箱单相符。</w:t>
            </w:r>
          </w:p>
          <w:p w14:paraId="67E19BE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4.快检试剂盒包装标签标识要符合法律法规要求，盒内须配备实验所需的耗材及有机试剂。</w:t>
            </w:r>
          </w:p>
          <w:p w14:paraId="0863B63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5.技术资料：提供货物的说明书、操作手册等技术文件及产品合格证、质量保证书等全套资料。</w:t>
            </w:r>
          </w:p>
          <w:p w14:paraId="18084485">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6.供应商未能按采购合同供货或提供的服务给采购人造成的直接损失，并且未对采购人给予补偿的，采购人将按合同条款从货款中予以扣除。</w:t>
            </w:r>
          </w:p>
          <w:p w14:paraId="0F5894F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7.在供货期内，如出现采购人对所供货物及服务等投诉问题，经调查属实，将追究中标供应商的责任。</w:t>
            </w:r>
          </w:p>
          <w:p w14:paraId="0D644D45">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在供货期内，采购人将不定期对中标供应商进行抽检，抽检内容包括产品质量、服务质量等执行情况，并对抽检不合格内容发出整改意见书。对通过整改仍不能达到供货要求的，将视情节予以暂停或直接取消其供货服务资格。</w:t>
            </w:r>
          </w:p>
          <w:p w14:paraId="6DF9FADC">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9.自合同生效之日起一年内中标供应商指派一名工作人员配合采购人进行工作，提供快检产品咨询、快检数据分析等售后服务, 并提供至少一次专业技术培训课程。</w:t>
            </w:r>
          </w:p>
        </w:tc>
      </w:tr>
      <w:tr w14:paraId="2057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3DA8FC2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379" w:type="dxa"/>
            <w:tcBorders>
              <w:top w:val="single" w:color="auto" w:sz="4" w:space="0"/>
              <w:left w:val="single" w:color="auto" w:sz="4" w:space="0"/>
              <w:bottom w:val="single" w:color="auto" w:sz="4" w:space="0"/>
              <w:right w:val="single" w:color="auto" w:sz="4" w:space="0"/>
            </w:tcBorders>
            <w:vAlign w:val="center"/>
          </w:tcPr>
          <w:p w14:paraId="279E069B">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投标报价包括</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7985BAB2">
            <w:pPr>
              <w:spacing w:line="320" w:lineRule="exact"/>
              <w:rPr>
                <w:rFonts w:ascii="宋体" w:hAnsi="宋体" w:cs="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报价包括但不限于</w:t>
            </w:r>
            <w:r>
              <w:rPr>
                <w:rFonts w:hint="eastAsia" w:hAnsi="宋体" w:cs="Tahoma"/>
                <w:color w:val="000000" w:themeColor="text1"/>
                <w:szCs w:val="21"/>
                <w:highlight w:val="none"/>
                <w14:textFill>
                  <w14:solidFill>
                    <w14:schemeClr w14:val="tx1"/>
                  </w14:solidFill>
                </w14:textFill>
              </w:rPr>
              <w:t>货物及其附件的购置、</w:t>
            </w:r>
            <w:r>
              <w:rPr>
                <w:rFonts w:hint="eastAsia" w:ascii="仿宋" w:hAnsi="仿宋" w:cs="仿宋"/>
                <w:color w:val="000000" w:themeColor="text1"/>
                <w:szCs w:val="21"/>
                <w:highlight w:val="none"/>
                <w14:textFill>
                  <w14:solidFill>
                    <w14:schemeClr w14:val="tx1"/>
                  </w14:solidFill>
                </w14:textFill>
              </w:rPr>
              <w:t>评价</w:t>
            </w:r>
            <w:r>
              <w:rPr>
                <w:rFonts w:hint="eastAsia" w:hAnsi="宋体" w:cs="Tahoma"/>
                <w:color w:val="000000" w:themeColor="text1"/>
                <w:szCs w:val="21"/>
                <w:highlight w:val="none"/>
                <w14:textFill>
                  <w14:solidFill>
                    <w14:schemeClr w14:val="tx1"/>
                  </w14:solidFill>
                </w14:textFill>
              </w:rPr>
              <w:t>、运输保险、装卸、培训辅导、质保期售后服务、全额含税发票、雇员费用、合同实施过程中应预见和不可预见费用等。所有价格均应以人民币报价，金额单位为元。</w:t>
            </w:r>
          </w:p>
        </w:tc>
      </w:tr>
      <w:tr w14:paraId="34FC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7DAFBA0">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379" w:type="dxa"/>
            <w:tcBorders>
              <w:top w:val="single" w:color="auto" w:sz="4" w:space="0"/>
              <w:left w:val="single" w:color="auto" w:sz="4" w:space="0"/>
              <w:bottom w:val="single" w:color="auto" w:sz="4" w:space="0"/>
              <w:right w:val="single" w:color="auto" w:sz="4" w:space="0"/>
            </w:tcBorders>
            <w:vAlign w:val="center"/>
          </w:tcPr>
          <w:p w14:paraId="1042B461">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合同签订要求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66333DE7">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采购合同由中标供应商凭《中标通知书》与采购人双方签订，签订时间为《中标通知书》发出之日起30个日历日内。</w:t>
            </w:r>
          </w:p>
        </w:tc>
      </w:tr>
      <w:tr w14:paraId="213B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4937982F">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379" w:type="dxa"/>
            <w:tcBorders>
              <w:top w:val="single" w:color="auto" w:sz="4" w:space="0"/>
              <w:left w:val="single" w:color="auto" w:sz="4" w:space="0"/>
              <w:bottom w:val="single" w:color="auto" w:sz="4" w:space="0"/>
              <w:right w:val="single" w:color="auto" w:sz="4" w:space="0"/>
            </w:tcBorders>
            <w:vAlign w:val="center"/>
          </w:tcPr>
          <w:p w14:paraId="2729DDE5">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完工地点</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FCF2DD5">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采购人指定地点。</w:t>
            </w:r>
          </w:p>
        </w:tc>
      </w:tr>
      <w:tr w14:paraId="5BF7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678D9E60">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379" w:type="dxa"/>
            <w:tcBorders>
              <w:top w:val="single" w:color="auto" w:sz="4" w:space="0"/>
              <w:left w:val="single" w:color="auto" w:sz="4" w:space="0"/>
              <w:bottom w:val="single" w:color="auto" w:sz="4" w:space="0"/>
              <w:right w:val="single" w:color="auto" w:sz="4" w:space="0"/>
            </w:tcBorders>
            <w:vAlign w:val="center"/>
          </w:tcPr>
          <w:p w14:paraId="20E3C10E">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付款方式</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7580B95E">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采购人对所购商品验收确认后，按合同约定及时支付货款，按中标供应商中标单价×实际供货数量结算。结算时，须提供符合国家财税法律规定和相关制度要求的销售发票。按实际发货次数及每次对应的实际金额结算。采购人以转账支票形式付款。</w:t>
            </w:r>
          </w:p>
        </w:tc>
      </w:tr>
      <w:tr w14:paraId="34E8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617EF4D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379" w:type="dxa"/>
            <w:tcBorders>
              <w:top w:val="single" w:color="auto" w:sz="4" w:space="0"/>
              <w:left w:val="single" w:color="auto" w:sz="4" w:space="0"/>
              <w:bottom w:val="single" w:color="auto" w:sz="4" w:space="0"/>
              <w:right w:val="single" w:color="auto" w:sz="4" w:space="0"/>
            </w:tcBorders>
            <w:vAlign w:val="center"/>
          </w:tcPr>
          <w:p w14:paraId="0E341D66">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验收要求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F72D615">
            <w:pPr>
              <w:pStyle w:val="55"/>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由采购人、中标供应商共同进行货物的验收，验收合格后交付采购人。在采购人现场验收所发生的相关费用由中标供应商承担。</w:t>
            </w:r>
          </w:p>
        </w:tc>
      </w:tr>
      <w:tr w14:paraId="3B14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0" w:type="dxa"/>
            <w:tcBorders>
              <w:top w:val="single" w:color="auto" w:sz="4" w:space="0"/>
              <w:left w:val="single" w:color="auto" w:sz="4" w:space="0"/>
              <w:right w:val="single" w:color="auto" w:sz="4" w:space="0"/>
            </w:tcBorders>
            <w:vAlign w:val="center"/>
          </w:tcPr>
          <w:p w14:paraId="12E623E2">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379" w:type="dxa"/>
            <w:tcBorders>
              <w:top w:val="single" w:color="auto" w:sz="4" w:space="0"/>
              <w:left w:val="single" w:color="auto" w:sz="4" w:space="0"/>
              <w:right w:val="single" w:color="auto" w:sz="4" w:space="0"/>
            </w:tcBorders>
            <w:vAlign w:val="center"/>
          </w:tcPr>
          <w:p w14:paraId="27485AA5">
            <w:pPr>
              <w:spacing w:line="320" w:lineRule="exact"/>
              <w:jc w:val="center"/>
              <w:rPr>
                <w:rFonts w:ascii="宋体" w:hAnsi="宋体" w:cs="宋体"/>
                <w:b/>
                <w:color w:val="000000" w:themeColor="text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保修期及售后服务</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BF4FFD3">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保修和售后服务须符合国家或行业管理部门政策规定的保修及售后服务要求。报价供应商投标时应针对本项目实际做出售后服务计划、承诺等。</w:t>
            </w:r>
          </w:p>
        </w:tc>
      </w:tr>
      <w:tr w14:paraId="71C6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650" w:type="dxa"/>
            <w:tcBorders>
              <w:top w:val="single" w:color="auto" w:sz="4" w:space="0"/>
              <w:left w:val="single" w:color="auto" w:sz="4" w:space="0"/>
              <w:right w:val="single" w:color="auto" w:sz="4" w:space="0"/>
            </w:tcBorders>
            <w:vAlign w:val="center"/>
          </w:tcPr>
          <w:p w14:paraId="000A292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2379" w:type="dxa"/>
            <w:tcBorders>
              <w:top w:val="single" w:color="auto" w:sz="4" w:space="0"/>
              <w:left w:val="single" w:color="auto" w:sz="4" w:space="0"/>
              <w:right w:val="single" w:color="auto" w:sz="4" w:space="0"/>
            </w:tcBorders>
            <w:vAlign w:val="center"/>
          </w:tcPr>
          <w:p w14:paraId="35A3BA6F">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供货时间</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A99C09D">
            <w:pPr>
              <w:pStyle w:val="55"/>
              <w:spacing w:line="32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1.中标供应商须按照采购人的订单要求进行分批供货。须在接到订单后10日内完成供货。</w:t>
            </w:r>
          </w:p>
          <w:p w14:paraId="3A05AB8E">
            <w:pPr>
              <w:pStyle w:val="55"/>
              <w:spacing w:line="32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2.本项目采购人有可能根据实际使用需要，对某些产品提出急需配送的要求，报价供应商应具有相关应急配送方案，并在响应文件中作具体说明和承诺（配送时间、采取措施等）。</w:t>
            </w:r>
          </w:p>
        </w:tc>
      </w:tr>
      <w:tr w14:paraId="4AC4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50" w:type="dxa"/>
            <w:tcBorders>
              <w:top w:val="single" w:color="auto" w:sz="4" w:space="0"/>
              <w:left w:val="single" w:color="auto" w:sz="4" w:space="0"/>
              <w:right w:val="single" w:color="auto" w:sz="4" w:space="0"/>
            </w:tcBorders>
            <w:vAlign w:val="center"/>
          </w:tcPr>
          <w:p w14:paraId="0188657C">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2379" w:type="dxa"/>
            <w:tcBorders>
              <w:top w:val="single" w:color="auto" w:sz="4" w:space="0"/>
              <w:left w:val="single" w:color="auto" w:sz="4" w:space="0"/>
              <w:right w:val="single" w:color="auto" w:sz="4" w:space="0"/>
            </w:tcBorders>
            <w:vAlign w:val="center"/>
          </w:tcPr>
          <w:p w14:paraId="64801946">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采购数量</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1ACD74C">
            <w:pPr>
              <w:pStyle w:val="55"/>
              <w:spacing w:line="32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中标供应商根据技术要求向采购人提供相应项目的产品，合同履行期间采购人可能根据产品实际使用情况调整产品所需项目，供应商应配合采购人需求供货，货款按照中标供应商实际配送的数量进行结算。</w:t>
            </w:r>
          </w:p>
        </w:tc>
      </w:tr>
      <w:tr w14:paraId="50ED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50" w:type="dxa"/>
            <w:tcBorders>
              <w:top w:val="single" w:color="auto" w:sz="4" w:space="0"/>
              <w:left w:val="single" w:color="auto" w:sz="4" w:space="0"/>
              <w:right w:val="single" w:color="auto" w:sz="4" w:space="0"/>
            </w:tcBorders>
            <w:vAlign w:val="center"/>
          </w:tcPr>
          <w:p w14:paraId="63A5CE4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2379" w:type="dxa"/>
            <w:tcBorders>
              <w:top w:val="single" w:color="auto" w:sz="4" w:space="0"/>
              <w:left w:val="single" w:color="auto" w:sz="4" w:space="0"/>
              <w:right w:val="single" w:color="auto" w:sz="4" w:space="0"/>
            </w:tcBorders>
            <w:vAlign w:val="center"/>
          </w:tcPr>
          <w:p w14:paraId="2A4DE123">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合同履行</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3ACB1E6">
            <w:pPr>
              <w:pStyle w:val="55"/>
              <w:spacing w:line="32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合同签订后，中标供应商须按合同规定的事项提供相关配送服务，采购人也须按照合同的约定履行义务，双方不应向对方提出超越合同以外的其他要求。</w:t>
            </w:r>
          </w:p>
        </w:tc>
      </w:tr>
      <w:tr w14:paraId="53A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50" w:type="dxa"/>
            <w:tcBorders>
              <w:top w:val="single" w:color="auto" w:sz="4" w:space="0"/>
              <w:left w:val="single" w:color="auto" w:sz="4" w:space="0"/>
              <w:right w:val="single" w:color="auto" w:sz="4" w:space="0"/>
            </w:tcBorders>
            <w:vAlign w:val="center"/>
          </w:tcPr>
          <w:p w14:paraId="0049196C">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2379" w:type="dxa"/>
            <w:tcBorders>
              <w:top w:val="single" w:color="auto" w:sz="4" w:space="0"/>
              <w:left w:val="single" w:color="auto" w:sz="4" w:space="0"/>
              <w:right w:val="single" w:color="auto" w:sz="4" w:space="0"/>
            </w:tcBorders>
            <w:vAlign w:val="center"/>
          </w:tcPr>
          <w:p w14:paraId="0A7DC2D5">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87673FE">
            <w:pPr>
              <w:pStyle w:val="55"/>
              <w:spacing w:line="320" w:lineRule="exac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中标供应商应指派技术人员按采购人提供的品种、数量、质量、时间等（具体以合同及采购订单的要求为准）将所需货物送到采购指定的地点，供应商根据采购人实际要求分批次提供试剂供货。</w:t>
            </w:r>
          </w:p>
        </w:tc>
      </w:tr>
      <w:tr w14:paraId="3E79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50" w:type="dxa"/>
            <w:tcBorders>
              <w:top w:val="single" w:color="auto" w:sz="4" w:space="0"/>
              <w:left w:val="single" w:color="auto" w:sz="4" w:space="0"/>
              <w:right w:val="single" w:color="auto" w:sz="4" w:space="0"/>
            </w:tcBorders>
            <w:vAlign w:val="center"/>
          </w:tcPr>
          <w:p w14:paraId="1062510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w:t>
            </w:r>
          </w:p>
        </w:tc>
        <w:tc>
          <w:tcPr>
            <w:tcW w:w="2379" w:type="dxa"/>
            <w:tcBorders>
              <w:top w:val="single" w:color="auto" w:sz="4" w:space="0"/>
              <w:left w:val="single" w:color="auto" w:sz="4" w:space="0"/>
              <w:right w:val="single" w:color="auto" w:sz="4" w:space="0"/>
            </w:tcBorders>
            <w:vAlign w:val="center"/>
          </w:tcPr>
          <w:p w14:paraId="1C76C72E">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其他要求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6394156F">
            <w:pPr>
              <w:pStyle w:val="55"/>
              <w:spacing w:line="320" w:lineRule="exac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根据采购人快检工作开展实际情况，后期可能出现部分试剂提早供货完毕的状况。若采购人仍需该项目试剂产品，供应商可经双方协商，根据合同中标价将供货清单剩余较多数量的项目试剂产品等价置换成采购人需要的项目试剂产品。</w:t>
            </w:r>
          </w:p>
        </w:tc>
      </w:tr>
      <w:tr w14:paraId="72A3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50" w:type="dxa"/>
            <w:tcBorders>
              <w:top w:val="single" w:color="auto" w:sz="4" w:space="0"/>
              <w:left w:val="single" w:color="auto" w:sz="4" w:space="0"/>
              <w:right w:val="single" w:color="auto" w:sz="4" w:space="0"/>
            </w:tcBorders>
            <w:vAlign w:val="center"/>
          </w:tcPr>
          <w:p w14:paraId="5B00F547">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2379" w:type="dxa"/>
            <w:tcBorders>
              <w:top w:val="single" w:color="auto" w:sz="4" w:space="0"/>
              <w:left w:val="single" w:color="auto" w:sz="4" w:space="0"/>
              <w:right w:val="single" w:color="auto" w:sz="4" w:space="0"/>
            </w:tcBorders>
            <w:vAlign w:val="center"/>
          </w:tcPr>
          <w:p w14:paraId="487FB9E7">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违约责任</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4217309">
            <w:pPr>
              <w:pStyle w:val="55"/>
              <w:spacing w:line="320" w:lineRule="exac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1.中标供应商应按采购人要求10个工作日内配送到指定地点；如应中标供应商原因，漏订、错订的，应在3个工作日内补发齐。</w:t>
            </w:r>
          </w:p>
          <w:p w14:paraId="67F804D3">
            <w:pPr>
              <w:pStyle w:val="55"/>
              <w:spacing w:line="320" w:lineRule="exac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2.中标供应商所提供的产品（型号、规格、生产厂家、质量、品牌等）不符合或达不到采购人所规定的要求的，采购人可拒绝收货并有权取消其配送资格。</w:t>
            </w:r>
          </w:p>
          <w:p w14:paraId="23C1C5EA">
            <w:pPr>
              <w:pStyle w:val="55"/>
              <w:spacing w:line="320" w:lineRule="exac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3.由于中标供应商的原因，造成采购人所需产品供应不到位或错误而造成采购人损失的，采购人有权取消其配送资格。由此造成采购人损失的,中标供应商应根据采购人要求给予全额赔偿。</w:t>
            </w:r>
          </w:p>
        </w:tc>
      </w:tr>
      <w:tr w14:paraId="34CE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50" w:type="dxa"/>
            <w:tcBorders>
              <w:top w:val="single" w:color="auto" w:sz="4" w:space="0"/>
              <w:left w:val="single" w:color="auto" w:sz="4" w:space="0"/>
              <w:right w:val="single" w:color="auto" w:sz="4" w:space="0"/>
            </w:tcBorders>
            <w:vAlign w:val="center"/>
          </w:tcPr>
          <w:p w14:paraId="5C3A2620">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w:t>
            </w:r>
          </w:p>
        </w:tc>
        <w:tc>
          <w:tcPr>
            <w:tcW w:w="2379" w:type="dxa"/>
            <w:tcBorders>
              <w:top w:val="single" w:color="auto" w:sz="4" w:space="0"/>
              <w:left w:val="single" w:color="auto" w:sz="4" w:space="0"/>
              <w:right w:val="single" w:color="auto" w:sz="4" w:space="0"/>
            </w:tcBorders>
            <w:vAlign w:val="center"/>
          </w:tcPr>
          <w:p w14:paraId="32A44F3C">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投标保证金</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4F44E51D">
            <w:pPr>
              <w:snapToGrid w:val="0"/>
              <w:spacing w:line="320" w:lineRule="exact"/>
              <w:ind w:left="316" w:hanging="316" w:hangingChars="15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不收取。</w:t>
            </w:r>
          </w:p>
        </w:tc>
      </w:tr>
      <w:tr w14:paraId="61D7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0" w:type="dxa"/>
            <w:vMerge w:val="restart"/>
            <w:tcBorders>
              <w:top w:val="single" w:color="auto" w:sz="4" w:space="0"/>
              <w:left w:val="single" w:color="auto" w:sz="4" w:space="0"/>
              <w:right w:val="single" w:color="auto" w:sz="4" w:space="0"/>
            </w:tcBorders>
            <w:vAlign w:val="center"/>
          </w:tcPr>
          <w:p w14:paraId="331EE9A2">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w:t>
            </w:r>
          </w:p>
        </w:tc>
        <w:tc>
          <w:tcPr>
            <w:tcW w:w="2379" w:type="dxa"/>
            <w:vMerge w:val="restart"/>
            <w:tcBorders>
              <w:top w:val="single" w:color="auto" w:sz="4" w:space="0"/>
              <w:left w:val="single" w:color="auto" w:sz="4" w:space="0"/>
              <w:right w:val="single" w:color="auto" w:sz="4" w:space="0"/>
            </w:tcBorders>
            <w:vAlign w:val="center"/>
          </w:tcPr>
          <w:p w14:paraId="2B045781">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中标服务费</w:t>
            </w:r>
          </w:p>
          <w:p w14:paraId="570480CF">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（以银行转账、电汇方式提交）</w:t>
            </w:r>
          </w:p>
        </w:tc>
        <w:tc>
          <w:tcPr>
            <w:tcW w:w="1688" w:type="dxa"/>
            <w:tcBorders>
              <w:top w:val="single" w:color="auto" w:sz="4" w:space="0"/>
              <w:left w:val="single" w:color="auto" w:sz="4" w:space="0"/>
              <w:bottom w:val="single" w:color="auto" w:sz="4" w:space="0"/>
              <w:right w:val="single" w:color="auto" w:sz="4" w:space="0"/>
            </w:tcBorders>
            <w:vAlign w:val="center"/>
          </w:tcPr>
          <w:p w14:paraId="1838A98B">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收费标准：</w:t>
            </w:r>
          </w:p>
        </w:tc>
        <w:tc>
          <w:tcPr>
            <w:tcW w:w="5120" w:type="dxa"/>
            <w:tcBorders>
              <w:top w:val="single" w:color="auto" w:sz="4" w:space="0"/>
              <w:left w:val="single" w:color="auto" w:sz="4" w:space="0"/>
              <w:bottom w:val="single" w:color="auto" w:sz="4" w:space="0"/>
              <w:right w:val="single" w:color="auto" w:sz="4" w:space="0"/>
            </w:tcBorders>
            <w:vAlign w:val="center"/>
          </w:tcPr>
          <w:p w14:paraId="19B62CC5">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w:t>
            </w:r>
            <w:r>
              <w:rPr>
                <w:rFonts w:hint="eastAsia" w:ascii="宋体" w:hAnsi="宋体" w:cs="宋体"/>
                <w:color w:val="000000" w:themeColor="text1"/>
                <w:szCs w:val="21"/>
                <w:highlight w:val="none"/>
                <w14:textFill>
                  <w14:solidFill>
                    <w14:schemeClr w14:val="tx1"/>
                  </w14:solidFill>
                </w14:textFill>
              </w:rPr>
              <w:t>，招标代理服务费按差额定率累进法计算（不足7000元按7000元计算）。中标服务费由中标人分别在领取中标通知书前以银行转账方式一次性支付。</w:t>
            </w:r>
          </w:p>
        </w:tc>
      </w:tr>
      <w:tr w14:paraId="6350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tcBorders>
              <w:left w:val="single" w:color="auto" w:sz="4" w:space="0"/>
              <w:right w:val="single" w:color="auto" w:sz="4" w:space="0"/>
            </w:tcBorders>
            <w:vAlign w:val="center"/>
          </w:tcPr>
          <w:p w14:paraId="681FB688">
            <w:pPr>
              <w:spacing w:line="320" w:lineRule="exact"/>
              <w:jc w:val="center"/>
              <w:rPr>
                <w:rFonts w:ascii="宋体" w:hAnsi="宋体" w:cs="宋体"/>
                <w:color w:val="000000" w:themeColor="text1"/>
                <w:highlight w:val="none"/>
                <w14:textFill>
                  <w14:solidFill>
                    <w14:schemeClr w14:val="tx1"/>
                  </w14:solidFill>
                </w14:textFill>
              </w:rPr>
            </w:pPr>
          </w:p>
        </w:tc>
        <w:tc>
          <w:tcPr>
            <w:tcW w:w="2379" w:type="dxa"/>
            <w:vMerge w:val="continue"/>
            <w:tcBorders>
              <w:left w:val="single" w:color="auto" w:sz="4" w:space="0"/>
              <w:right w:val="single" w:color="auto" w:sz="4" w:space="0"/>
            </w:tcBorders>
            <w:vAlign w:val="center"/>
          </w:tcPr>
          <w:p w14:paraId="32E336F4">
            <w:pPr>
              <w:spacing w:line="320" w:lineRule="exact"/>
              <w:jc w:val="center"/>
              <w:rPr>
                <w:rFonts w:ascii="宋体" w:hAnsi="宋体" w:cs="宋体"/>
                <w:color w:val="000000" w:themeColor="text1"/>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619E7636">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开户名称</w:t>
            </w:r>
          </w:p>
        </w:tc>
        <w:tc>
          <w:tcPr>
            <w:tcW w:w="5120" w:type="dxa"/>
            <w:tcBorders>
              <w:top w:val="single" w:color="auto" w:sz="4" w:space="0"/>
              <w:left w:val="single" w:color="auto" w:sz="4" w:space="0"/>
              <w:bottom w:val="single" w:color="auto" w:sz="4" w:space="0"/>
              <w:right w:val="single" w:color="auto" w:sz="4" w:space="0"/>
            </w:tcBorders>
            <w:vAlign w:val="center"/>
          </w:tcPr>
          <w:p w14:paraId="21212A6E">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广东业信采购招标有限公司</w:t>
            </w:r>
          </w:p>
        </w:tc>
      </w:tr>
      <w:tr w14:paraId="2120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tcBorders>
              <w:left w:val="single" w:color="auto" w:sz="4" w:space="0"/>
              <w:right w:val="single" w:color="auto" w:sz="4" w:space="0"/>
            </w:tcBorders>
            <w:vAlign w:val="center"/>
          </w:tcPr>
          <w:p w14:paraId="652A4239">
            <w:pPr>
              <w:spacing w:line="320" w:lineRule="exact"/>
              <w:jc w:val="center"/>
              <w:rPr>
                <w:rFonts w:ascii="宋体" w:hAnsi="宋体" w:cs="宋体"/>
                <w:color w:val="000000" w:themeColor="text1"/>
                <w:highlight w:val="none"/>
                <w14:textFill>
                  <w14:solidFill>
                    <w14:schemeClr w14:val="tx1"/>
                  </w14:solidFill>
                </w14:textFill>
              </w:rPr>
            </w:pPr>
          </w:p>
        </w:tc>
        <w:tc>
          <w:tcPr>
            <w:tcW w:w="2379" w:type="dxa"/>
            <w:vMerge w:val="continue"/>
            <w:tcBorders>
              <w:left w:val="single" w:color="auto" w:sz="4" w:space="0"/>
              <w:right w:val="single" w:color="auto" w:sz="4" w:space="0"/>
            </w:tcBorders>
            <w:vAlign w:val="center"/>
          </w:tcPr>
          <w:p w14:paraId="18C7900B">
            <w:pPr>
              <w:spacing w:line="320" w:lineRule="exact"/>
              <w:jc w:val="center"/>
              <w:rPr>
                <w:rFonts w:ascii="宋体" w:hAnsi="宋体" w:cs="宋体"/>
                <w:color w:val="000000" w:themeColor="text1"/>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7E6FC0A7">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p>
        </w:tc>
        <w:tc>
          <w:tcPr>
            <w:tcW w:w="5120" w:type="dxa"/>
            <w:tcBorders>
              <w:top w:val="single" w:color="auto" w:sz="4" w:space="0"/>
              <w:left w:val="single" w:color="auto" w:sz="4" w:space="0"/>
              <w:bottom w:val="single" w:color="auto" w:sz="4" w:space="0"/>
              <w:right w:val="single" w:color="auto" w:sz="4" w:space="0"/>
            </w:tcBorders>
            <w:vAlign w:val="center"/>
          </w:tcPr>
          <w:p w14:paraId="5A5493E7">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44547801040002249</w:t>
            </w:r>
          </w:p>
        </w:tc>
      </w:tr>
      <w:tr w14:paraId="7649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vMerge w:val="continue"/>
            <w:tcBorders>
              <w:left w:val="single" w:color="auto" w:sz="4" w:space="0"/>
              <w:bottom w:val="single" w:color="auto" w:sz="4" w:space="0"/>
              <w:right w:val="single" w:color="auto" w:sz="4" w:space="0"/>
            </w:tcBorders>
            <w:vAlign w:val="center"/>
          </w:tcPr>
          <w:p w14:paraId="7C989499">
            <w:pPr>
              <w:spacing w:line="320" w:lineRule="exact"/>
              <w:jc w:val="center"/>
              <w:rPr>
                <w:rFonts w:ascii="宋体" w:hAnsi="宋体" w:cs="宋体"/>
                <w:color w:val="000000" w:themeColor="text1"/>
                <w:highlight w:val="none"/>
                <w14:textFill>
                  <w14:solidFill>
                    <w14:schemeClr w14:val="tx1"/>
                  </w14:solidFill>
                </w14:textFill>
              </w:rPr>
            </w:pPr>
          </w:p>
        </w:tc>
        <w:tc>
          <w:tcPr>
            <w:tcW w:w="2379" w:type="dxa"/>
            <w:vMerge w:val="continue"/>
            <w:tcBorders>
              <w:left w:val="single" w:color="auto" w:sz="4" w:space="0"/>
              <w:bottom w:val="single" w:color="auto" w:sz="4" w:space="0"/>
              <w:right w:val="single" w:color="auto" w:sz="4" w:space="0"/>
            </w:tcBorders>
            <w:vAlign w:val="center"/>
          </w:tcPr>
          <w:p w14:paraId="530832ED">
            <w:pPr>
              <w:spacing w:line="320" w:lineRule="exact"/>
              <w:jc w:val="center"/>
              <w:rPr>
                <w:rFonts w:ascii="宋体" w:hAnsi="宋体" w:cs="宋体"/>
                <w:color w:val="000000" w:themeColor="text1"/>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6FEC3DAB">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p>
        </w:tc>
        <w:tc>
          <w:tcPr>
            <w:tcW w:w="5120" w:type="dxa"/>
            <w:tcBorders>
              <w:top w:val="single" w:color="auto" w:sz="4" w:space="0"/>
              <w:left w:val="single" w:color="auto" w:sz="4" w:space="0"/>
              <w:bottom w:val="single" w:color="auto" w:sz="4" w:space="0"/>
              <w:right w:val="single" w:color="auto" w:sz="4" w:space="0"/>
            </w:tcBorders>
            <w:vAlign w:val="center"/>
          </w:tcPr>
          <w:p w14:paraId="30899A0E">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中国农业银行股份有限公司阳江江城支行</w:t>
            </w:r>
          </w:p>
        </w:tc>
      </w:tr>
    </w:tbl>
    <w:p w14:paraId="04877543">
      <w:pPr>
        <w:rPr>
          <w:color w:val="000000" w:themeColor="text1"/>
          <w:kern w:val="0"/>
          <w:sz w:val="24"/>
          <w:highlight w:val="none"/>
          <w14:textFill>
            <w14:solidFill>
              <w14:schemeClr w14:val="tx1"/>
            </w14:solidFill>
          </w14:textFill>
        </w:rPr>
      </w:pPr>
      <w:bookmarkStart w:id="113" w:name="_Toc505160648"/>
      <w:r>
        <w:rPr>
          <w:rFonts w:hint="eastAsia"/>
          <w:color w:val="000000" w:themeColor="text1"/>
          <w:kern w:val="0"/>
          <w:sz w:val="24"/>
          <w:highlight w:val="none"/>
          <w14:textFill>
            <w14:solidFill>
              <w14:schemeClr w14:val="tx1"/>
            </w14:solidFill>
          </w14:textFill>
        </w:rPr>
        <w:br w:type="page"/>
      </w:r>
    </w:p>
    <w:p w14:paraId="5B89A0F7">
      <w:pPr>
        <w:pStyle w:val="3"/>
        <w:numPr>
          <w:ilvl w:val="0"/>
          <w:numId w:val="0"/>
        </w:numPr>
        <w:spacing w:before="360" w:beforeLines="150" w:after="0" w:line="360" w:lineRule="auto"/>
        <w:rPr>
          <w:color w:val="000000" w:themeColor="text1"/>
          <w:kern w:val="0"/>
          <w:sz w:val="24"/>
          <w:highlight w:val="none"/>
          <w14:textFill>
            <w14:solidFill>
              <w14:schemeClr w14:val="tx1"/>
            </w14:solidFill>
          </w14:textFill>
        </w:rPr>
      </w:pPr>
      <w:bookmarkStart w:id="114" w:name="_Toc11452"/>
      <w:r>
        <w:rPr>
          <w:rFonts w:hint="eastAsia"/>
          <w:color w:val="000000" w:themeColor="text1"/>
          <w:kern w:val="0"/>
          <w:sz w:val="24"/>
          <w:highlight w:val="none"/>
          <w14:textFill>
            <w14:solidFill>
              <w14:schemeClr w14:val="tx1"/>
            </w14:solidFill>
          </w14:textFill>
        </w:rPr>
        <w:t>B  技术要求</w:t>
      </w:r>
      <w:bookmarkEnd w:id="113"/>
      <w:bookmarkEnd w:id="114"/>
    </w:p>
    <w:p w14:paraId="75223D44">
      <w:pPr>
        <w:keepNext/>
        <w:keepLines/>
        <w:spacing w:line="413"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一、项目情况</w:t>
      </w:r>
    </w:p>
    <w:tbl>
      <w:tblPr>
        <w:tblStyle w:val="47"/>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15"/>
        <w:gridCol w:w="2317"/>
        <w:gridCol w:w="2308"/>
      </w:tblGrid>
      <w:tr w14:paraId="7183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9" w:type="dxa"/>
            <w:vAlign w:val="center"/>
          </w:tcPr>
          <w:p w14:paraId="53875697">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4015" w:type="dxa"/>
            <w:vAlign w:val="center"/>
          </w:tcPr>
          <w:p w14:paraId="575EF687">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项目名称</w:t>
            </w:r>
          </w:p>
        </w:tc>
        <w:tc>
          <w:tcPr>
            <w:tcW w:w="2317" w:type="dxa"/>
            <w:vAlign w:val="center"/>
          </w:tcPr>
          <w:p w14:paraId="03C82D49">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单位</w:t>
            </w:r>
          </w:p>
        </w:tc>
        <w:tc>
          <w:tcPr>
            <w:tcW w:w="2308" w:type="dxa"/>
            <w:vAlign w:val="center"/>
          </w:tcPr>
          <w:p w14:paraId="186187C8">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数量</w:t>
            </w:r>
          </w:p>
        </w:tc>
      </w:tr>
      <w:tr w14:paraId="586D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09" w:type="dxa"/>
            <w:vAlign w:val="center"/>
          </w:tcPr>
          <w:p w14:paraId="3365330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4015" w:type="dxa"/>
            <w:vAlign w:val="center"/>
          </w:tcPr>
          <w:p w14:paraId="5B9C609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农贸市场食用农产品快速检测试剂及</w:t>
            </w:r>
            <w:r>
              <w:rPr>
                <w:rFonts w:ascii="宋体" w:hAnsi="宋体" w:cs="宋体"/>
                <w:color w:val="000000" w:themeColor="text1"/>
                <w:kern w:val="0"/>
                <w:szCs w:val="21"/>
                <w:highlight w:val="none"/>
                <w14:textFill>
                  <w14:solidFill>
                    <w14:schemeClr w14:val="tx1"/>
                  </w14:solidFill>
                </w14:textFill>
              </w:rPr>
              <w:t>耗材</w:t>
            </w:r>
            <w:r>
              <w:rPr>
                <w:rFonts w:hint="eastAsia" w:ascii="宋体" w:hAnsi="宋体" w:cs="宋体"/>
                <w:color w:val="000000" w:themeColor="text1"/>
                <w:kern w:val="0"/>
                <w:szCs w:val="21"/>
                <w:highlight w:val="none"/>
                <w14:textFill>
                  <w14:solidFill>
                    <w14:schemeClr w14:val="tx1"/>
                  </w14:solidFill>
                </w14:textFill>
              </w:rPr>
              <w:t>采购（</w:t>
            </w:r>
            <w:r>
              <w:rPr>
                <w:rFonts w:ascii="宋体" w:hAnsi="宋体" w:cs="宋体"/>
                <w:color w:val="000000" w:themeColor="text1"/>
                <w:kern w:val="0"/>
                <w:szCs w:val="21"/>
                <w:highlight w:val="none"/>
                <w14:textFill>
                  <w14:solidFill>
                    <w14:schemeClr w14:val="tx1"/>
                  </w14:solidFill>
                </w14:textFill>
              </w:rPr>
              <w:t>52500</w:t>
            </w:r>
            <w:r>
              <w:rPr>
                <w:rFonts w:hint="eastAsia" w:ascii="宋体" w:hAnsi="宋体" w:cs="宋体"/>
                <w:color w:val="000000" w:themeColor="text1"/>
                <w:kern w:val="0"/>
                <w:szCs w:val="21"/>
                <w:highlight w:val="none"/>
                <w14:textFill>
                  <w14:solidFill>
                    <w14:schemeClr w14:val="tx1"/>
                  </w14:solidFill>
                </w14:textFill>
              </w:rPr>
              <w:t>批）</w:t>
            </w:r>
          </w:p>
        </w:tc>
        <w:tc>
          <w:tcPr>
            <w:tcW w:w="2317" w:type="dxa"/>
            <w:vAlign w:val="center"/>
          </w:tcPr>
          <w:p w14:paraId="5239997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批</w:t>
            </w:r>
          </w:p>
        </w:tc>
        <w:tc>
          <w:tcPr>
            <w:tcW w:w="2308" w:type="dxa"/>
            <w:vAlign w:val="center"/>
          </w:tcPr>
          <w:p w14:paraId="4749EE29">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52500</w:t>
            </w:r>
          </w:p>
        </w:tc>
      </w:tr>
    </w:tbl>
    <w:p w14:paraId="00B03C40">
      <w:pPr>
        <w:keepNext/>
        <w:keepLines/>
        <w:spacing w:line="413" w:lineRule="auto"/>
        <w:rPr>
          <w:rFonts w:ascii="宋体" w:hAnsi="宋体" w:cs="宋体"/>
          <w:b/>
          <w:bCs/>
          <w:color w:val="000000" w:themeColor="text1"/>
          <w:szCs w:val="21"/>
          <w:highlight w:val="none"/>
          <w14:textFill>
            <w14:solidFill>
              <w14:schemeClr w14:val="tx1"/>
            </w14:solidFill>
          </w14:textFill>
        </w:rPr>
      </w:pPr>
    </w:p>
    <w:p w14:paraId="32104579">
      <w:pPr>
        <w:keepNext/>
        <w:keepLines/>
        <w:spacing w:line="413"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二、快检试剂及耗材采购清单</w:t>
      </w:r>
    </w:p>
    <w:tbl>
      <w:tblPr>
        <w:tblStyle w:val="48"/>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503"/>
        <w:gridCol w:w="1453"/>
        <w:gridCol w:w="1544"/>
        <w:gridCol w:w="3092"/>
        <w:gridCol w:w="1438"/>
      </w:tblGrid>
      <w:tr w14:paraId="1643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42" w:type="pct"/>
            <w:vAlign w:val="center"/>
          </w:tcPr>
          <w:p w14:paraId="16540AA2">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775" w:type="pct"/>
            <w:vAlign w:val="center"/>
          </w:tcPr>
          <w:p w14:paraId="05E4B0CD">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方法类型</w:t>
            </w:r>
          </w:p>
        </w:tc>
        <w:tc>
          <w:tcPr>
            <w:tcW w:w="749" w:type="pct"/>
            <w:vAlign w:val="center"/>
          </w:tcPr>
          <w:p w14:paraId="2F403045">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检测项目</w:t>
            </w:r>
          </w:p>
        </w:tc>
        <w:tc>
          <w:tcPr>
            <w:tcW w:w="796" w:type="pct"/>
            <w:vAlign w:val="center"/>
          </w:tcPr>
          <w:p w14:paraId="3E442463">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适用范围</w:t>
            </w:r>
          </w:p>
        </w:tc>
        <w:tc>
          <w:tcPr>
            <w:tcW w:w="1594" w:type="pct"/>
            <w:vAlign w:val="center"/>
          </w:tcPr>
          <w:p w14:paraId="4301DAD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参数要求</w:t>
            </w:r>
          </w:p>
        </w:tc>
        <w:tc>
          <w:tcPr>
            <w:tcW w:w="741" w:type="pct"/>
            <w:vAlign w:val="center"/>
          </w:tcPr>
          <w:p w14:paraId="7B140127">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数量（批次）</w:t>
            </w:r>
          </w:p>
        </w:tc>
      </w:tr>
      <w:tr w14:paraId="52B8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6316256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775" w:type="pct"/>
            <w:vAlign w:val="center"/>
          </w:tcPr>
          <w:p w14:paraId="4082857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酶抑制率法</w:t>
            </w:r>
          </w:p>
        </w:tc>
        <w:tc>
          <w:tcPr>
            <w:tcW w:w="749" w:type="pct"/>
            <w:vAlign w:val="center"/>
          </w:tcPr>
          <w:p w14:paraId="119E670F">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酶抑制率法农药残留（分光光度法）</w:t>
            </w:r>
          </w:p>
        </w:tc>
        <w:tc>
          <w:tcPr>
            <w:tcW w:w="796" w:type="pct"/>
            <w:vAlign w:val="center"/>
          </w:tcPr>
          <w:p w14:paraId="1EC2FFB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7B440605">
            <w:pPr>
              <w:autoSpaceDE w:val="0"/>
              <w:autoSpaceDN w:val="0"/>
              <w:adjustRightInd w:val="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检出限：敌百虫：0.1mg/kg、丙溴磷：0.5mg/kg、灭多威：0.2mg/kg、克百威：0.02mg/kg、敌敌畏：0.2mg/kg</w:t>
            </w:r>
          </w:p>
        </w:tc>
        <w:tc>
          <w:tcPr>
            <w:tcW w:w="741" w:type="pct"/>
            <w:vAlign w:val="center"/>
          </w:tcPr>
          <w:p w14:paraId="517791F9">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26000</w:t>
            </w:r>
          </w:p>
        </w:tc>
      </w:tr>
      <w:tr w14:paraId="6587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0D023B2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775" w:type="pct"/>
            <w:vAlign w:val="center"/>
          </w:tcPr>
          <w:p w14:paraId="231186A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13EE6E22">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啶虫脒</w:t>
            </w:r>
          </w:p>
        </w:tc>
        <w:tc>
          <w:tcPr>
            <w:tcW w:w="796" w:type="pct"/>
            <w:vAlign w:val="center"/>
          </w:tcPr>
          <w:p w14:paraId="2649EAF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6C2E31EE">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检出限：0.2mg/kg</w:t>
            </w:r>
          </w:p>
        </w:tc>
        <w:tc>
          <w:tcPr>
            <w:tcW w:w="741" w:type="pct"/>
            <w:vAlign w:val="center"/>
          </w:tcPr>
          <w:p w14:paraId="1F5EA9D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3720</w:t>
            </w:r>
          </w:p>
        </w:tc>
      </w:tr>
      <w:tr w14:paraId="3F7F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42" w:type="pct"/>
            <w:vAlign w:val="center"/>
          </w:tcPr>
          <w:p w14:paraId="3F287DC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75" w:type="pct"/>
            <w:vAlign w:val="center"/>
          </w:tcPr>
          <w:p w14:paraId="0EF8B64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293471EE">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毒死蜱</w:t>
            </w:r>
          </w:p>
        </w:tc>
        <w:tc>
          <w:tcPr>
            <w:tcW w:w="796" w:type="pct"/>
            <w:vAlign w:val="center"/>
          </w:tcPr>
          <w:p w14:paraId="48A0458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1E5E7360">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检出限：0.02mg/kg</w:t>
            </w:r>
          </w:p>
        </w:tc>
        <w:tc>
          <w:tcPr>
            <w:tcW w:w="741" w:type="pct"/>
            <w:vAlign w:val="center"/>
          </w:tcPr>
          <w:p w14:paraId="34B1048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3720</w:t>
            </w:r>
          </w:p>
        </w:tc>
      </w:tr>
      <w:tr w14:paraId="3BA6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357563F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775" w:type="pct"/>
            <w:vAlign w:val="center"/>
          </w:tcPr>
          <w:p w14:paraId="1D7E18B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57A48986">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多菌灵</w:t>
            </w:r>
          </w:p>
        </w:tc>
        <w:tc>
          <w:tcPr>
            <w:tcW w:w="796" w:type="pct"/>
            <w:vAlign w:val="center"/>
          </w:tcPr>
          <w:p w14:paraId="28F9E4B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615E5B14">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检出限：0.5mg/kg</w:t>
            </w:r>
          </w:p>
        </w:tc>
        <w:tc>
          <w:tcPr>
            <w:tcW w:w="741" w:type="pct"/>
            <w:vAlign w:val="center"/>
          </w:tcPr>
          <w:p w14:paraId="073FBD0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570</w:t>
            </w:r>
          </w:p>
        </w:tc>
      </w:tr>
      <w:tr w14:paraId="1F78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7F357F7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775" w:type="pct"/>
            <w:vAlign w:val="center"/>
          </w:tcPr>
          <w:p w14:paraId="47679B3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7B8EFDB9">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氟虫腈</w:t>
            </w:r>
          </w:p>
        </w:tc>
        <w:tc>
          <w:tcPr>
            <w:tcW w:w="796" w:type="pct"/>
            <w:vAlign w:val="center"/>
          </w:tcPr>
          <w:p w14:paraId="7F5C867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5B1D78D0">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检出限：0.02mg/kg</w:t>
            </w:r>
          </w:p>
        </w:tc>
        <w:tc>
          <w:tcPr>
            <w:tcW w:w="741" w:type="pct"/>
            <w:vAlign w:val="center"/>
          </w:tcPr>
          <w:p w14:paraId="36BE215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3720</w:t>
            </w:r>
          </w:p>
        </w:tc>
      </w:tr>
      <w:tr w14:paraId="7A3F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0AFF257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775" w:type="pct"/>
            <w:vAlign w:val="center"/>
          </w:tcPr>
          <w:p w14:paraId="754767B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64503A7C">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甲基异柳磷</w:t>
            </w:r>
          </w:p>
        </w:tc>
        <w:tc>
          <w:tcPr>
            <w:tcW w:w="796" w:type="pct"/>
            <w:vAlign w:val="center"/>
          </w:tcPr>
          <w:p w14:paraId="0A01342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7D2C41EF">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检出限：0.01mg/kg</w:t>
            </w:r>
          </w:p>
        </w:tc>
        <w:tc>
          <w:tcPr>
            <w:tcW w:w="741" w:type="pct"/>
            <w:vAlign w:val="center"/>
          </w:tcPr>
          <w:p w14:paraId="55DF2A0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1260</w:t>
            </w:r>
          </w:p>
        </w:tc>
      </w:tr>
      <w:tr w14:paraId="0E2B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1B925A7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775" w:type="pct"/>
            <w:vAlign w:val="center"/>
          </w:tcPr>
          <w:p w14:paraId="357BB30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7E63D8CA">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克百威</w:t>
            </w:r>
          </w:p>
        </w:tc>
        <w:tc>
          <w:tcPr>
            <w:tcW w:w="796" w:type="pct"/>
            <w:vAlign w:val="center"/>
          </w:tcPr>
          <w:p w14:paraId="2FE84AB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238A050D">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检出限：0.02mg/kg</w:t>
            </w:r>
          </w:p>
        </w:tc>
        <w:tc>
          <w:tcPr>
            <w:tcW w:w="741" w:type="pct"/>
            <w:vAlign w:val="center"/>
          </w:tcPr>
          <w:p w14:paraId="0F064AE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3720</w:t>
            </w:r>
          </w:p>
        </w:tc>
      </w:tr>
      <w:tr w14:paraId="6E2A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3916548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775" w:type="pct"/>
            <w:vAlign w:val="center"/>
          </w:tcPr>
          <w:p w14:paraId="1CDFA2D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084E1BA3">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灭蝇胺</w:t>
            </w:r>
          </w:p>
        </w:tc>
        <w:tc>
          <w:tcPr>
            <w:tcW w:w="796" w:type="pct"/>
            <w:vAlign w:val="center"/>
          </w:tcPr>
          <w:p w14:paraId="4B1011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7425D7F9">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检出限：0.5mg/kg</w:t>
            </w:r>
          </w:p>
        </w:tc>
        <w:tc>
          <w:tcPr>
            <w:tcW w:w="741" w:type="pct"/>
            <w:vAlign w:val="center"/>
          </w:tcPr>
          <w:p w14:paraId="134DC62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1300</w:t>
            </w:r>
          </w:p>
        </w:tc>
      </w:tr>
      <w:tr w14:paraId="24D2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3B6399E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775" w:type="pct"/>
            <w:vAlign w:val="center"/>
          </w:tcPr>
          <w:p w14:paraId="4D47FA3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001AF28D">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三唑磷</w:t>
            </w:r>
          </w:p>
        </w:tc>
        <w:tc>
          <w:tcPr>
            <w:tcW w:w="796" w:type="pct"/>
            <w:vAlign w:val="center"/>
          </w:tcPr>
          <w:p w14:paraId="7051D0F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20C99A03">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检出限：0.05mg/kg</w:t>
            </w:r>
          </w:p>
        </w:tc>
        <w:tc>
          <w:tcPr>
            <w:tcW w:w="741" w:type="pct"/>
            <w:vAlign w:val="center"/>
          </w:tcPr>
          <w:p w14:paraId="7265AF1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w:t>
            </w:r>
          </w:p>
        </w:tc>
      </w:tr>
      <w:tr w14:paraId="6B8A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3668E9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775" w:type="pct"/>
            <w:vAlign w:val="center"/>
          </w:tcPr>
          <w:p w14:paraId="79860A2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5074CAAE">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水胺硫磷</w:t>
            </w:r>
          </w:p>
        </w:tc>
        <w:tc>
          <w:tcPr>
            <w:tcW w:w="796" w:type="pct"/>
            <w:vAlign w:val="center"/>
          </w:tcPr>
          <w:p w14:paraId="5E24BB6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1A228147">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检出限：0.05mg/kg</w:t>
            </w:r>
          </w:p>
        </w:tc>
        <w:tc>
          <w:tcPr>
            <w:tcW w:w="741" w:type="pct"/>
            <w:vAlign w:val="center"/>
          </w:tcPr>
          <w:p w14:paraId="4DB2E1E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2400</w:t>
            </w:r>
          </w:p>
        </w:tc>
      </w:tr>
      <w:tr w14:paraId="169A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18F4B84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775" w:type="pct"/>
            <w:vAlign w:val="center"/>
          </w:tcPr>
          <w:p w14:paraId="11432D1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658362B4">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噻虫胺</w:t>
            </w:r>
          </w:p>
        </w:tc>
        <w:tc>
          <w:tcPr>
            <w:tcW w:w="796" w:type="pct"/>
            <w:vAlign w:val="center"/>
          </w:tcPr>
          <w:p w14:paraId="26A65A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32CF977F">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检出限：0.01mg/kg</w:t>
            </w:r>
          </w:p>
        </w:tc>
        <w:tc>
          <w:tcPr>
            <w:tcW w:w="741" w:type="pct"/>
            <w:vAlign w:val="center"/>
          </w:tcPr>
          <w:p w14:paraId="2AFA6C5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2100</w:t>
            </w:r>
          </w:p>
        </w:tc>
      </w:tr>
      <w:tr w14:paraId="51C5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3F95502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775" w:type="pct"/>
            <w:vAlign w:val="center"/>
          </w:tcPr>
          <w:p w14:paraId="43BAF7E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48CC1D31">
            <w:pPr>
              <w:widowControl/>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噻虫嗪</w:t>
            </w:r>
          </w:p>
        </w:tc>
        <w:tc>
          <w:tcPr>
            <w:tcW w:w="796" w:type="pct"/>
            <w:vAlign w:val="center"/>
          </w:tcPr>
          <w:p w14:paraId="1D99198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蔬菜、水果</w:t>
            </w:r>
          </w:p>
        </w:tc>
        <w:tc>
          <w:tcPr>
            <w:tcW w:w="1594" w:type="pct"/>
            <w:vAlign w:val="center"/>
          </w:tcPr>
          <w:p w14:paraId="0312D43E">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检出限：0.2mg/kg</w:t>
            </w:r>
          </w:p>
        </w:tc>
        <w:tc>
          <w:tcPr>
            <w:tcW w:w="741" w:type="pct"/>
            <w:vAlign w:val="center"/>
          </w:tcPr>
          <w:p w14:paraId="3315423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w:t>
            </w:r>
          </w:p>
        </w:tc>
      </w:tr>
      <w:tr w14:paraId="578E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3719B6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75" w:type="pct"/>
            <w:vAlign w:val="center"/>
          </w:tcPr>
          <w:p w14:paraId="5500B4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6897EBA4">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孔雀石绿</w:t>
            </w:r>
          </w:p>
        </w:tc>
        <w:tc>
          <w:tcPr>
            <w:tcW w:w="796" w:type="pct"/>
            <w:vAlign w:val="center"/>
          </w:tcPr>
          <w:p w14:paraId="5449378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68B02004">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检出限：2.0</w:t>
            </w:r>
            <w:r>
              <w:rPr>
                <w:rFonts w:hint="eastAsia" w:ascii="宋体" w:hAnsi="宋体" w:cs="宋体"/>
                <w:color w:val="000000" w:themeColor="text1"/>
                <w:szCs w:val="21"/>
                <w:highlight w:val="none"/>
                <w14:textFill>
                  <w14:solidFill>
                    <w14:schemeClr w14:val="tx1"/>
                  </w14:solidFill>
                </w14:textFill>
              </w:rPr>
              <w:t>μg/kg</w:t>
            </w:r>
          </w:p>
        </w:tc>
        <w:tc>
          <w:tcPr>
            <w:tcW w:w="741" w:type="pct"/>
            <w:vAlign w:val="center"/>
          </w:tcPr>
          <w:p w14:paraId="23C85CC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r>
      <w:tr w14:paraId="68AA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0BE0362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775" w:type="pct"/>
            <w:vAlign w:val="center"/>
          </w:tcPr>
          <w:p w14:paraId="78AB855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6F8AFB54">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氯霉素</w:t>
            </w:r>
          </w:p>
        </w:tc>
        <w:tc>
          <w:tcPr>
            <w:tcW w:w="796" w:type="pct"/>
            <w:vAlign w:val="center"/>
          </w:tcPr>
          <w:p w14:paraId="74FE56F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25797F60">
            <w:pPr>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检出限：0.1</w:t>
            </w:r>
            <w:r>
              <w:rPr>
                <w:rFonts w:hint="eastAsia" w:ascii="宋体" w:hAnsi="宋体" w:cs="宋体"/>
                <w:color w:val="000000" w:themeColor="text1"/>
                <w:szCs w:val="21"/>
                <w:highlight w:val="none"/>
                <w14:textFill>
                  <w14:solidFill>
                    <w14:schemeClr w14:val="tx1"/>
                  </w14:solidFill>
                </w14:textFill>
              </w:rPr>
              <w:t>μg/kg</w:t>
            </w:r>
          </w:p>
        </w:tc>
        <w:tc>
          <w:tcPr>
            <w:tcW w:w="741" w:type="pct"/>
            <w:vAlign w:val="center"/>
          </w:tcPr>
          <w:p w14:paraId="58E9EC1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w:t>
            </w:r>
          </w:p>
        </w:tc>
      </w:tr>
      <w:tr w14:paraId="4CB9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4EA3986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775" w:type="pct"/>
            <w:vAlign w:val="center"/>
          </w:tcPr>
          <w:p w14:paraId="3F02242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1C4DE981">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呋喃唑酮代谢物</w:t>
            </w:r>
          </w:p>
        </w:tc>
        <w:tc>
          <w:tcPr>
            <w:tcW w:w="796" w:type="pct"/>
            <w:vAlign w:val="center"/>
          </w:tcPr>
          <w:p w14:paraId="0DE159B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636547C2">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检出限：0.5μg/kg</w:t>
            </w:r>
          </w:p>
        </w:tc>
        <w:tc>
          <w:tcPr>
            <w:tcW w:w="741" w:type="pct"/>
            <w:vAlign w:val="center"/>
          </w:tcPr>
          <w:p w14:paraId="24DC19F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w:t>
            </w:r>
          </w:p>
        </w:tc>
      </w:tr>
      <w:tr w14:paraId="0F86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41AA4C3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775" w:type="pct"/>
            <w:vAlign w:val="center"/>
          </w:tcPr>
          <w:p w14:paraId="3850220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0B75CCCA">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呋喃西林代谢物</w:t>
            </w:r>
          </w:p>
        </w:tc>
        <w:tc>
          <w:tcPr>
            <w:tcW w:w="796" w:type="pct"/>
            <w:vAlign w:val="center"/>
          </w:tcPr>
          <w:p w14:paraId="779B65F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2A7CF02A">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检出限：0.5μg/kg</w:t>
            </w:r>
          </w:p>
        </w:tc>
        <w:tc>
          <w:tcPr>
            <w:tcW w:w="741" w:type="pct"/>
            <w:vAlign w:val="center"/>
          </w:tcPr>
          <w:p w14:paraId="53D9BE2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w:t>
            </w:r>
          </w:p>
        </w:tc>
      </w:tr>
      <w:tr w14:paraId="73CD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2C2B3F7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775" w:type="pct"/>
            <w:vAlign w:val="center"/>
          </w:tcPr>
          <w:p w14:paraId="487E7A3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6969670C">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恩诺沙星</w:t>
            </w:r>
          </w:p>
        </w:tc>
        <w:tc>
          <w:tcPr>
            <w:tcW w:w="796" w:type="pct"/>
            <w:vAlign w:val="center"/>
          </w:tcPr>
          <w:p w14:paraId="7F990FC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66A0340D">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检出限：100μg/kg</w:t>
            </w:r>
          </w:p>
        </w:tc>
        <w:tc>
          <w:tcPr>
            <w:tcW w:w="741" w:type="pct"/>
            <w:vAlign w:val="center"/>
          </w:tcPr>
          <w:p w14:paraId="075BF70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w:t>
            </w:r>
          </w:p>
        </w:tc>
      </w:tr>
      <w:tr w14:paraId="0EFF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740F23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775" w:type="pct"/>
            <w:vAlign w:val="center"/>
          </w:tcPr>
          <w:p w14:paraId="31EDD6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2B98A931">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氟苯尼考</w:t>
            </w:r>
          </w:p>
        </w:tc>
        <w:tc>
          <w:tcPr>
            <w:tcW w:w="796" w:type="pct"/>
            <w:vAlign w:val="center"/>
          </w:tcPr>
          <w:p w14:paraId="5A4922E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5CF699AC">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检出限：100μg/kg</w:t>
            </w:r>
          </w:p>
        </w:tc>
        <w:tc>
          <w:tcPr>
            <w:tcW w:w="741" w:type="pct"/>
            <w:vAlign w:val="center"/>
          </w:tcPr>
          <w:p w14:paraId="4B7C66A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r>
      <w:tr w14:paraId="324F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20E6709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775" w:type="pct"/>
            <w:vAlign w:val="center"/>
          </w:tcPr>
          <w:p w14:paraId="691B1C8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4E02C2AA">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氧氟沙星</w:t>
            </w:r>
          </w:p>
        </w:tc>
        <w:tc>
          <w:tcPr>
            <w:tcW w:w="796" w:type="pct"/>
            <w:vAlign w:val="center"/>
          </w:tcPr>
          <w:p w14:paraId="72C869F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5539CE90">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检出限：2.0μg/kg</w:t>
            </w:r>
          </w:p>
        </w:tc>
        <w:tc>
          <w:tcPr>
            <w:tcW w:w="741" w:type="pct"/>
            <w:vAlign w:val="center"/>
          </w:tcPr>
          <w:p w14:paraId="61ED430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r>
      <w:tr w14:paraId="15BA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24F4D14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775" w:type="pct"/>
            <w:vAlign w:val="center"/>
          </w:tcPr>
          <w:p w14:paraId="72CE845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4174DB50">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地西泮</w:t>
            </w:r>
          </w:p>
        </w:tc>
        <w:tc>
          <w:tcPr>
            <w:tcW w:w="796" w:type="pct"/>
            <w:vAlign w:val="center"/>
          </w:tcPr>
          <w:p w14:paraId="478044F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水产品</w:t>
            </w:r>
          </w:p>
        </w:tc>
        <w:tc>
          <w:tcPr>
            <w:tcW w:w="1594" w:type="pct"/>
            <w:vAlign w:val="center"/>
          </w:tcPr>
          <w:p w14:paraId="32919182">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检出限：0.5μg/kg</w:t>
            </w:r>
          </w:p>
        </w:tc>
        <w:tc>
          <w:tcPr>
            <w:tcW w:w="741" w:type="pct"/>
            <w:vAlign w:val="center"/>
          </w:tcPr>
          <w:p w14:paraId="64F7C9F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r>
      <w:tr w14:paraId="2C8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5EFCDA0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775" w:type="pct"/>
            <w:vAlign w:val="center"/>
          </w:tcPr>
          <w:p w14:paraId="7352602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390FBA64">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克伦特罗</w:t>
            </w:r>
          </w:p>
        </w:tc>
        <w:tc>
          <w:tcPr>
            <w:tcW w:w="796" w:type="pct"/>
            <w:vAlign w:val="center"/>
          </w:tcPr>
          <w:p w14:paraId="07BE106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畜肉及副产品</w:t>
            </w:r>
          </w:p>
        </w:tc>
        <w:tc>
          <w:tcPr>
            <w:tcW w:w="1594" w:type="pct"/>
            <w:vAlign w:val="center"/>
          </w:tcPr>
          <w:p w14:paraId="2C85D461">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检出限：0.5μg/kg</w:t>
            </w:r>
          </w:p>
        </w:tc>
        <w:tc>
          <w:tcPr>
            <w:tcW w:w="741" w:type="pct"/>
            <w:vAlign w:val="center"/>
          </w:tcPr>
          <w:p w14:paraId="093D81D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w:t>
            </w:r>
          </w:p>
        </w:tc>
      </w:tr>
      <w:tr w14:paraId="169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001B621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775" w:type="pct"/>
            <w:vAlign w:val="center"/>
          </w:tcPr>
          <w:p w14:paraId="04E9089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27CA6E47">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莱克多巴胺</w:t>
            </w:r>
          </w:p>
        </w:tc>
        <w:tc>
          <w:tcPr>
            <w:tcW w:w="796" w:type="pct"/>
            <w:vAlign w:val="center"/>
          </w:tcPr>
          <w:p w14:paraId="3AC61C9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畜肉及副产品</w:t>
            </w:r>
          </w:p>
        </w:tc>
        <w:tc>
          <w:tcPr>
            <w:tcW w:w="1594" w:type="pct"/>
            <w:vAlign w:val="center"/>
          </w:tcPr>
          <w:p w14:paraId="4C4411E5">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检出限：0.5μg/kg</w:t>
            </w:r>
          </w:p>
        </w:tc>
        <w:tc>
          <w:tcPr>
            <w:tcW w:w="741" w:type="pct"/>
            <w:vAlign w:val="center"/>
          </w:tcPr>
          <w:p w14:paraId="5B42608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w:t>
            </w:r>
          </w:p>
        </w:tc>
      </w:tr>
      <w:tr w14:paraId="461F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5578631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775" w:type="pct"/>
            <w:vAlign w:val="center"/>
          </w:tcPr>
          <w:p w14:paraId="7FD57B3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3FC43F50">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沙丁胺醇</w:t>
            </w:r>
          </w:p>
        </w:tc>
        <w:tc>
          <w:tcPr>
            <w:tcW w:w="796" w:type="pct"/>
            <w:vAlign w:val="center"/>
          </w:tcPr>
          <w:p w14:paraId="78D98FF6">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畜肉及副产品</w:t>
            </w:r>
          </w:p>
        </w:tc>
        <w:tc>
          <w:tcPr>
            <w:tcW w:w="1594" w:type="pct"/>
            <w:vAlign w:val="center"/>
          </w:tcPr>
          <w:p w14:paraId="56A5D108">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检出限：0.5μg/kg</w:t>
            </w:r>
          </w:p>
        </w:tc>
        <w:tc>
          <w:tcPr>
            <w:tcW w:w="741" w:type="pct"/>
            <w:vAlign w:val="center"/>
          </w:tcPr>
          <w:p w14:paraId="4236CFD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150</w:t>
            </w:r>
          </w:p>
        </w:tc>
      </w:tr>
      <w:tr w14:paraId="35E4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151F11F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775" w:type="pct"/>
            <w:vAlign w:val="center"/>
          </w:tcPr>
          <w:p w14:paraId="791E4B6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胶体金免疫层析法</w:t>
            </w:r>
          </w:p>
        </w:tc>
        <w:tc>
          <w:tcPr>
            <w:tcW w:w="749" w:type="pct"/>
            <w:vAlign w:val="center"/>
          </w:tcPr>
          <w:p w14:paraId="7656492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喹乙醇代谢物</w:t>
            </w:r>
          </w:p>
        </w:tc>
        <w:tc>
          <w:tcPr>
            <w:tcW w:w="796" w:type="pct"/>
            <w:vAlign w:val="center"/>
          </w:tcPr>
          <w:p w14:paraId="3950140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猪肉</w:t>
            </w:r>
          </w:p>
        </w:tc>
        <w:tc>
          <w:tcPr>
            <w:tcW w:w="1594" w:type="pct"/>
            <w:vAlign w:val="center"/>
          </w:tcPr>
          <w:p w14:paraId="339E1F82">
            <w:pPr>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检出限：4.0μg/kg</w:t>
            </w:r>
          </w:p>
        </w:tc>
        <w:tc>
          <w:tcPr>
            <w:tcW w:w="741" w:type="pct"/>
            <w:vAlign w:val="center"/>
          </w:tcPr>
          <w:p w14:paraId="5DA248F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r>
      <w:tr w14:paraId="179F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5479129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775" w:type="pct"/>
            <w:vAlign w:val="center"/>
          </w:tcPr>
          <w:p w14:paraId="4CFC331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快检耗材</w:t>
            </w:r>
          </w:p>
        </w:tc>
        <w:tc>
          <w:tcPr>
            <w:tcW w:w="749" w:type="pct"/>
            <w:vAlign w:val="center"/>
          </w:tcPr>
          <w:p w14:paraId="333665C4">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40ml塑料样品杯</w:t>
            </w:r>
          </w:p>
        </w:tc>
        <w:tc>
          <w:tcPr>
            <w:tcW w:w="796" w:type="pct"/>
            <w:vAlign w:val="center"/>
          </w:tcPr>
          <w:p w14:paraId="1DAE24B0">
            <w:pPr>
              <w:jc w:val="center"/>
              <w:rPr>
                <w:rFonts w:ascii="宋体" w:hAnsi="宋体" w:cs="宋体"/>
                <w:color w:val="000000" w:themeColor="text1"/>
                <w:szCs w:val="21"/>
                <w:highlight w:val="none"/>
                <w14:textFill>
                  <w14:solidFill>
                    <w14:schemeClr w14:val="tx1"/>
                  </w14:solidFill>
                </w14:textFill>
              </w:rPr>
            </w:pPr>
          </w:p>
        </w:tc>
        <w:tc>
          <w:tcPr>
            <w:tcW w:w="1594" w:type="pct"/>
            <w:vAlign w:val="center"/>
          </w:tcPr>
          <w:p w14:paraId="450AF93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40ml塑料样品杯</w:t>
            </w:r>
          </w:p>
        </w:tc>
        <w:tc>
          <w:tcPr>
            <w:tcW w:w="741" w:type="pct"/>
            <w:vAlign w:val="center"/>
          </w:tcPr>
          <w:p w14:paraId="4FA3C22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1800</w:t>
            </w:r>
          </w:p>
        </w:tc>
      </w:tr>
      <w:tr w14:paraId="637E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637D8C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775" w:type="pct"/>
            <w:vAlign w:val="center"/>
          </w:tcPr>
          <w:p w14:paraId="153AFC1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快检耗材</w:t>
            </w:r>
          </w:p>
        </w:tc>
        <w:tc>
          <w:tcPr>
            <w:tcW w:w="749" w:type="pct"/>
            <w:vAlign w:val="center"/>
          </w:tcPr>
          <w:p w14:paraId="1FDCA1B6">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15ml离心管</w:t>
            </w:r>
          </w:p>
        </w:tc>
        <w:tc>
          <w:tcPr>
            <w:tcW w:w="796" w:type="pct"/>
            <w:vAlign w:val="center"/>
          </w:tcPr>
          <w:p w14:paraId="0D615055">
            <w:pPr>
              <w:jc w:val="center"/>
              <w:rPr>
                <w:rFonts w:ascii="宋体" w:hAnsi="宋体" w:cs="宋体"/>
                <w:color w:val="000000" w:themeColor="text1"/>
                <w:szCs w:val="21"/>
                <w:highlight w:val="none"/>
                <w14:textFill>
                  <w14:solidFill>
                    <w14:schemeClr w14:val="tx1"/>
                  </w14:solidFill>
                </w14:textFill>
              </w:rPr>
            </w:pPr>
          </w:p>
        </w:tc>
        <w:tc>
          <w:tcPr>
            <w:tcW w:w="1594" w:type="pct"/>
            <w:vAlign w:val="center"/>
          </w:tcPr>
          <w:p w14:paraId="77D366C0">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15ml塑料离心管,带螺旋盖,底部尖头</w:t>
            </w:r>
          </w:p>
        </w:tc>
        <w:tc>
          <w:tcPr>
            <w:tcW w:w="741" w:type="pct"/>
            <w:vAlign w:val="center"/>
          </w:tcPr>
          <w:p w14:paraId="36D8E16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1350</w:t>
            </w:r>
          </w:p>
        </w:tc>
      </w:tr>
      <w:tr w14:paraId="58A2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128D1E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775" w:type="pct"/>
            <w:vAlign w:val="center"/>
          </w:tcPr>
          <w:p w14:paraId="3245982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快检耗材</w:t>
            </w:r>
          </w:p>
        </w:tc>
        <w:tc>
          <w:tcPr>
            <w:tcW w:w="749" w:type="pct"/>
            <w:vAlign w:val="center"/>
          </w:tcPr>
          <w:p w14:paraId="3C0EA55F">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5ml移液枪吸头</w:t>
            </w:r>
          </w:p>
        </w:tc>
        <w:tc>
          <w:tcPr>
            <w:tcW w:w="796" w:type="pct"/>
            <w:vAlign w:val="center"/>
          </w:tcPr>
          <w:p w14:paraId="0B34B769">
            <w:pPr>
              <w:jc w:val="center"/>
              <w:rPr>
                <w:rFonts w:ascii="宋体" w:hAnsi="宋体" w:cs="宋体"/>
                <w:color w:val="000000" w:themeColor="text1"/>
                <w:szCs w:val="21"/>
                <w:highlight w:val="none"/>
                <w14:textFill>
                  <w14:solidFill>
                    <w14:schemeClr w14:val="tx1"/>
                  </w14:solidFill>
                </w14:textFill>
              </w:rPr>
            </w:pPr>
          </w:p>
        </w:tc>
        <w:tc>
          <w:tcPr>
            <w:tcW w:w="1594" w:type="pct"/>
            <w:vAlign w:val="center"/>
          </w:tcPr>
          <w:p w14:paraId="149917A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5ml移液枪吸头,适配国内主流移液枪,内口径约13mm</w:t>
            </w:r>
          </w:p>
        </w:tc>
        <w:tc>
          <w:tcPr>
            <w:tcW w:w="741" w:type="pct"/>
            <w:vAlign w:val="center"/>
          </w:tcPr>
          <w:p w14:paraId="4A2126C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6000</w:t>
            </w:r>
          </w:p>
        </w:tc>
      </w:tr>
      <w:tr w14:paraId="471F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65EAB18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775" w:type="pct"/>
            <w:vAlign w:val="center"/>
          </w:tcPr>
          <w:p w14:paraId="061E3F3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快检耗材</w:t>
            </w:r>
          </w:p>
        </w:tc>
        <w:tc>
          <w:tcPr>
            <w:tcW w:w="749" w:type="pct"/>
            <w:vAlign w:val="center"/>
          </w:tcPr>
          <w:p w14:paraId="14D91DA2">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1000ml移液枪吸头</w:t>
            </w:r>
          </w:p>
        </w:tc>
        <w:tc>
          <w:tcPr>
            <w:tcW w:w="796" w:type="pct"/>
            <w:vAlign w:val="center"/>
          </w:tcPr>
          <w:p w14:paraId="2A1F747B">
            <w:pPr>
              <w:jc w:val="center"/>
              <w:rPr>
                <w:rFonts w:ascii="宋体" w:hAnsi="宋体" w:cs="宋体"/>
                <w:color w:val="000000" w:themeColor="text1"/>
                <w:szCs w:val="21"/>
                <w:highlight w:val="none"/>
                <w14:textFill>
                  <w14:solidFill>
                    <w14:schemeClr w14:val="tx1"/>
                  </w14:solidFill>
                </w14:textFill>
              </w:rPr>
            </w:pPr>
          </w:p>
        </w:tc>
        <w:tc>
          <w:tcPr>
            <w:tcW w:w="1594" w:type="pct"/>
            <w:vAlign w:val="center"/>
          </w:tcPr>
          <w:p w14:paraId="4025717B">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1000ml移液枪吸头,适配国内主流移液枪,内口径约7mm</w:t>
            </w:r>
          </w:p>
        </w:tc>
        <w:tc>
          <w:tcPr>
            <w:tcW w:w="741" w:type="pct"/>
            <w:vAlign w:val="center"/>
          </w:tcPr>
          <w:p w14:paraId="0241AAD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90</w:t>
            </w:r>
          </w:p>
        </w:tc>
      </w:tr>
      <w:tr w14:paraId="3E4D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7CB7B61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775" w:type="pct"/>
            <w:vAlign w:val="center"/>
          </w:tcPr>
          <w:p w14:paraId="242D266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快检耗材</w:t>
            </w:r>
          </w:p>
        </w:tc>
        <w:tc>
          <w:tcPr>
            <w:tcW w:w="749" w:type="pct"/>
            <w:vAlign w:val="center"/>
          </w:tcPr>
          <w:p w14:paraId="2683F9DD">
            <w:pPr>
              <w:adjustRightInd w:val="0"/>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200ul移液枪吸头</w:t>
            </w:r>
          </w:p>
        </w:tc>
        <w:tc>
          <w:tcPr>
            <w:tcW w:w="796" w:type="pct"/>
            <w:vAlign w:val="center"/>
          </w:tcPr>
          <w:p w14:paraId="3D65F8CA">
            <w:pPr>
              <w:jc w:val="center"/>
              <w:rPr>
                <w:rFonts w:ascii="宋体" w:hAnsi="宋体" w:cs="宋体"/>
                <w:color w:val="000000" w:themeColor="text1"/>
                <w:szCs w:val="21"/>
                <w:highlight w:val="none"/>
                <w14:textFill>
                  <w14:solidFill>
                    <w14:schemeClr w14:val="tx1"/>
                  </w14:solidFill>
                </w14:textFill>
              </w:rPr>
            </w:pPr>
          </w:p>
        </w:tc>
        <w:tc>
          <w:tcPr>
            <w:tcW w:w="1594" w:type="pct"/>
            <w:vAlign w:val="center"/>
          </w:tcPr>
          <w:p w14:paraId="344AC0B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200ul移液枪吸头,适配国内主流移液枪,内口径约4mm</w:t>
            </w:r>
          </w:p>
        </w:tc>
        <w:tc>
          <w:tcPr>
            <w:tcW w:w="741" w:type="pct"/>
            <w:vAlign w:val="center"/>
          </w:tcPr>
          <w:p w14:paraId="495F6CA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90</w:t>
            </w:r>
          </w:p>
        </w:tc>
      </w:tr>
    </w:tbl>
    <w:p w14:paraId="6352A13A">
      <w:pPr>
        <w:rPr>
          <w:rFonts w:ascii="Calibri" w:hAnsi="Calibri"/>
          <w:b/>
          <w:bCs/>
          <w:color w:val="000000" w:themeColor="text1"/>
          <w:highlight w:val="none"/>
          <w14:textFill>
            <w14:solidFill>
              <w14:schemeClr w14:val="tx1"/>
            </w14:solidFill>
          </w14:textFill>
        </w:rPr>
      </w:pPr>
    </w:p>
    <w:p w14:paraId="35A26A7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8F8330">
      <w:pPr>
        <w:pStyle w:val="2"/>
        <w:numPr>
          <w:ilvl w:val="0"/>
          <w:numId w:val="0"/>
        </w:numPr>
        <w:spacing w:beforeLines="0" w:line="240" w:lineRule="auto"/>
        <w:rPr>
          <w:color w:val="000000" w:themeColor="text1"/>
          <w:highlight w:val="none"/>
          <w14:textFill>
            <w14:solidFill>
              <w14:schemeClr w14:val="tx1"/>
            </w14:solidFill>
          </w14:textFill>
        </w:rPr>
      </w:pPr>
      <w:bookmarkStart w:id="115" w:name="_Toc29957"/>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39992615">
      <w:pPr>
        <w:pStyle w:val="3"/>
        <w:numPr>
          <w:ilvl w:val="0"/>
          <w:numId w:val="0"/>
        </w:numPr>
        <w:rPr>
          <w:color w:val="000000" w:themeColor="text1"/>
          <w:szCs w:val="21"/>
          <w:highlight w:val="none"/>
          <w14:textFill>
            <w14:solidFill>
              <w14:schemeClr w14:val="tx1"/>
            </w14:solidFill>
          </w14:textFill>
        </w:rPr>
      </w:pPr>
      <w:bookmarkStart w:id="116" w:name="_Toc456648358"/>
      <w:bookmarkStart w:id="117" w:name="_Toc27796"/>
      <w:bookmarkStart w:id="118" w:name="_Toc456272919"/>
      <w:bookmarkStart w:id="119" w:name="_Toc434832495"/>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28"/>
        <w:gridCol w:w="4021"/>
      </w:tblGrid>
      <w:tr w14:paraId="4E95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5FEDA12B">
            <w:pPr>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8"/>
            <w:bookmarkEnd w:id="120"/>
            <w:bookmarkStart w:id="121" w:name="_Hlt21938665"/>
            <w:bookmarkEnd w:id="121"/>
            <w:bookmarkStart w:id="122" w:name="_Toc365967041"/>
            <w:bookmarkStart w:id="123" w:name="_Toc339020201"/>
            <w:bookmarkStart w:id="124" w:name="_Toc350756418"/>
            <w:bookmarkStart w:id="125" w:name="_Toc342060342"/>
            <w:bookmarkStart w:id="126" w:name="_Toc340507410"/>
            <w:bookmarkStart w:id="127" w:name="_Toc342296728"/>
            <w:bookmarkStart w:id="128" w:name="_Toc349127594"/>
            <w:bookmarkStart w:id="129" w:name="_Toc332206676"/>
            <w:bookmarkStart w:id="130" w:name="_Toc345513835"/>
            <w:bookmarkStart w:id="131" w:name="_Toc336681548"/>
            <w:bookmarkStart w:id="132" w:name="_Toc333935314"/>
            <w:bookmarkStart w:id="133" w:name="_Toc333237645"/>
            <w:bookmarkStart w:id="134" w:name="_Toc336681903"/>
            <w:bookmarkStart w:id="135" w:name="_Toc330459953"/>
            <w:bookmarkStart w:id="136" w:name="_Toc365985147"/>
            <w:bookmarkStart w:id="137" w:name="_Toc341348306"/>
            <w:bookmarkStart w:id="138" w:name="_Toc339362268"/>
            <w:bookmarkStart w:id="139" w:name="_Toc333237756"/>
            <w:bookmarkStart w:id="140" w:name="_Toc332270314"/>
            <w:bookmarkStart w:id="141" w:name="_Toc333238601"/>
            <w:bookmarkStart w:id="142" w:name="_Toc331512866"/>
            <w:bookmarkStart w:id="143" w:name="_Toc366072496"/>
            <w:bookmarkStart w:id="144" w:name="_Toc340672837"/>
            <w:bookmarkStart w:id="145" w:name="_Toc333935655"/>
            <w:bookmarkStart w:id="146" w:name="_Toc331684006"/>
            <w:bookmarkStart w:id="147" w:name="_Toc339019983"/>
            <w:bookmarkStart w:id="148" w:name="_Toc339441055"/>
            <w:bookmarkStart w:id="149" w:name="_Toc350438717"/>
            <w:bookmarkStart w:id="150" w:name="_Toc340677038"/>
            <w:bookmarkStart w:id="151" w:name="_Toc339020063"/>
            <w:bookmarkStart w:id="152" w:name="_Toc339019857"/>
            <w:bookmarkStart w:id="153" w:name="_Toc349143557"/>
            <w:bookmarkStart w:id="154" w:name="_Toc503785396"/>
            <w:bookmarkStart w:id="155" w:name="_Toc337632326"/>
            <w:bookmarkStart w:id="156" w:name="_Toc497224194"/>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0E087557">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2BE2B403">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4A2B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14:paraId="11086ADA">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473AA112">
            <w:pPr>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18F1DA93">
            <w:pPr>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评标委员会根据政府采购相关法律法规组成，评审专家根据相关法律法规及法律程序，依据本次采购活动的特点和需要在政府指定的专家库中随机抽取产生,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hint="eastAsia" w:ascii="宋体"/>
                <w:b/>
                <w:bCs/>
                <w:color w:val="000000" w:themeColor="text1"/>
                <w:highlight w:val="none"/>
                <w14:textFill>
                  <w14:solidFill>
                    <w14:schemeClr w14:val="tx1"/>
                  </w14:solidFill>
                </w14:textFill>
              </w:rPr>
              <w:t>名。</w:t>
            </w:r>
          </w:p>
        </w:tc>
      </w:tr>
      <w:tr w14:paraId="70CC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F56A2BD">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14A6C3B3">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投标资料数量和封装要求</w:t>
            </w:r>
          </w:p>
        </w:tc>
        <w:tc>
          <w:tcPr>
            <w:tcW w:w="1587" w:type="dxa"/>
            <w:vMerge w:val="restart"/>
            <w:tcBorders>
              <w:top w:val="single" w:color="auto" w:sz="4" w:space="0"/>
              <w:left w:val="single" w:color="auto" w:sz="4" w:space="0"/>
              <w:right w:val="single" w:color="auto" w:sz="4" w:space="0"/>
            </w:tcBorders>
            <w:vAlign w:val="center"/>
          </w:tcPr>
          <w:p w14:paraId="22AFFE15">
            <w:pPr>
              <w:tabs>
                <w:tab w:val="left" w:pos="528"/>
                <w:tab w:val="left" w:pos="783"/>
              </w:tabs>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共提供4份投标资料，分别封装：</w:t>
            </w:r>
            <w:r>
              <w:rPr>
                <w:rFonts w:hint="eastAsia" w:ascii="宋体" w:hAnsi="宋体" w:cs="宋体"/>
                <w:b/>
                <w:bCs/>
                <w:color w:val="000000" w:themeColor="text1"/>
                <w:szCs w:val="21"/>
                <w:highlight w:val="none"/>
                <w14:textFill>
                  <w14:solidFill>
                    <w14:schemeClr w14:val="tx1"/>
                  </w14:solidFill>
                </w14:textFill>
              </w:rPr>
              <w:br w:type="textWrapping"/>
            </w:r>
          </w:p>
          <w:p w14:paraId="672EFA41">
            <w:pPr>
              <w:tabs>
                <w:tab w:val="left" w:pos="528"/>
                <w:tab w:val="left" w:pos="783"/>
              </w:tabs>
              <w:spacing w:line="400" w:lineRule="exact"/>
              <w:jc w:val="center"/>
              <w:rPr>
                <w:rFonts w:ascii="宋体" w:hAnsi="宋体" w:cs="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19B3B72E">
            <w:p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1、资格审查文件。</w:t>
            </w:r>
            <w:r>
              <w:rPr>
                <w:rFonts w:hint="eastAsia" w:ascii="宋体" w:hAnsi="宋体" w:cs="宋体"/>
                <w:color w:val="000000" w:themeColor="text1"/>
                <w:highlight w:val="none"/>
                <w14:textFill>
                  <w14:solidFill>
                    <w14:schemeClr w14:val="tx1"/>
                  </w14:solidFill>
                </w14:textFill>
              </w:rPr>
              <w:t>（内含</w:t>
            </w:r>
            <w:r>
              <w:rPr>
                <w:rFonts w:hint="eastAsia" w:ascii="宋体" w:hAnsi="宋体" w:cs="宋体"/>
                <w:color w:val="000000" w:themeColor="text1"/>
                <w:highlight w:val="none"/>
                <w:u w:val="single"/>
                <w14:textFill>
                  <w14:solidFill>
                    <w14:schemeClr w14:val="tx1"/>
                  </w14:solidFill>
                </w14:textFill>
              </w:rPr>
              <w:t xml:space="preserve"> 1 </w:t>
            </w:r>
            <w:r>
              <w:rPr>
                <w:rFonts w:hint="eastAsia" w:ascii="宋体" w:hAnsi="宋体" w:cs="宋体"/>
                <w:color w:val="000000" w:themeColor="text1"/>
                <w:highlight w:val="none"/>
                <w14:textFill>
                  <w14:solidFill>
                    <w14:schemeClr w14:val="tx1"/>
                  </w14:solidFill>
                </w14:textFill>
              </w:rPr>
              <w:t>正</w:t>
            </w:r>
            <w:r>
              <w:rPr>
                <w:rFonts w:hint="eastAsia" w:ascii="宋体" w:hAnsi="宋体" w:cs="宋体"/>
                <w:color w:val="000000" w:themeColor="text1"/>
                <w:highlight w:val="none"/>
                <w:u w:val="single"/>
                <w14:textFill>
                  <w14:solidFill>
                    <w14:schemeClr w14:val="tx1"/>
                  </w14:solidFill>
                </w14:textFill>
              </w:rPr>
              <w:t xml:space="preserve"> 4 </w:t>
            </w:r>
            <w:r>
              <w:rPr>
                <w:rFonts w:hint="eastAsia" w:ascii="宋体" w:hAnsi="宋体" w:cs="宋体"/>
                <w:color w:val="000000" w:themeColor="text1"/>
                <w:highlight w:val="none"/>
                <w14:textFill>
                  <w14:solidFill>
                    <w14:schemeClr w14:val="tx1"/>
                  </w14:solidFill>
                </w14:textFill>
              </w:rPr>
              <w:t>副，</w:t>
            </w:r>
            <w:r>
              <w:rPr>
                <w:rFonts w:hint="eastAsia" w:ascii="宋体" w:hAnsi="宋体" w:cs="宋体"/>
                <w:bCs/>
                <w:color w:val="000000" w:themeColor="text1"/>
                <w:szCs w:val="21"/>
                <w:highlight w:val="none"/>
                <w14:textFill>
                  <w14:solidFill>
                    <w14:schemeClr w14:val="tx1"/>
                  </w14:solidFill>
                </w14:textFill>
              </w:rPr>
              <w:t>独立装订成册</w:t>
            </w:r>
            <w:r>
              <w:rPr>
                <w:rFonts w:hint="eastAsia" w:ascii="宋体" w:hAnsi="宋体" w:cs="宋体"/>
                <w:color w:val="000000" w:themeColor="text1"/>
                <w:highlight w:val="none"/>
                <w14:textFill>
                  <w14:solidFill>
                    <w14:schemeClr w14:val="tx1"/>
                  </w14:solidFill>
                </w14:textFill>
              </w:rPr>
              <w:t>。）</w:t>
            </w:r>
          </w:p>
        </w:tc>
      </w:tr>
      <w:tr w14:paraId="592D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vMerge w:val="continue"/>
            <w:tcBorders>
              <w:left w:val="single" w:color="auto" w:sz="4" w:space="0"/>
              <w:right w:val="single" w:color="auto" w:sz="4" w:space="0"/>
            </w:tcBorders>
            <w:vAlign w:val="center"/>
          </w:tcPr>
          <w:p w14:paraId="63CE5D6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D5C2420">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2EDA9556">
            <w:p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E443AED">
            <w:p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2、商务及技术文件。</w:t>
            </w:r>
            <w:r>
              <w:rPr>
                <w:rFonts w:hint="eastAsia" w:ascii="宋体" w:hAnsi="宋体" w:cs="宋体"/>
                <w:color w:val="000000" w:themeColor="text1"/>
                <w:highlight w:val="none"/>
                <w14:textFill>
                  <w14:solidFill>
                    <w14:schemeClr w14:val="tx1"/>
                  </w14:solidFill>
                </w14:textFill>
              </w:rPr>
              <w:t>（内含</w:t>
            </w:r>
            <w:r>
              <w:rPr>
                <w:rFonts w:hint="eastAsia" w:ascii="宋体" w:hAnsi="宋体" w:cs="宋体"/>
                <w:color w:val="000000" w:themeColor="text1"/>
                <w:highlight w:val="none"/>
                <w:u w:val="single"/>
                <w14:textFill>
                  <w14:solidFill>
                    <w14:schemeClr w14:val="tx1"/>
                  </w14:solidFill>
                </w14:textFill>
              </w:rPr>
              <w:t xml:space="preserve"> 1 </w:t>
            </w:r>
            <w:r>
              <w:rPr>
                <w:rFonts w:hint="eastAsia" w:ascii="宋体" w:hAnsi="宋体" w:cs="宋体"/>
                <w:color w:val="000000" w:themeColor="text1"/>
                <w:highlight w:val="none"/>
                <w14:textFill>
                  <w14:solidFill>
                    <w14:schemeClr w14:val="tx1"/>
                  </w14:solidFill>
                </w14:textFill>
              </w:rPr>
              <w:t>正</w:t>
            </w:r>
            <w:r>
              <w:rPr>
                <w:rFonts w:hint="eastAsia" w:ascii="宋体" w:hAnsi="宋体" w:cs="宋体"/>
                <w:color w:val="000000" w:themeColor="text1"/>
                <w:highlight w:val="none"/>
                <w:u w:val="single"/>
                <w14:textFill>
                  <w14:solidFill>
                    <w14:schemeClr w14:val="tx1"/>
                  </w14:solidFill>
                </w14:textFill>
              </w:rPr>
              <w:t xml:space="preserve"> 4 </w:t>
            </w:r>
            <w:r>
              <w:rPr>
                <w:rFonts w:hint="eastAsia" w:ascii="宋体" w:hAnsi="宋体" w:cs="宋体"/>
                <w:color w:val="000000" w:themeColor="text1"/>
                <w:highlight w:val="none"/>
                <w14:textFill>
                  <w14:solidFill>
                    <w14:schemeClr w14:val="tx1"/>
                  </w14:solidFill>
                </w14:textFill>
              </w:rPr>
              <w:t>副，</w:t>
            </w:r>
            <w:r>
              <w:rPr>
                <w:rFonts w:hint="eastAsia" w:ascii="宋体" w:hAnsi="宋体" w:cs="宋体"/>
                <w:bCs/>
                <w:color w:val="000000" w:themeColor="text1"/>
                <w:szCs w:val="21"/>
                <w:highlight w:val="none"/>
                <w14:textFill>
                  <w14:solidFill>
                    <w14:schemeClr w14:val="tx1"/>
                  </w14:solidFill>
                </w14:textFill>
              </w:rPr>
              <w:t>独立装订成册</w:t>
            </w:r>
            <w:r>
              <w:rPr>
                <w:rFonts w:hint="eastAsia" w:ascii="宋体" w:hAnsi="宋体" w:cs="宋体"/>
                <w:color w:val="000000" w:themeColor="text1"/>
                <w:highlight w:val="none"/>
                <w14:textFill>
                  <w14:solidFill>
                    <w14:schemeClr w14:val="tx1"/>
                  </w14:solidFill>
                </w14:textFill>
              </w:rPr>
              <w:t>。）</w:t>
            </w:r>
          </w:p>
        </w:tc>
      </w:tr>
      <w:tr w14:paraId="1AC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6CE10EFC">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D8D0915">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7113CAE1">
            <w:p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149AB7D6">
            <w:pPr>
              <w:numPr>
                <w:ilvl w:val="0"/>
                <w:numId w:val="24"/>
              </w:num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开标信封。</w:t>
            </w:r>
            <w:r>
              <w:rPr>
                <w:rFonts w:hint="eastAsia" w:ascii="宋体" w:hAnsi="宋体" w:cs="宋体"/>
                <w:color w:val="000000" w:themeColor="text1"/>
                <w:highlight w:val="none"/>
                <w14:textFill>
                  <w14:solidFill>
                    <w14:schemeClr w14:val="tx1"/>
                  </w14:solidFill>
                </w14:textFill>
              </w:rPr>
              <w:t>（内含“开标一览表”、“分项报价表”、“法定代表人（负责人）证明书”和“法定代表人（负责人）授权书”。）</w:t>
            </w:r>
          </w:p>
        </w:tc>
      </w:tr>
      <w:tr w14:paraId="2E1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1C03D336">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54407B25">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3D27CD71">
            <w:p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17100066">
            <w:pPr>
              <w:tabs>
                <w:tab w:val="left" w:pos="528"/>
                <w:tab w:val="left" w:pos="783"/>
              </w:tabs>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r>
              <w:rPr>
                <w:rFonts w:hint="eastAsia" w:ascii="宋体" w:hAnsi="宋体" w:cs="宋体"/>
                <w:b/>
                <w:bCs/>
                <w:color w:val="000000" w:themeColor="text1"/>
                <w:highlight w:val="none"/>
                <w14:textFill>
                  <w14:solidFill>
                    <w14:schemeClr w14:val="tx1"/>
                  </w14:solidFill>
                </w14:textFill>
              </w:rPr>
              <w:t>投标文件电子版。</w:t>
            </w:r>
            <w:r>
              <w:rPr>
                <w:rFonts w:hint="eastAsia" w:ascii="宋体" w:hAnsi="宋体" w:cs="宋体"/>
                <w:color w:val="000000" w:themeColor="text1"/>
                <w:highlight w:val="none"/>
                <w14:textFill>
                  <w14:solidFill>
                    <w14:schemeClr w14:val="tx1"/>
                  </w14:solidFill>
                </w14:textFill>
              </w:rPr>
              <w:t>（以光盘或U盘提供，内含PDF及可编辑的投标文件电子版1份，</w:t>
            </w:r>
            <w:r>
              <w:rPr>
                <w:rFonts w:hint="eastAsia" w:ascii="宋体" w:hAnsi="宋体" w:cs="宋体"/>
                <w:color w:val="000000" w:themeColor="text1"/>
                <w:szCs w:val="21"/>
                <w:highlight w:val="none"/>
                <w14:textFill>
                  <w14:solidFill>
                    <w14:schemeClr w14:val="tx1"/>
                  </w14:solidFill>
                </w14:textFill>
              </w:rPr>
              <w:t>在封面上注明“公司名称-</w:t>
            </w:r>
            <w:r>
              <w:rPr>
                <w:rFonts w:hint="eastAsia" w:ascii="宋体" w:hAnsi="宋体" w:cs="宋体"/>
                <w:color w:val="000000" w:themeColor="text1"/>
                <w:highlight w:val="none"/>
                <w14:textFill>
                  <w14:solidFill>
                    <w14:schemeClr w14:val="tx1"/>
                  </w14:solidFill>
                </w14:textFill>
              </w:rPr>
              <w:t>投标文件电子版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p>
        </w:tc>
      </w:tr>
      <w:tr w14:paraId="735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0B8A292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7C94E8AA">
            <w:pPr>
              <w:spacing w:line="400" w:lineRule="exact"/>
              <w:jc w:val="center"/>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7F76FE88">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所有投标资料</w:t>
            </w:r>
            <w:r>
              <w:rPr>
                <w:rFonts w:hint="eastAsia" w:ascii="宋体" w:hAnsi="宋体" w:cs="宋体"/>
                <w:bCs/>
                <w:color w:val="000000" w:themeColor="text1"/>
                <w:szCs w:val="21"/>
                <w:highlight w:val="none"/>
                <w14:textFill>
                  <w14:solidFill>
                    <w14:schemeClr w14:val="tx1"/>
                  </w14:solidFill>
                </w14:textFill>
              </w:rPr>
              <w:t>分别密封在不透明的外层封装中，</w:t>
            </w:r>
            <w:r>
              <w:rPr>
                <w:rFonts w:hint="eastAsia" w:ascii="宋体" w:hAnsi="宋体" w:cs="宋体"/>
                <w:color w:val="000000" w:themeColor="text1"/>
                <w:szCs w:val="21"/>
                <w:highlight w:val="none"/>
                <w14:textFill>
                  <w14:solidFill>
                    <w14:schemeClr w14:val="tx1"/>
                  </w14:solidFill>
                </w14:textFill>
              </w:rPr>
              <w:t>封面需按招标文件封面格式要求标注并加盖公章。</w:t>
            </w:r>
          </w:p>
        </w:tc>
      </w:tr>
      <w:tr w14:paraId="1F08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DAB5A0D">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55DED345">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1AF6CC6">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每一密封封装上均注明“于</w:t>
            </w:r>
            <w:r>
              <w:rPr>
                <w:rFonts w:hint="eastAsia" w:ascii="宋体" w:hAnsi="宋体" w:cs="宋体"/>
                <w:bCs/>
                <w:color w:val="000000" w:themeColor="text1"/>
                <w:highlight w:val="none"/>
                <w:u w:val="single"/>
                <w14:textFill>
                  <w14:solidFill>
                    <w14:schemeClr w14:val="tx1"/>
                  </w14:solidFill>
                </w14:textFill>
              </w:rPr>
              <w:t xml:space="preserve">     （投标截止时间）   </w:t>
            </w:r>
            <w:r>
              <w:rPr>
                <w:rFonts w:hint="eastAsia" w:ascii="宋体" w:hAnsi="宋体" w:cs="宋体"/>
                <w:bCs/>
                <w:color w:val="000000" w:themeColor="text1"/>
                <w:highlight w:val="none"/>
                <w14:textFill>
                  <w14:solidFill>
                    <w14:schemeClr w14:val="tx1"/>
                  </w14:solidFill>
                </w14:textFill>
              </w:rPr>
              <w:t>之前不准启封”的字样。</w:t>
            </w:r>
          </w:p>
        </w:tc>
      </w:tr>
      <w:tr w14:paraId="4AB1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32FD87C">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2CBED6E5">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D37D3F0">
            <w:pPr>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57FB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vAlign w:val="center"/>
          </w:tcPr>
          <w:p w14:paraId="7F5E47E5">
            <w:pPr>
              <w:widowControl/>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0A053691">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1F8FD44">
            <w:pPr>
              <w:pStyle w:val="6"/>
              <w:numPr>
                <w:ilvl w:val="1"/>
                <w:numId w:val="20"/>
              </w:numPr>
              <w:tabs>
                <w:tab w:val="left" w:pos="26"/>
                <w:tab w:val="clear" w:pos="783"/>
              </w:tabs>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4B0CDEDE">
            <w:pPr>
              <w:pStyle w:val="6"/>
              <w:numPr>
                <w:ilvl w:val="1"/>
                <w:numId w:val="20"/>
              </w:numPr>
              <w:tabs>
                <w:tab w:val="left" w:pos="26"/>
                <w:tab w:val="clear" w:pos="783"/>
              </w:tabs>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48A8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restart"/>
            <w:tcBorders>
              <w:top w:val="single" w:color="auto" w:sz="4" w:space="0"/>
              <w:left w:val="single" w:color="auto" w:sz="4" w:space="0"/>
              <w:right w:val="single" w:color="auto" w:sz="4" w:space="0"/>
            </w:tcBorders>
            <w:vAlign w:val="center"/>
          </w:tcPr>
          <w:p w14:paraId="187FDC13">
            <w:pPr>
              <w:widowControl/>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1856" w:type="dxa"/>
            <w:vMerge w:val="restart"/>
            <w:tcBorders>
              <w:top w:val="single" w:color="auto" w:sz="4" w:space="0"/>
              <w:left w:val="single" w:color="auto" w:sz="4" w:space="0"/>
              <w:right w:val="single" w:color="auto" w:sz="4" w:space="0"/>
            </w:tcBorders>
            <w:vAlign w:val="center"/>
          </w:tcPr>
          <w:p w14:paraId="0728365A">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15" w:type="dxa"/>
            <w:gridSpan w:val="2"/>
            <w:vMerge w:val="restart"/>
            <w:tcBorders>
              <w:top w:val="single" w:color="auto" w:sz="4" w:space="0"/>
              <w:left w:val="single" w:color="auto" w:sz="4" w:space="0"/>
              <w:right w:val="single" w:color="auto" w:sz="4" w:space="0"/>
            </w:tcBorders>
            <w:shd w:val="clear" w:color="auto" w:fill="auto"/>
            <w:vAlign w:val="center"/>
          </w:tcPr>
          <w:p w14:paraId="32B38464">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14:paraId="6AD8BBAE">
            <w:pPr>
              <w:spacing w:line="400" w:lineRule="exact"/>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0961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5" w:type="dxa"/>
            <w:vMerge w:val="continue"/>
            <w:tcBorders>
              <w:left w:val="single" w:color="auto" w:sz="4" w:space="0"/>
              <w:right w:val="single" w:color="auto" w:sz="4" w:space="0"/>
            </w:tcBorders>
            <w:vAlign w:val="center"/>
          </w:tcPr>
          <w:p w14:paraId="6B8ED2D2">
            <w:pPr>
              <w:spacing w:line="400" w:lineRule="exact"/>
              <w:rPr>
                <w:color w:val="000000" w:themeColor="text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69BFB002">
            <w:pPr>
              <w:widowControl/>
              <w:spacing w:line="400" w:lineRule="exact"/>
              <w:jc w:val="left"/>
              <w:rPr>
                <w:color w:val="000000" w:themeColor="text1"/>
                <w:highlight w:val="none"/>
                <w14:textFill>
                  <w14:solidFill>
                    <w14:schemeClr w14:val="tx1"/>
                  </w14:solidFill>
                </w14:textFill>
              </w:rPr>
            </w:pPr>
          </w:p>
        </w:tc>
        <w:tc>
          <w:tcPr>
            <w:tcW w:w="3015" w:type="dxa"/>
            <w:gridSpan w:val="2"/>
            <w:vMerge w:val="continue"/>
            <w:tcBorders>
              <w:left w:val="single" w:color="auto" w:sz="4" w:space="0"/>
              <w:bottom w:val="single" w:color="auto" w:sz="4" w:space="0"/>
              <w:right w:val="single" w:color="auto" w:sz="4" w:space="0"/>
            </w:tcBorders>
            <w:vAlign w:val="center"/>
          </w:tcPr>
          <w:p w14:paraId="5443DE35">
            <w:pPr>
              <w:spacing w:line="400" w:lineRule="exact"/>
              <w:rPr>
                <w:color w:val="000000" w:themeColor="text1"/>
                <w:highlight w:val="none"/>
                <w14:textFill>
                  <w14:solidFill>
                    <w14:schemeClr w14:val="tx1"/>
                  </w14:solidFill>
                </w14:textFill>
              </w:rPr>
            </w:pPr>
          </w:p>
        </w:tc>
        <w:tc>
          <w:tcPr>
            <w:tcW w:w="4021" w:type="dxa"/>
            <w:tcBorders>
              <w:top w:val="single" w:color="auto" w:sz="4" w:space="0"/>
              <w:left w:val="single" w:color="auto" w:sz="4" w:space="0"/>
              <w:bottom w:val="single" w:color="auto" w:sz="4" w:space="0"/>
              <w:right w:val="single" w:color="auto" w:sz="4" w:space="0"/>
            </w:tcBorders>
            <w:vAlign w:val="center"/>
          </w:tcPr>
          <w:p w14:paraId="232E2842">
            <w:pPr>
              <w:spacing w:line="40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4D878919">
      <w:pPr>
        <w:pStyle w:val="6"/>
        <w:ind w:firstLine="0"/>
        <w:rPr>
          <w:color w:val="000000" w:themeColor="text1"/>
          <w:highlight w:val="none"/>
          <w14:textFill>
            <w14:solidFill>
              <w14:schemeClr w14:val="tx1"/>
            </w14:solidFill>
          </w14:textFill>
        </w:rPr>
      </w:pPr>
    </w:p>
    <w:p w14:paraId="7C919DD6">
      <w:pPr>
        <w:pStyle w:val="6"/>
        <w:rPr>
          <w:color w:val="000000" w:themeColor="text1"/>
          <w:highlight w:val="none"/>
          <w14:textFill>
            <w14:solidFill>
              <w14:schemeClr w14:val="tx1"/>
            </w14:solidFill>
          </w14:textFill>
        </w:rPr>
      </w:pPr>
    </w:p>
    <w:p w14:paraId="58A5AFB1">
      <w:pPr>
        <w:pStyle w:val="6"/>
        <w:rPr>
          <w:color w:val="000000" w:themeColor="text1"/>
          <w:highlight w:val="none"/>
          <w14:textFill>
            <w14:solidFill>
              <w14:schemeClr w14:val="tx1"/>
            </w14:solidFill>
          </w14:textFill>
        </w:rPr>
      </w:pPr>
    </w:p>
    <w:p w14:paraId="01A3CCAD">
      <w:pPr>
        <w:pStyle w:val="3"/>
        <w:numPr>
          <w:ilvl w:val="0"/>
          <w:numId w:val="0"/>
        </w:numPr>
        <w:rPr>
          <w:color w:val="000000" w:themeColor="text1"/>
          <w:sz w:val="24"/>
          <w:highlight w:val="none"/>
          <w14:textFill>
            <w14:solidFill>
              <w14:schemeClr w14:val="tx1"/>
            </w14:solidFill>
          </w14:textFill>
        </w:rPr>
      </w:pPr>
      <w:bookmarkStart w:id="157" w:name="_Toc1495"/>
      <w:r>
        <w:rPr>
          <w:rFonts w:hint="eastAsia"/>
          <w:color w:val="000000" w:themeColor="text1"/>
          <w:sz w:val="24"/>
          <w:highlight w:val="none"/>
          <w14:textFill>
            <w14:solidFill>
              <w14:schemeClr w14:val="tx1"/>
            </w14:solidFill>
          </w14:textFill>
        </w:rPr>
        <w:t>Ａ说明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2FE0A5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58" w:name="_Toc497224195"/>
      <w:bookmarkStart w:id="159" w:name="_Toc503785397"/>
      <w:bookmarkStart w:id="160" w:name="_Toc342296729"/>
      <w:bookmarkStart w:id="161" w:name="_Toc350756419"/>
      <w:bookmarkStart w:id="162" w:name="_Toc349143558"/>
      <w:bookmarkStart w:id="163" w:name="_Toc340507411"/>
      <w:bookmarkStart w:id="164" w:name="_Toc365985148"/>
      <w:bookmarkStart w:id="165" w:name="_Toc339441056"/>
      <w:bookmarkStart w:id="166" w:name="_Toc339019858"/>
      <w:bookmarkStart w:id="167" w:name="_Toc342060343"/>
      <w:bookmarkStart w:id="168" w:name="_Toc366072497"/>
      <w:bookmarkStart w:id="169" w:name="_Toc333237757"/>
      <w:bookmarkStart w:id="170" w:name="_Toc339020202"/>
      <w:bookmarkStart w:id="171" w:name="_Toc345513836"/>
      <w:bookmarkStart w:id="172" w:name="_Toc340672838"/>
      <w:bookmarkStart w:id="173" w:name="_Toc339362269"/>
      <w:bookmarkStart w:id="174" w:name="_Toc337632327"/>
      <w:bookmarkStart w:id="175" w:name="_Toc332270315"/>
      <w:bookmarkStart w:id="176" w:name="_Toc365967042"/>
      <w:bookmarkStart w:id="177" w:name="_Toc339019984"/>
      <w:bookmarkStart w:id="178" w:name="_Toc340677039"/>
      <w:bookmarkStart w:id="179" w:name="_Toc9901"/>
      <w:bookmarkStart w:id="180" w:name="_Toc336681549"/>
      <w:bookmarkStart w:id="181" w:name="_Toc331684007"/>
      <w:bookmarkStart w:id="182" w:name="_Toc333935315"/>
      <w:bookmarkStart w:id="183" w:name="_Toc332206677"/>
      <w:bookmarkStart w:id="184" w:name="_Toc333238602"/>
      <w:bookmarkStart w:id="185" w:name="_Toc333935656"/>
      <w:bookmarkStart w:id="186" w:name="_Toc339020064"/>
      <w:bookmarkStart w:id="187" w:name="_Toc350438718"/>
      <w:bookmarkStart w:id="188" w:name="_Toc333237646"/>
      <w:bookmarkStart w:id="189" w:name="_Toc330459954"/>
      <w:bookmarkStart w:id="190" w:name="_Toc349127595"/>
      <w:bookmarkStart w:id="191" w:name="_Toc331512867"/>
      <w:bookmarkStart w:id="192" w:name="_Toc336681904"/>
      <w:bookmarkStart w:id="193" w:name="_Toc341348307"/>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8494C20">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36681550"/>
      <w:bookmarkStart w:id="195" w:name="_Toc342060344"/>
      <w:bookmarkStart w:id="196" w:name="_Toc332270316"/>
      <w:bookmarkStart w:id="197" w:name="_Toc340507412"/>
      <w:bookmarkStart w:id="198" w:name="_Toc331512868"/>
      <w:bookmarkStart w:id="199" w:name="_Toc333237647"/>
      <w:bookmarkStart w:id="200" w:name="_Toc330459955"/>
      <w:bookmarkStart w:id="201" w:name="_Toc336681905"/>
      <w:bookmarkStart w:id="202" w:name="_Toc374454571"/>
      <w:bookmarkStart w:id="203" w:name="_Toc339020065"/>
      <w:bookmarkStart w:id="204" w:name="_Toc365967043"/>
      <w:bookmarkStart w:id="205" w:name="_Toc366072498"/>
      <w:bookmarkStart w:id="206" w:name="_Toc350438719"/>
      <w:bookmarkStart w:id="207" w:name="_Toc339441057"/>
      <w:bookmarkStart w:id="208" w:name="_Toc503785398"/>
      <w:bookmarkStart w:id="209" w:name="_Toc333237758"/>
      <w:bookmarkStart w:id="210" w:name="_Toc339019985"/>
      <w:bookmarkStart w:id="211" w:name="_Toc333238603"/>
      <w:bookmarkStart w:id="212" w:name="_Toc345513837"/>
      <w:bookmarkStart w:id="213" w:name="_Toc331684008"/>
      <w:bookmarkStart w:id="214" w:name="_Toc339362270"/>
      <w:bookmarkStart w:id="215" w:name="_Toc333935657"/>
      <w:bookmarkStart w:id="216" w:name="_Toc497224196"/>
      <w:bookmarkStart w:id="217" w:name="_Toc339020203"/>
      <w:bookmarkStart w:id="218" w:name="_Toc365985149"/>
      <w:bookmarkStart w:id="219" w:name="_Toc349127596"/>
      <w:bookmarkStart w:id="220" w:name="_Toc342296730"/>
      <w:bookmarkStart w:id="221" w:name="_Toc337632328"/>
      <w:bookmarkStart w:id="222" w:name="_Toc340672839"/>
      <w:bookmarkStart w:id="223" w:name="_Toc349143559"/>
      <w:bookmarkStart w:id="224" w:name="_Toc340677040"/>
      <w:bookmarkStart w:id="225" w:name="_Toc350756420"/>
      <w:bookmarkStart w:id="226" w:name="_Toc341348308"/>
      <w:bookmarkStart w:id="227" w:name="_Toc333935316"/>
      <w:bookmarkStart w:id="228" w:name="_Toc332206678"/>
      <w:bookmarkStart w:id="229" w:name="_Toc339019859"/>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31F540F0">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36B75EA6">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2E04DE08">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0" w:name="_Toc30973"/>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AB957B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30BAD4DF">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2F8421EE">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“采购人”系指阳江市江城区市场监督管理局，即项目采购用户方。</w:t>
      </w:r>
    </w:p>
    <w:p w14:paraId="31C468A6">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1F231D0C">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497195B8">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7CF71347">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0F49E93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1" w:name="_Toc503785399"/>
      <w:bookmarkStart w:id="232" w:name="_Toc497224197"/>
      <w:bookmarkStart w:id="233" w:name="_Toc350438720"/>
      <w:bookmarkStart w:id="234" w:name="_Toc337632329"/>
      <w:bookmarkStart w:id="235" w:name="_Toc342060345"/>
      <w:bookmarkStart w:id="236" w:name="_Toc345513838"/>
      <w:bookmarkStart w:id="237" w:name="_Toc350756421"/>
      <w:bookmarkStart w:id="238" w:name="_Toc13186"/>
      <w:bookmarkStart w:id="239" w:name="_Toc330459956"/>
      <w:bookmarkStart w:id="240" w:name="_Toc336681551"/>
      <w:bookmarkStart w:id="241" w:name="_Toc349143560"/>
      <w:bookmarkStart w:id="242" w:name="_Toc365985150"/>
      <w:bookmarkStart w:id="243" w:name="_Toc339019860"/>
      <w:bookmarkStart w:id="244" w:name="_Toc336681906"/>
      <w:bookmarkStart w:id="245" w:name="_Toc342296731"/>
      <w:bookmarkStart w:id="246" w:name="_Toc339019986"/>
      <w:bookmarkStart w:id="247" w:name="_Toc341348309"/>
      <w:bookmarkStart w:id="248" w:name="_Toc349127597"/>
      <w:bookmarkStart w:id="249" w:name="_Toc333237759"/>
      <w:bookmarkStart w:id="250" w:name="_Toc339020066"/>
      <w:bookmarkStart w:id="251" w:name="_Toc374454572"/>
      <w:bookmarkStart w:id="252" w:name="_Toc332270317"/>
      <w:bookmarkStart w:id="253" w:name="_Toc332206679"/>
      <w:bookmarkStart w:id="254" w:name="_Toc333237648"/>
      <w:bookmarkStart w:id="255" w:name="_Toc331512869"/>
      <w:bookmarkStart w:id="256" w:name="_Toc333935317"/>
      <w:bookmarkStart w:id="257" w:name="_Toc366072499"/>
      <w:bookmarkStart w:id="258" w:name="_Toc340507413"/>
      <w:bookmarkStart w:id="259" w:name="_Toc339020204"/>
      <w:bookmarkStart w:id="260" w:name="_Toc365967044"/>
      <w:bookmarkStart w:id="261" w:name="_Toc339362271"/>
      <w:bookmarkStart w:id="262" w:name="_Toc333238604"/>
      <w:bookmarkStart w:id="263" w:name="_Toc340677041"/>
      <w:bookmarkStart w:id="264" w:name="_Toc333935658"/>
      <w:bookmarkStart w:id="265" w:name="_Toc331684009"/>
      <w:bookmarkStart w:id="266" w:name="_Toc339441058"/>
      <w:bookmarkStart w:id="267" w:name="_Toc340672840"/>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8A34C34">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6C673743">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159DE432">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297FBE65">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448F4795">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350F38BF">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100A07FE">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68" w:name="_Toc332206680"/>
      <w:bookmarkStart w:id="269" w:name="_Toc339019861"/>
      <w:bookmarkStart w:id="270" w:name="_Toc339020067"/>
      <w:bookmarkStart w:id="271" w:name="_Toc333935659"/>
      <w:bookmarkStart w:id="272" w:name="_Toc342060346"/>
      <w:bookmarkStart w:id="273" w:name="_Toc331512870"/>
      <w:bookmarkStart w:id="274" w:name="_Toc350756422"/>
      <w:bookmarkStart w:id="275" w:name="_Toc342296732"/>
      <w:bookmarkStart w:id="276" w:name="_Toc336681552"/>
      <w:bookmarkStart w:id="277" w:name="_Toc374454573"/>
      <w:bookmarkStart w:id="278" w:name="_Toc503785400"/>
      <w:bookmarkStart w:id="279" w:name="_Toc339362272"/>
      <w:bookmarkStart w:id="280" w:name="_Toc333238605"/>
      <w:bookmarkStart w:id="281" w:name="_Toc345513839"/>
      <w:bookmarkStart w:id="282" w:name="_Toc333237760"/>
      <w:bookmarkStart w:id="283" w:name="_Toc339441059"/>
      <w:bookmarkStart w:id="284" w:name="_Toc365967045"/>
      <w:bookmarkStart w:id="285" w:name="_Toc332270318"/>
      <w:bookmarkStart w:id="286" w:name="_Toc330459957"/>
      <w:bookmarkStart w:id="287" w:name="_Toc497224198"/>
      <w:bookmarkStart w:id="288" w:name="_Toc331684010"/>
      <w:bookmarkStart w:id="289" w:name="_Toc333935318"/>
      <w:bookmarkStart w:id="290" w:name="_Toc333237649"/>
      <w:bookmarkStart w:id="291" w:name="_Toc340672841"/>
      <w:bookmarkStart w:id="292" w:name="_Toc339020205"/>
      <w:bookmarkStart w:id="293" w:name="_Toc340507414"/>
      <w:bookmarkStart w:id="294" w:name="_Toc16321"/>
      <w:bookmarkStart w:id="295" w:name="_Toc337632330"/>
      <w:bookmarkStart w:id="296" w:name="_Toc349143561"/>
      <w:bookmarkStart w:id="297" w:name="_Toc341348310"/>
      <w:bookmarkStart w:id="298" w:name="_Toc340677042"/>
      <w:bookmarkStart w:id="299" w:name="_Toc365985151"/>
      <w:bookmarkStart w:id="300" w:name="_Toc336681907"/>
      <w:bookmarkStart w:id="301" w:name="_Toc339019987"/>
      <w:bookmarkStart w:id="302" w:name="_Toc350438721"/>
      <w:bookmarkStart w:id="303" w:name="_Toc349127598"/>
      <w:bookmarkStart w:id="304" w:name="_Toc366072500"/>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169951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365967046"/>
      <w:bookmarkStart w:id="306" w:name="_Toc345513840"/>
      <w:bookmarkStart w:id="307" w:name="_Toc339020068"/>
      <w:bookmarkStart w:id="308" w:name="_Toc331684011"/>
      <w:bookmarkStart w:id="309" w:name="_Toc350438722"/>
      <w:bookmarkStart w:id="310" w:name="_Toc330459958"/>
      <w:bookmarkStart w:id="311" w:name="_Toc341348311"/>
      <w:bookmarkStart w:id="312" w:name="_Toc339020206"/>
      <w:bookmarkStart w:id="313" w:name="_Toc339362273"/>
      <w:bookmarkStart w:id="314" w:name="_Toc333238606"/>
      <w:bookmarkStart w:id="315" w:name="_Toc332270319"/>
      <w:bookmarkStart w:id="316" w:name="_Toc333935319"/>
      <w:bookmarkStart w:id="317" w:name="_Toc333237761"/>
      <w:bookmarkStart w:id="318" w:name="_Toc331512871"/>
      <w:bookmarkStart w:id="319" w:name="_Toc497224199"/>
      <w:bookmarkStart w:id="320" w:name="_Toc342060347"/>
      <w:bookmarkStart w:id="321" w:name="_Toc503785401"/>
      <w:bookmarkStart w:id="322" w:name="_Toc366072501"/>
      <w:bookmarkStart w:id="323" w:name="_Toc339019988"/>
      <w:bookmarkStart w:id="324" w:name="_Toc336681908"/>
      <w:bookmarkStart w:id="325" w:name="_Toc374454574"/>
      <w:bookmarkStart w:id="326" w:name="_Toc365985152"/>
      <w:bookmarkStart w:id="327" w:name="_Toc333237650"/>
      <w:bookmarkStart w:id="328" w:name="_Toc340672842"/>
      <w:bookmarkStart w:id="329" w:name="_Toc342296733"/>
      <w:bookmarkStart w:id="330" w:name="_Toc349143562"/>
      <w:bookmarkStart w:id="331" w:name="_Toc350756423"/>
      <w:bookmarkStart w:id="332" w:name="_Toc340677043"/>
      <w:bookmarkStart w:id="333" w:name="_Toc336681553"/>
      <w:bookmarkStart w:id="334" w:name="_Toc349127599"/>
      <w:bookmarkStart w:id="335" w:name="_Toc332206681"/>
      <w:bookmarkStart w:id="336" w:name="_Toc339441060"/>
      <w:bookmarkStart w:id="337" w:name="_Toc339019862"/>
      <w:bookmarkStart w:id="338" w:name="_Toc333935660"/>
      <w:bookmarkStart w:id="339" w:name="_Toc337632331"/>
      <w:bookmarkStart w:id="340" w:name="_Toc340507415"/>
    </w:p>
    <w:p w14:paraId="6BB39B8D">
      <w:pPr>
        <w:pStyle w:val="3"/>
        <w:numPr>
          <w:ilvl w:val="0"/>
          <w:numId w:val="0"/>
        </w:numPr>
        <w:rPr>
          <w:color w:val="000000" w:themeColor="text1"/>
          <w:sz w:val="24"/>
          <w:highlight w:val="none"/>
          <w14:textFill>
            <w14:solidFill>
              <w14:schemeClr w14:val="tx1"/>
            </w14:solidFill>
          </w14:textFill>
        </w:rPr>
      </w:pPr>
      <w:bookmarkStart w:id="341" w:name="_Toc14095"/>
      <w:r>
        <w:rPr>
          <w:rFonts w:hint="eastAsia"/>
          <w:color w:val="000000" w:themeColor="text1"/>
          <w:sz w:val="24"/>
          <w:highlight w:val="none"/>
          <w14:textFill>
            <w14:solidFill>
              <w14:schemeClr w14:val="tx1"/>
            </w14:solidFill>
          </w14:textFill>
        </w:rPr>
        <w:t>Ｂ招标文件说明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4B28EE7">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42" w:name="_Toc331512872"/>
      <w:bookmarkStart w:id="343" w:name="_Toc336681554"/>
      <w:bookmarkStart w:id="344" w:name="_Toc349143563"/>
      <w:bookmarkStart w:id="345" w:name="_Toc374454575"/>
      <w:bookmarkStart w:id="346" w:name="_Toc339020069"/>
      <w:bookmarkStart w:id="347" w:name="_Toc339019989"/>
      <w:bookmarkStart w:id="348" w:name="_Toc503785402"/>
      <w:bookmarkStart w:id="349" w:name="_Toc497224200"/>
      <w:bookmarkStart w:id="350" w:name="_Toc340672843"/>
      <w:bookmarkStart w:id="351" w:name="_Toc340507416"/>
      <w:bookmarkStart w:id="352" w:name="_Toc342296734"/>
      <w:bookmarkStart w:id="353" w:name="_Toc345513841"/>
      <w:bookmarkStart w:id="354" w:name="_Toc330459959"/>
      <w:bookmarkStart w:id="355" w:name="_Toc332206682"/>
      <w:bookmarkStart w:id="356" w:name="_Toc350756424"/>
      <w:bookmarkStart w:id="357" w:name="_Toc349127600"/>
      <w:bookmarkStart w:id="358" w:name="_Toc366072502"/>
      <w:bookmarkStart w:id="359" w:name="_Toc336681909"/>
      <w:bookmarkStart w:id="360" w:name="_Toc332270320"/>
      <w:bookmarkStart w:id="361" w:name="_Toc339019863"/>
      <w:bookmarkStart w:id="362" w:name="_Toc341348312"/>
      <w:bookmarkStart w:id="363" w:name="_Toc350438723"/>
      <w:bookmarkStart w:id="364" w:name="_Toc342060348"/>
      <w:bookmarkStart w:id="365" w:name="_Toc333238607"/>
      <w:bookmarkStart w:id="366" w:name="_Toc340677044"/>
      <w:bookmarkStart w:id="367" w:name="_Toc333237762"/>
      <w:bookmarkStart w:id="368" w:name="_Toc333237651"/>
      <w:bookmarkStart w:id="369" w:name="_Toc333935320"/>
      <w:bookmarkStart w:id="370" w:name="_Toc339362274"/>
      <w:bookmarkStart w:id="371" w:name="_Toc365985153"/>
      <w:bookmarkStart w:id="372" w:name="_Toc339020207"/>
      <w:bookmarkStart w:id="373" w:name="_Toc20154"/>
      <w:bookmarkStart w:id="374" w:name="_Toc339441061"/>
      <w:bookmarkStart w:id="375" w:name="_Toc337632332"/>
      <w:bookmarkStart w:id="376" w:name="_Toc331684012"/>
      <w:bookmarkStart w:id="377" w:name="_Toc365967047"/>
      <w:bookmarkStart w:id="378" w:name="_Toc333935661"/>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8284796">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20429C43">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167A4942">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6653A8A9">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733C2C67">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2E557D1D">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6490379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44526937">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79" w:name="_Toc336681910"/>
      <w:bookmarkStart w:id="380" w:name="_Toc331684013"/>
      <w:bookmarkStart w:id="381" w:name="_Toc339362275"/>
      <w:bookmarkStart w:id="382" w:name="_Toc340677045"/>
      <w:bookmarkStart w:id="383" w:name="_Toc333237763"/>
      <w:bookmarkStart w:id="384" w:name="_Toc342296735"/>
      <w:bookmarkStart w:id="385" w:name="_Toc332206683"/>
      <w:bookmarkStart w:id="386" w:name="_Toc333935662"/>
      <w:bookmarkStart w:id="387" w:name="_Toc497224201"/>
      <w:bookmarkStart w:id="388" w:name="_Toc333237652"/>
      <w:bookmarkStart w:id="389" w:name="_Toc503785403"/>
      <w:bookmarkStart w:id="390" w:name="_Toc339020208"/>
      <w:bookmarkStart w:id="391" w:name="_Toc331512873"/>
      <w:bookmarkStart w:id="392" w:name="_Toc350756425"/>
      <w:bookmarkStart w:id="393" w:name="_Toc349143564"/>
      <w:bookmarkStart w:id="394" w:name="_Toc330459960"/>
      <w:bookmarkStart w:id="395" w:name="_Toc342060349"/>
      <w:bookmarkStart w:id="396" w:name="_Toc339441062"/>
      <w:bookmarkStart w:id="397" w:name="_Toc341348313"/>
      <w:bookmarkStart w:id="398" w:name="_Toc337632333"/>
      <w:bookmarkStart w:id="399" w:name="_Toc350438724"/>
      <w:bookmarkStart w:id="400" w:name="_Toc333238608"/>
      <w:bookmarkStart w:id="401" w:name="_Toc333935321"/>
      <w:bookmarkStart w:id="402" w:name="_Toc345513842"/>
      <w:bookmarkStart w:id="403" w:name="_Toc365985154"/>
      <w:bookmarkStart w:id="404" w:name="_Toc365967048"/>
      <w:bookmarkStart w:id="405" w:name="_Toc339019864"/>
      <w:bookmarkStart w:id="406" w:name="_Toc339020070"/>
      <w:bookmarkStart w:id="407" w:name="_Toc349127601"/>
      <w:bookmarkStart w:id="408" w:name="_Toc336681555"/>
      <w:bookmarkStart w:id="409" w:name="_Toc332270321"/>
      <w:bookmarkStart w:id="410" w:name="_Toc340507417"/>
      <w:bookmarkStart w:id="411" w:name="_Toc340672844"/>
      <w:bookmarkStart w:id="412" w:name="_Toc339019990"/>
      <w:bookmarkStart w:id="413" w:name="_Toc370388389"/>
      <w:bookmarkStart w:id="414" w:name="_Toc374454576"/>
      <w:bookmarkStart w:id="415" w:name="_Toc23013"/>
      <w:bookmarkStart w:id="416" w:name="_Toc503785405"/>
      <w:bookmarkStart w:id="417" w:name="_Toc497224203"/>
      <w:bookmarkStart w:id="418" w:name="_Toc339019866"/>
      <w:bookmarkStart w:id="419" w:name="_Toc336681912"/>
      <w:bookmarkStart w:id="420" w:name="_Toc332270323"/>
      <w:bookmarkStart w:id="421" w:name="_Toc339020072"/>
      <w:bookmarkStart w:id="422" w:name="_Toc330459962"/>
      <w:bookmarkStart w:id="423" w:name="_Toc333935323"/>
      <w:bookmarkStart w:id="424" w:name="_Toc365985156"/>
      <w:bookmarkStart w:id="425" w:name="_Toc331512875"/>
      <w:bookmarkStart w:id="426" w:name="_Toc365967050"/>
      <w:bookmarkStart w:id="427" w:name="_Toc366072505"/>
      <w:bookmarkStart w:id="428" w:name="_Toc333935664"/>
      <w:bookmarkStart w:id="429" w:name="_Toc333238610"/>
      <w:bookmarkStart w:id="430" w:name="_Toc332206685"/>
      <w:bookmarkStart w:id="431" w:name="_Toc333237654"/>
      <w:bookmarkStart w:id="432" w:name="_Toc337632335"/>
      <w:bookmarkStart w:id="433" w:name="_Toc342296737"/>
      <w:bookmarkStart w:id="434" w:name="_Toc340507419"/>
      <w:bookmarkStart w:id="435" w:name="_Toc333237765"/>
      <w:bookmarkStart w:id="436" w:name="_Toc349127603"/>
      <w:bookmarkStart w:id="437" w:name="_Toc349143566"/>
      <w:bookmarkStart w:id="438" w:name="_Toc336681557"/>
      <w:bookmarkStart w:id="439" w:name="_Toc342060351"/>
      <w:bookmarkStart w:id="440" w:name="_Toc345513844"/>
      <w:bookmarkStart w:id="441" w:name="_Toc350438726"/>
      <w:bookmarkStart w:id="442" w:name="_Toc350756427"/>
      <w:bookmarkStart w:id="443" w:name="_Toc340672846"/>
      <w:bookmarkStart w:id="444" w:name="_Toc340677047"/>
      <w:bookmarkStart w:id="445" w:name="_Toc339362277"/>
      <w:bookmarkStart w:id="446" w:name="_Toc331684015"/>
      <w:bookmarkStart w:id="447" w:name="_Toc339441064"/>
      <w:bookmarkStart w:id="448" w:name="_Toc339020210"/>
      <w:bookmarkStart w:id="449" w:name="_Toc339019992"/>
      <w:bookmarkStart w:id="450" w:name="_Toc341348315"/>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7230B400">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23A87842">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3AD46FD7">
      <w:pPr>
        <w:pStyle w:val="3"/>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8459"/>
      <w:r>
        <w:rPr>
          <w:rFonts w:hint="eastAsia"/>
          <w:color w:val="000000" w:themeColor="text1"/>
          <w:sz w:val="24"/>
          <w:highlight w:val="none"/>
          <w14:textFill>
            <w14:solidFill>
              <w14:schemeClr w14:val="tx1"/>
            </w14:solidFill>
          </w14:textFill>
        </w:rPr>
        <w:t>Ｃ投标文件的编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F5B081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53" w:name="_Toc339441065"/>
      <w:bookmarkStart w:id="454" w:name="_Toc339019867"/>
      <w:bookmarkStart w:id="455" w:name="_Toc331512876"/>
      <w:bookmarkStart w:id="456" w:name="_Toc332270324"/>
      <w:bookmarkStart w:id="457" w:name="_Toc349127604"/>
      <w:bookmarkStart w:id="458" w:name="_Toc339020073"/>
      <w:bookmarkStart w:id="459" w:name="_Toc342296738"/>
      <w:bookmarkStart w:id="460" w:name="_Toc342060352"/>
      <w:bookmarkStart w:id="461" w:name="_Toc333237655"/>
      <w:bookmarkStart w:id="462" w:name="_Toc340677048"/>
      <w:bookmarkStart w:id="463" w:name="_Toc497224204"/>
      <w:bookmarkStart w:id="464" w:name="_Toc336681913"/>
      <w:bookmarkStart w:id="465" w:name="_Toc341348316"/>
      <w:bookmarkStart w:id="466" w:name="_Toc340507420"/>
      <w:bookmarkStart w:id="467" w:name="_Toc350438727"/>
      <w:bookmarkStart w:id="468" w:name="_Toc365967051"/>
      <w:bookmarkStart w:id="469" w:name="_Toc339019993"/>
      <w:bookmarkStart w:id="470" w:name="_Toc365985157"/>
      <w:bookmarkStart w:id="471" w:name="_Toc13337"/>
      <w:bookmarkStart w:id="472" w:name="_Toc345513845"/>
      <w:bookmarkStart w:id="473" w:name="_Toc333237766"/>
      <w:bookmarkStart w:id="474" w:name="_Toc350756428"/>
      <w:bookmarkStart w:id="475" w:name="_Toc333238611"/>
      <w:bookmarkStart w:id="476" w:name="_Toc340672847"/>
      <w:bookmarkStart w:id="477" w:name="_Toc339362278"/>
      <w:bookmarkStart w:id="478" w:name="_Toc337632336"/>
      <w:bookmarkStart w:id="479" w:name="_Toc336681558"/>
      <w:bookmarkStart w:id="480" w:name="_Toc366072506"/>
      <w:bookmarkStart w:id="481" w:name="_Toc349143567"/>
      <w:bookmarkStart w:id="482" w:name="_Toc333935324"/>
      <w:bookmarkStart w:id="483" w:name="_Toc339020211"/>
      <w:bookmarkStart w:id="484" w:name="_Toc333935665"/>
      <w:bookmarkStart w:id="485" w:name="_Toc331684016"/>
      <w:bookmarkStart w:id="486" w:name="_Toc332206686"/>
      <w:bookmarkStart w:id="487" w:name="_Toc503785406"/>
      <w:bookmarkStart w:id="488" w:name="_Toc374454578"/>
      <w:bookmarkStart w:id="489" w:name="_Toc330459963"/>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0682CC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0EDD636C">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90" w:name="_Toc345513846"/>
      <w:bookmarkStart w:id="491" w:name="_Toc350438728"/>
      <w:bookmarkStart w:id="492" w:name="_Toc342296739"/>
      <w:bookmarkStart w:id="493" w:name="_Toc336681914"/>
      <w:bookmarkStart w:id="494" w:name="_Toc366072507"/>
      <w:bookmarkStart w:id="495" w:name="_Toc503785407"/>
      <w:bookmarkStart w:id="496" w:name="_Toc331684017"/>
      <w:bookmarkStart w:id="497" w:name="_Toc365985158"/>
      <w:bookmarkStart w:id="498" w:name="_Toc332206687"/>
      <w:bookmarkStart w:id="499" w:name="_Toc374454579"/>
      <w:bookmarkStart w:id="500" w:name="_Toc333935325"/>
      <w:bookmarkStart w:id="501" w:name="_Toc342060353"/>
      <w:bookmarkStart w:id="502" w:name="_Toc337632337"/>
      <w:bookmarkStart w:id="503" w:name="_Toc349127605"/>
      <w:bookmarkStart w:id="504" w:name="_Toc332270325"/>
      <w:bookmarkStart w:id="505" w:name="_Toc497224205"/>
      <w:bookmarkStart w:id="506" w:name="_Toc340677049"/>
      <w:bookmarkStart w:id="507" w:name="_Toc339020074"/>
      <w:bookmarkStart w:id="508" w:name="_Toc349143568"/>
      <w:bookmarkStart w:id="509" w:name="_Toc350756429"/>
      <w:bookmarkStart w:id="510" w:name="_Toc365967052"/>
      <w:bookmarkStart w:id="511" w:name="_Toc333237656"/>
      <w:bookmarkStart w:id="512" w:name="_Toc6690"/>
      <w:bookmarkStart w:id="513" w:name="_Toc339019868"/>
      <w:bookmarkStart w:id="514" w:name="_Toc333238612"/>
      <w:bookmarkStart w:id="515" w:name="_Toc339362279"/>
      <w:bookmarkStart w:id="516" w:name="_Toc339020212"/>
      <w:bookmarkStart w:id="517" w:name="_Toc330459964"/>
      <w:bookmarkStart w:id="518" w:name="_Toc333935666"/>
      <w:bookmarkStart w:id="519" w:name="_Toc340507421"/>
      <w:bookmarkStart w:id="520" w:name="_Toc331512877"/>
      <w:bookmarkStart w:id="521" w:name="_Toc339019994"/>
      <w:bookmarkStart w:id="522" w:name="_Toc339441066"/>
      <w:bookmarkStart w:id="523" w:name="_Toc333237767"/>
      <w:bookmarkStart w:id="524" w:name="_Toc341348317"/>
      <w:bookmarkStart w:id="525" w:name="_Toc340672848"/>
      <w:bookmarkStart w:id="526" w:name="_Toc336681559"/>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3B06284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5C81B21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7EC7FC7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27" w:name="_Toc374454580"/>
      <w:bookmarkStart w:id="528" w:name="_Toc345513847"/>
      <w:bookmarkStart w:id="529" w:name="_Toc332270326"/>
      <w:bookmarkStart w:id="530" w:name="_Toc333237657"/>
      <w:bookmarkStart w:id="531" w:name="_Toc339362280"/>
      <w:bookmarkStart w:id="532" w:name="_Toc336681915"/>
      <w:bookmarkStart w:id="533" w:name="_Toc337632338"/>
      <w:bookmarkStart w:id="534" w:name="_Toc332206688"/>
      <w:bookmarkStart w:id="535" w:name="_Toc333935326"/>
      <w:bookmarkStart w:id="536" w:name="_Toc349143569"/>
      <w:bookmarkStart w:id="537" w:name="_Toc350756430"/>
      <w:bookmarkStart w:id="538" w:name="_Toc350438729"/>
      <w:bookmarkStart w:id="539" w:name="_Toc333935667"/>
      <w:bookmarkStart w:id="540" w:name="_Toc342060354"/>
      <w:bookmarkStart w:id="541" w:name="_Toc339019995"/>
      <w:bookmarkStart w:id="542" w:name="_Toc336681560"/>
      <w:bookmarkStart w:id="543" w:name="_Toc341348318"/>
      <w:bookmarkStart w:id="544" w:name="_Toc366072508"/>
      <w:bookmarkStart w:id="545" w:name="_Toc497224206"/>
      <w:bookmarkStart w:id="546" w:name="_Toc365967053"/>
      <w:bookmarkStart w:id="547" w:name="_Toc340507422"/>
      <w:bookmarkStart w:id="548" w:name="_Toc503785408"/>
      <w:bookmarkStart w:id="549" w:name="_Toc330459965"/>
      <w:bookmarkStart w:id="550" w:name="_Toc331512878"/>
      <w:bookmarkStart w:id="551" w:name="_Toc331684018"/>
      <w:bookmarkStart w:id="552" w:name="_Toc333237768"/>
      <w:bookmarkStart w:id="553" w:name="_Toc349127606"/>
      <w:bookmarkStart w:id="554" w:name="_Toc342296740"/>
      <w:bookmarkStart w:id="555" w:name="_Toc340672849"/>
      <w:bookmarkStart w:id="556" w:name="_Toc339020213"/>
      <w:bookmarkStart w:id="557" w:name="_Toc365985159"/>
      <w:bookmarkStart w:id="558" w:name="_Toc339019869"/>
      <w:bookmarkStart w:id="559" w:name="_Toc339441067"/>
      <w:bookmarkStart w:id="560" w:name="_Toc339020075"/>
      <w:bookmarkStart w:id="561" w:name="_Toc16472"/>
      <w:bookmarkStart w:id="562" w:name="_Toc340677050"/>
      <w:bookmarkStart w:id="563" w:name="_Toc333238613"/>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4E5C083">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090D1186">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497224207"/>
      <w:bookmarkStart w:id="565" w:name="_Toc503785409"/>
      <w:r>
        <w:rPr>
          <w:rFonts w:hint="eastAsia" w:ascii="宋体" w:hAnsi="宋体"/>
          <w:bCs/>
          <w:color w:val="000000" w:themeColor="text1"/>
          <w:highlight w:val="none"/>
          <w14:textFill>
            <w14:solidFill>
              <w14:schemeClr w14:val="tx1"/>
            </w14:solidFill>
          </w14:textFill>
        </w:rPr>
        <w:t>第一章 资格审查文件（含附件）</w:t>
      </w:r>
    </w:p>
    <w:p w14:paraId="009E8F94">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776044C0">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66" w:name="_Toc331684019"/>
      <w:bookmarkStart w:id="567" w:name="_Toc365967054"/>
      <w:bookmarkStart w:id="568" w:name="_Toc341348319"/>
      <w:bookmarkStart w:id="569" w:name="_Toc374454581"/>
      <w:bookmarkStart w:id="570" w:name="_Toc340507423"/>
      <w:bookmarkStart w:id="571" w:name="_Toc349127607"/>
      <w:bookmarkStart w:id="572" w:name="_Toc339019870"/>
      <w:bookmarkStart w:id="573" w:name="_Toc365985160"/>
      <w:bookmarkStart w:id="574" w:name="_Toc333935668"/>
      <w:bookmarkStart w:id="575" w:name="_Toc339019996"/>
      <w:bookmarkStart w:id="576" w:name="_Toc339020076"/>
      <w:bookmarkStart w:id="577" w:name="_Toc349143570"/>
      <w:bookmarkStart w:id="578" w:name="_Toc340677051"/>
      <w:bookmarkStart w:id="579" w:name="_Toc336681916"/>
      <w:bookmarkStart w:id="580" w:name="_Toc330459966"/>
      <w:bookmarkStart w:id="581" w:name="_Toc350438730"/>
      <w:bookmarkStart w:id="582" w:name="_Toc333935327"/>
      <w:bookmarkStart w:id="583" w:name="_Toc331512879"/>
      <w:bookmarkStart w:id="584" w:name="_Toc339020214"/>
      <w:bookmarkStart w:id="585" w:name="_Toc336681561"/>
      <w:bookmarkStart w:id="586" w:name="_Toc332270327"/>
      <w:bookmarkStart w:id="587" w:name="_Toc350756431"/>
      <w:bookmarkStart w:id="588" w:name="_Toc333237658"/>
      <w:bookmarkStart w:id="589" w:name="_Toc340672850"/>
      <w:bookmarkStart w:id="590" w:name="_Toc345513848"/>
      <w:bookmarkStart w:id="591" w:name="_Toc342296741"/>
      <w:bookmarkStart w:id="592" w:name="_Toc339362281"/>
      <w:bookmarkStart w:id="593" w:name="_Toc332206689"/>
      <w:bookmarkStart w:id="594" w:name="_Toc333237769"/>
      <w:bookmarkStart w:id="595" w:name="_Toc337632339"/>
      <w:bookmarkStart w:id="596" w:name="_Toc333238614"/>
      <w:bookmarkStart w:id="597" w:name="_Toc25330"/>
      <w:bookmarkStart w:id="598" w:name="_Toc366072509"/>
      <w:bookmarkStart w:id="599" w:name="_Toc342060355"/>
      <w:bookmarkStart w:id="600" w:name="_Toc339441068"/>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E0A7CC2">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46F39544">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724E7D8B">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01" w:name="_Toc345513849"/>
      <w:bookmarkStart w:id="602" w:name="_Toc374454582"/>
      <w:bookmarkStart w:id="603" w:name="_Toc333935669"/>
      <w:bookmarkStart w:id="604" w:name="_Toc331512880"/>
      <w:bookmarkStart w:id="605" w:name="_Toc342060356"/>
      <w:bookmarkStart w:id="606" w:name="_Toc8420"/>
      <w:bookmarkStart w:id="607" w:name="_Toc333238615"/>
      <w:bookmarkStart w:id="608" w:name="_Toc339020215"/>
      <w:bookmarkStart w:id="609" w:name="_Toc340672851"/>
      <w:bookmarkStart w:id="610" w:name="_Toc349127608"/>
      <w:bookmarkStart w:id="611" w:name="_Toc339020077"/>
      <w:bookmarkStart w:id="612" w:name="_Toc5003680"/>
      <w:bookmarkStart w:id="613" w:name="_Toc330459967"/>
      <w:bookmarkStart w:id="614" w:name="_Toc349143571"/>
      <w:bookmarkStart w:id="615" w:name="_Toc333935328"/>
      <w:bookmarkStart w:id="616" w:name="_Toc340507424"/>
      <w:bookmarkStart w:id="617" w:name="_Toc341348320"/>
      <w:bookmarkStart w:id="618" w:name="_Toc365967055"/>
      <w:bookmarkStart w:id="619" w:name="_Toc331684020"/>
      <w:bookmarkStart w:id="620" w:name="_Toc339362282"/>
      <w:bookmarkStart w:id="621" w:name="_Toc350756432"/>
      <w:bookmarkStart w:id="622" w:name="_Toc342296742"/>
      <w:bookmarkStart w:id="623" w:name="_Toc366072510"/>
      <w:bookmarkStart w:id="624" w:name="_Toc336681562"/>
      <w:bookmarkStart w:id="625" w:name="_Toc337632340"/>
      <w:bookmarkStart w:id="626" w:name="_Toc339019871"/>
      <w:bookmarkStart w:id="627" w:name="_Toc350438731"/>
      <w:bookmarkStart w:id="628" w:name="_Toc339019997"/>
      <w:bookmarkStart w:id="629" w:name="_Toc332206690"/>
      <w:bookmarkStart w:id="630" w:name="_Toc333237659"/>
      <w:bookmarkStart w:id="631" w:name="_Toc333237770"/>
      <w:bookmarkStart w:id="632" w:name="_Toc340677052"/>
      <w:bookmarkStart w:id="633" w:name="_Toc336681917"/>
      <w:bookmarkStart w:id="634" w:name="_Toc365985161"/>
      <w:bookmarkStart w:id="635" w:name="_Toc332270328"/>
      <w:bookmarkStart w:id="636" w:name="_Toc339441069"/>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5802D37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6DDE86CD">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05F4C4E8">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1E3003E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2CF9A775">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2C59453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37" w:name="_Toc336681918"/>
      <w:bookmarkStart w:id="638" w:name="_Toc350438732"/>
      <w:bookmarkStart w:id="639" w:name="_Toc331512881"/>
      <w:bookmarkStart w:id="640" w:name="_Toc333238616"/>
      <w:bookmarkStart w:id="641" w:name="_Toc349127609"/>
      <w:bookmarkStart w:id="642" w:name="_Toc342296743"/>
      <w:bookmarkStart w:id="643" w:name="_Toc330459968"/>
      <w:bookmarkStart w:id="644" w:name="_Toc332270329"/>
      <w:bookmarkStart w:id="645" w:name="_Toc332206691"/>
      <w:bookmarkStart w:id="646" w:name="_Toc342060357"/>
      <w:bookmarkStart w:id="647" w:name="_Toc337632341"/>
      <w:bookmarkStart w:id="648" w:name="_Toc340672852"/>
      <w:bookmarkStart w:id="649" w:name="_Toc350756433"/>
      <w:bookmarkStart w:id="650" w:name="_Toc339441070"/>
      <w:bookmarkStart w:id="651" w:name="_Toc340507425"/>
      <w:bookmarkStart w:id="652" w:name="_Toc336681563"/>
      <w:bookmarkStart w:id="653" w:name="_Toc339020216"/>
      <w:bookmarkStart w:id="654" w:name="_Toc333237660"/>
      <w:bookmarkStart w:id="655" w:name="_Toc333935329"/>
      <w:bookmarkStart w:id="656" w:name="_Toc339019998"/>
      <w:bookmarkStart w:id="657" w:name="_Toc339020078"/>
      <w:bookmarkStart w:id="658" w:name="_Toc340677053"/>
      <w:bookmarkStart w:id="659" w:name="_Toc339362283"/>
      <w:bookmarkStart w:id="660" w:name="_Toc374454583"/>
      <w:bookmarkStart w:id="661" w:name="_Toc339019872"/>
      <w:bookmarkStart w:id="662" w:name="_Toc5003681"/>
      <w:bookmarkStart w:id="663" w:name="_Toc1407"/>
      <w:bookmarkStart w:id="664" w:name="_Toc333237771"/>
      <w:bookmarkStart w:id="665" w:name="_Toc366072511"/>
      <w:bookmarkStart w:id="666" w:name="_Toc341348321"/>
      <w:bookmarkStart w:id="667" w:name="_Toc365967056"/>
      <w:bookmarkStart w:id="668" w:name="_Toc345513850"/>
      <w:bookmarkStart w:id="669" w:name="_Toc349143572"/>
      <w:bookmarkStart w:id="670" w:name="_Toc365985162"/>
      <w:bookmarkStart w:id="671" w:name="_Toc333935670"/>
      <w:bookmarkStart w:id="672" w:name="_Toc331684021"/>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1E5F322">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28111E02">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4369E7A4">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240D4105">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51708D14">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5757A148">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41A15999">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4F59C3AE">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73" w:name="_Toc345513851"/>
      <w:bookmarkStart w:id="674" w:name="_Toc503785411"/>
      <w:bookmarkStart w:id="675" w:name="_Toc349127610"/>
      <w:bookmarkStart w:id="676" w:name="_Toc366072512"/>
      <w:bookmarkStart w:id="677" w:name="_Toc332270330"/>
      <w:bookmarkStart w:id="678" w:name="_Toc333237772"/>
      <w:bookmarkStart w:id="679" w:name="_Toc339019999"/>
      <w:bookmarkStart w:id="680" w:name="_Toc3407"/>
      <w:bookmarkStart w:id="681" w:name="_Toc365967057"/>
      <w:bookmarkStart w:id="682" w:name="_Toc340677054"/>
      <w:bookmarkStart w:id="683" w:name="_Toc339020217"/>
      <w:bookmarkStart w:id="684" w:name="_Toc330459969"/>
      <w:bookmarkStart w:id="685" w:name="_Toc339441071"/>
      <w:bookmarkStart w:id="686" w:name="_Toc340507426"/>
      <w:bookmarkStart w:id="687" w:name="_Toc332206692"/>
      <w:bookmarkStart w:id="688" w:name="_Toc333935330"/>
      <w:bookmarkStart w:id="689" w:name="_Toc349143573"/>
      <w:bookmarkStart w:id="690" w:name="_Toc350438733"/>
      <w:bookmarkStart w:id="691" w:name="_Toc331684022"/>
      <w:bookmarkStart w:id="692" w:name="_Toc331512882"/>
      <w:bookmarkStart w:id="693" w:name="_Toc341348322"/>
      <w:bookmarkStart w:id="694" w:name="_Toc339020079"/>
      <w:bookmarkStart w:id="695" w:name="_Toc340672853"/>
      <w:bookmarkStart w:id="696" w:name="_Toc339362284"/>
      <w:bookmarkStart w:id="697" w:name="_Toc342296744"/>
      <w:bookmarkStart w:id="698" w:name="_Toc374454584"/>
      <w:bookmarkStart w:id="699" w:name="_Toc350756434"/>
      <w:bookmarkStart w:id="700" w:name="_Toc365985163"/>
      <w:bookmarkStart w:id="701" w:name="_Toc497224209"/>
      <w:bookmarkStart w:id="702" w:name="_Toc336681919"/>
      <w:bookmarkStart w:id="703" w:name="_Toc333935671"/>
      <w:bookmarkStart w:id="704" w:name="_Toc333238617"/>
      <w:bookmarkStart w:id="705" w:name="_Toc337632342"/>
      <w:bookmarkStart w:id="706" w:name="_Toc342060358"/>
      <w:bookmarkStart w:id="707" w:name="_Toc333237661"/>
      <w:bookmarkStart w:id="708" w:name="_Toc339019873"/>
      <w:bookmarkStart w:id="709" w:name="_Toc336681564"/>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DEBFD8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72DB5004">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46C851EF">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44F29589">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357CC594">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112089C0">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6A04F8FC">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10" w:name="_Toc339020080"/>
      <w:bookmarkStart w:id="711" w:name="_Toc331512883"/>
      <w:bookmarkStart w:id="712" w:name="_Toc340507427"/>
      <w:bookmarkStart w:id="713" w:name="_Toc339019874"/>
      <w:bookmarkStart w:id="714" w:name="_Toc333237662"/>
      <w:bookmarkStart w:id="715" w:name="_Toc349143574"/>
      <w:bookmarkStart w:id="716" w:name="_Toc339362285"/>
      <w:bookmarkStart w:id="717" w:name="_Toc332270331"/>
      <w:bookmarkStart w:id="718" w:name="_Toc365985164"/>
      <w:bookmarkStart w:id="719" w:name="_Toc331684023"/>
      <w:bookmarkStart w:id="720" w:name="_Toc341348323"/>
      <w:bookmarkStart w:id="721" w:name="_Toc337632343"/>
      <w:bookmarkStart w:id="722" w:name="_Toc333935331"/>
      <w:bookmarkStart w:id="723" w:name="_Toc340677055"/>
      <w:bookmarkStart w:id="724" w:name="_Toc330459970"/>
      <w:bookmarkStart w:id="725" w:name="_Toc365967058"/>
      <w:bookmarkStart w:id="726" w:name="_Toc349127611"/>
      <w:bookmarkStart w:id="727" w:name="_Toc336681565"/>
      <w:bookmarkStart w:id="728" w:name="_Toc25129"/>
      <w:bookmarkStart w:id="729" w:name="_Toc342060359"/>
      <w:bookmarkStart w:id="730" w:name="_Toc332206693"/>
      <w:bookmarkStart w:id="731" w:name="_Toc342296745"/>
      <w:bookmarkStart w:id="732" w:name="_Toc339020218"/>
      <w:bookmarkStart w:id="733" w:name="_Toc336681920"/>
      <w:bookmarkStart w:id="734" w:name="_Toc497224212"/>
      <w:bookmarkStart w:id="735" w:name="_Toc339020000"/>
      <w:bookmarkStart w:id="736" w:name="_Toc345513852"/>
      <w:bookmarkStart w:id="737" w:name="_Toc333935672"/>
      <w:bookmarkStart w:id="738" w:name="_Toc339441072"/>
      <w:bookmarkStart w:id="739" w:name="_Toc350756435"/>
      <w:bookmarkStart w:id="740" w:name="_Toc333238618"/>
      <w:bookmarkStart w:id="741" w:name="_Toc333237773"/>
      <w:bookmarkStart w:id="742" w:name="_Toc366072513"/>
      <w:bookmarkStart w:id="743" w:name="_Toc503785414"/>
      <w:bookmarkStart w:id="744" w:name="_Toc350438734"/>
      <w:bookmarkStart w:id="745" w:name="_Toc340672854"/>
      <w:bookmarkStart w:id="746" w:name="_Toc374454585"/>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1410C733">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160B4DC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2DBD70A4">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194BD76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6C017C2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1327966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54318BF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5C35D97A">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1D2CCD3A">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685353F1">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3C7B0B1B">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63C480D9">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47" w:name="_Toc333238619"/>
      <w:bookmarkStart w:id="748" w:name="_Toc339020001"/>
      <w:bookmarkStart w:id="749" w:name="_Toc14121"/>
      <w:bookmarkStart w:id="750" w:name="_Toc337632344"/>
      <w:bookmarkStart w:id="751" w:name="_Toc339441073"/>
      <w:bookmarkStart w:id="752" w:name="_Toc497224213"/>
      <w:bookmarkStart w:id="753" w:name="_Toc340677056"/>
      <w:bookmarkStart w:id="754" w:name="_Toc339020081"/>
      <w:bookmarkStart w:id="755" w:name="_Toc333237774"/>
      <w:bookmarkStart w:id="756" w:name="_Toc340672855"/>
      <w:bookmarkStart w:id="757" w:name="_Toc332270332"/>
      <w:bookmarkStart w:id="758" w:name="_Toc365985165"/>
      <w:bookmarkStart w:id="759" w:name="_Toc345513853"/>
      <w:bookmarkStart w:id="760" w:name="_Toc503785415"/>
      <w:bookmarkStart w:id="761" w:name="_Toc330459971"/>
      <w:bookmarkStart w:id="762" w:name="_Toc333237663"/>
      <w:bookmarkStart w:id="763" w:name="_Toc350756436"/>
      <w:bookmarkStart w:id="764" w:name="_Toc339020219"/>
      <w:bookmarkStart w:id="765" w:name="_Toc333935673"/>
      <w:bookmarkStart w:id="766" w:name="_Toc332206694"/>
      <w:bookmarkStart w:id="767" w:name="_Toc331512884"/>
      <w:bookmarkStart w:id="768" w:name="_Toc339019875"/>
      <w:bookmarkStart w:id="769" w:name="_Toc366072514"/>
      <w:bookmarkStart w:id="770" w:name="_Toc341348324"/>
      <w:bookmarkStart w:id="771" w:name="_Toc342060360"/>
      <w:bookmarkStart w:id="772" w:name="_Toc350438735"/>
      <w:bookmarkStart w:id="773" w:name="_Toc374454586"/>
      <w:bookmarkStart w:id="774" w:name="_Toc340507428"/>
      <w:bookmarkStart w:id="775" w:name="_Toc336681566"/>
      <w:bookmarkStart w:id="776" w:name="_Toc333935332"/>
      <w:bookmarkStart w:id="777" w:name="_Toc349127612"/>
      <w:bookmarkStart w:id="778" w:name="_Toc336681921"/>
      <w:bookmarkStart w:id="779" w:name="_Toc331684024"/>
      <w:bookmarkStart w:id="780" w:name="_Toc349143575"/>
      <w:bookmarkStart w:id="781" w:name="_Toc339362286"/>
      <w:bookmarkStart w:id="782" w:name="_Toc342296746"/>
      <w:bookmarkStart w:id="783" w:name="_Toc365967059"/>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63F91BC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p>
    <w:p w14:paraId="22F2CE5F">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0469732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84" w:name="_Toc365967060"/>
      <w:bookmarkStart w:id="785" w:name="_Toc339020002"/>
      <w:bookmarkStart w:id="786" w:name="_Toc331684025"/>
      <w:bookmarkStart w:id="787" w:name="_Toc336681922"/>
      <w:bookmarkStart w:id="788" w:name="_Toc339019876"/>
      <w:bookmarkStart w:id="789" w:name="_Toc345513854"/>
      <w:bookmarkStart w:id="790" w:name="_Toc332270333"/>
      <w:bookmarkStart w:id="791" w:name="_Toc339441074"/>
      <w:bookmarkStart w:id="792" w:name="_Toc333935674"/>
      <w:bookmarkStart w:id="793" w:name="_Toc374454587"/>
      <w:bookmarkStart w:id="794" w:name="_Toc366072515"/>
      <w:bookmarkStart w:id="795" w:name="_Toc342060361"/>
      <w:bookmarkStart w:id="796" w:name="_Toc333935333"/>
      <w:bookmarkStart w:id="797" w:name="_Toc13358"/>
      <w:bookmarkStart w:id="798" w:name="_Toc331512885"/>
      <w:bookmarkStart w:id="799" w:name="_Toc365985166"/>
      <w:bookmarkStart w:id="800" w:name="_Toc337632345"/>
      <w:bookmarkStart w:id="801" w:name="_Toc341348325"/>
      <w:bookmarkStart w:id="802" w:name="_Toc332206695"/>
      <w:bookmarkStart w:id="803" w:name="_Toc333237775"/>
      <w:bookmarkStart w:id="804" w:name="_Toc503785416"/>
      <w:bookmarkStart w:id="805" w:name="_Toc349127613"/>
      <w:bookmarkStart w:id="806" w:name="_Toc339362287"/>
      <w:bookmarkStart w:id="807" w:name="_Toc349143576"/>
      <w:bookmarkStart w:id="808" w:name="_Toc340507429"/>
      <w:bookmarkStart w:id="809" w:name="_Toc340672856"/>
      <w:bookmarkStart w:id="810" w:name="_Toc333237664"/>
      <w:bookmarkStart w:id="811" w:name="_Toc330459972"/>
      <w:bookmarkStart w:id="812" w:name="_Toc339020220"/>
      <w:bookmarkStart w:id="813" w:name="_Toc342296747"/>
      <w:bookmarkStart w:id="814" w:name="_Toc350756437"/>
      <w:bookmarkStart w:id="815" w:name="_Toc336681567"/>
      <w:bookmarkStart w:id="816" w:name="_Toc350438736"/>
      <w:bookmarkStart w:id="817" w:name="_Toc339020082"/>
      <w:bookmarkStart w:id="818" w:name="_Toc497224214"/>
      <w:bookmarkStart w:id="819" w:name="_Toc333238620"/>
      <w:bookmarkStart w:id="820" w:name="_Toc111534389"/>
      <w:bookmarkStart w:id="821" w:name="_Toc340677057"/>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04EBF16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537B3DA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67CE206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3398BD04">
      <w:pPr>
        <w:pStyle w:val="3"/>
        <w:numPr>
          <w:ilvl w:val="0"/>
          <w:numId w:val="0"/>
        </w:numPr>
        <w:rPr>
          <w:color w:val="000000" w:themeColor="text1"/>
          <w:sz w:val="24"/>
          <w:highlight w:val="none"/>
          <w14:textFill>
            <w14:solidFill>
              <w14:schemeClr w14:val="tx1"/>
            </w14:solidFill>
          </w14:textFill>
        </w:rPr>
      </w:pPr>
      <w:bookmarkStart w:id="822" w:name="_Toc365967061"/>
      <w:bookmarkStart w:id="823" w:name="_Toc342060362"/>
      <w:bookmarkStart w:id="824" w:name="_Toc332206696"/>
      <w:bookmarkStart w:id="825" w:name="_Toc374454588"/>
      <w:bookmarkStart w:id="826" w:name="_Toc345513855"/>
      <w:bookmarkStart w:id="827" w:name="_Toc497224215"/>
      <w:bookmarkStart w:id="828" w:name="_Toc339020083"/>
      <w:bookmarkStart w:id="829" w:name="_Toc340507430"/>
      <w:bookmarkStart w:id="830" w:name="_Toc350756438"/>
      <w:bookmarkStart w:id="831" w:name="_Toc333935334"/>
      <w:bookmarkStart w:id="832" w:name="_Toc350438737"/>
      <w:bookmarkStart w:id="833" w:name="_Toc332270334"/>
      <w:bookmarkStart w:id="834" w:name="_Toc330459973"/>
      <w:bookmarkStart w:id="835" w:name="_Toc340672857"/>
      <w:bookmarkStart w:id="836" w:name="_Toc349143577"/>
      <w:bookmarkStart w:id="837" w:name="_Toc342296748"/>
      <w:bookmarkStart w:id="838" w:name="_Toc339020003"/>
      <w:bookmarkStart w:id="839" w:name="_Toc366072516"/>
      <w:bookmarkStart w:id="840" w:name="_Toc349127614"/>
      <w:bookmarkStart w:id="841" w:name="_Toc333237776"/>
      <w:bookmarkStart w:id="842" w:name="_Toc337632346"/>
      <w:bookmarkStart w:id="843" w:name="_Toc339362288"/>
      <w:bookmarkStart w:id="844" w:name="_Toc336681568"/>
      <w:bookmarkStart w:id="845" w:name="_Toc365985167"/>
      <w:bookmarkStart w:id="846" w:name="_Toc111534390"/>
      <w:bookmarkStart w:id="847" w:name="_Toc339019877"/>
      <w:bookmarkStart w:id="848" w:name="_Toc333238621"/>
      <w:bookmarkStart w:id="849" w:name="_Toc341348326"/>
      <w:bookmarkStart w:id="850" w:name="_Toc339441075"/>
      <w:bookmarkStart w:id="851" w:name="_Toc503785417"/>
      <w:bookmarkStart w:id="852" w:name="_Toc331512886"/>
      <w:bookmarkStart w:id="853" w:name="_Toc333237665"/>
      <w:bookmarkStart w:id="854" w:name="_Toc333935675"/>
      <w:bookmarkStart w:id="855" w:name="_Toc340677058"/>
      <w:bookmarkStart w:id="856" w:name="_Toc336681923"/>
      <w:bookmarkStart w:id="857" w:name="_Toc331684026"/>
      <w:bookmarkStart w:id="858" w:name="_Toc339020221"/>
      <w:r>
        <w:rPr>
          <w:color w:val="000000" w:themeColor="text1"/>
          <w:sz w:val="24"/>
          <w:highlight w:val="none"/>
          <w14:textFill>
            <w14:solidFill>
              <w14:schemeClr w14:val="tx1"/>
            </w14:solidFill>
          </w14:textFill>
        </w:rPr>
        <w:br w:type="page"/>
      </w:r>
      <w:bookmarkStart w:id="859" w:name="_Toc9469"/>
      <w:r>
        <w:rPr>
          <w:rFonts w:hint="eastAsia"/>
          <w:color w:val="000000" w:themeColor="text1"/>
          <w:sz w:val="24"/>
          <w:highlight w:val="none"/>
          <w14:textFill>
            <w14:solidFill>
              <w14:schemeClr w14:val="tx1"/>
            </w14:solidFill>
          </w14:textFill>
        </w:rPr>
        <w:t>Ｄ投标文件的递交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70E2E495">
      <w:pPr>
        <w:pStyle w:val="4"/>
        <w:numPr>
          <w:ilvl w:val="4"/>
          <w:numId w:val="25"/>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36681924"/>
      <w:bookmarkStart w:id="861" w:name="_Toc111534391"/>
      <w:bookmarkStart w:id="862" w:name="_Toc342060363"/>
      <w:bookmarkStart w:id="863" w:name="_Toc497224216"/>
      <w:bookmarkStart w:id="864" w:name="_Toc332270335"/>
      <w:bookmarkStart w:id="865" w:name="_Toc365967062"/>
      <w:bookmarkStart w:id="866" w:name="_Toc350438738"/>
      <w:bookmarkStart w:id="867" w:name="_Toc340507431"/>
      <w:bookmarkStart w:id="868" w:name="_Toc339362289"/>
      <w:bookmarkStart w:id="869" w:name="_Toc333237666"/>
      <w:bookmarkStart w:id="870" w:name="_Toc339020004"/>
      <w:bookmarkStart w:id="871" w:name="_Toc341348327"/>
      <w:bookmarkStart w:id="872" w:name="_Toc349127615"/>
      <w:bookmarkStart w:id="873" w:name="_Toc349143578"/>
      <w:bookmarkStart w:id="874" w:name="_Toc330459974"/>
      <w:bookmarkStart w:id="875" w:name="_Toc342296749"/>
      <w:bookmarkStart w:id="876" w:name="_Toc332206697"/>
      <w:bookmarkStart w:id="877" w:name="_Toc339020222"/>
      <w:bookmarkStart w:id="878" w:name="_Toc350756439"/>
      <w:bookmarkStart w:id="879" w:name="_Toc366072517"/>
      <w:bookmarkStart w:id="880" w:name="_Toc374454589"/>
      <w:bookmarkStart w:id="881" w:name="_Toc339441076"/>
      <w:bookmarkStart w:id="882" w:name="_Toc336681569"/>
      <w:bookmarkStart w:id="883" w:name="_Toc333935335"/>
      <w:bookmarkStart w:id="884" w:name="_Toc365985168"/>
      <w:bookmarkStart w:id="885" w:name="_Toc340672858"/>
      <w:bookmarkStart w:id="886" w:name="_Toc339020084"/>
      <w:bookmarkStart w:id="887" w:name="_Toc340677059"/>
      <w:bookmarkStart w:id="888" w:name="_Toc18217"/>
      <w:bookmarkStart w:id="889" w:name="_Toc333238622"/>
      <w:bookmarkStart w:id="890" w:name="_Toc333237777"/>
      <w:bookmarkStart w:id="891" w:name="_Toc337632347"/>
      <w:bookmarkStart w:id="892" w:name="_Toc503785418"/>
      <w:bookmarkStart w:id="893" w:name="_Toc345513856"/>
      <w:bookmarkStart w:id="894" w:name="_Toc331512887"/>
      <w:bookmarkStart w:id="895" w:name="_Toc333935676"/>
      <w:bookmarkStart w:id="896" w:name="_Toc331684027"/>
      <w:bookmarkStart w:id="897" w:name="_Toc339019878"/>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74CC7AD0">
      <w:pPr>
        <w:pStyle w:val="6"/>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23C739AD">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899" w:name="_Toc333935336"/>
      <w:bookmarkStart w:id="900" w:name="_Toc339362290"/>
      <w:bookmarkStart w:id="901" w:name="_Toc333238623"/>
      <w:bookmarkStart w:id="902" w:name="_Toc15949"/>
      <w:bookmarkStart w:id="903" w:name="_Toc342296750"/>
      <w:bookmarkStart w:id="904" w:name="_Toc345513857"/>
      <w:bookmarkStart w:id="905" w:name="_Toc336681925"/>
      <w:bookmarkStart w:id="906" w:name="_Toc333935677"/>
      <w:bookmarkStart w:id="907" w:name="_Toc349127616"/>
      <w:bookmarkStart w:id="908" w:name="_Toc339020223"/>
      <w:bookmarkStart w:id="909" w:name="_Toc111534392"/>
      <w:bookmarkStart w:id="910" w:name="_Toc339020085"/>
      <w:bookmarkStart w:id="911" w:name="_Toc342060364"/>
      <w:bookmarkStart w:id="912" w:name="_Toc331684028"/>
      <w:bookmarkStart w:id="913" w:name="_Toc332206698"/>
      <w:bookmarkStart w:id="914" w:name="_Toc330459975"/>
      <w:bookmarkStart w:id="915" w:name="_Toc337632348"/>
      <w:bookmarkStart w:id="916" w:name="_Toc366072518"/>
      <w:bookmarkStart w:id="917" w:name="_Toc365967063"/>
      <w:bookmarkStart w:id="918" w:name="_Toc350756440"/>
      <w:bookmarkStart w:id="919" w:name="_Toc341348328"/>
      <w:bookmarkStart w:id="920" w:name="_Toc339441077"/>
      <w:bookmarkStart w:id="921" w:name="_Toc336681570"/>
      <w:bookmarkStart w:id="922" w:name="_Toc340507432"/>
      <w:bookmarkStart w:id="923" w:name="_Toc374454590"/>
      <w:bookmarkStart w:id="924" w:name="_Toc350438739"/>
      <w:bookmarkStart w:id="925" w:name="_Toc497224217"/>
      <w:bookmarkStart w:id="926" w:name="_Toc332270336"/>
      <w:bookmarkStart w:id="927" w:name="_Toc349143579"/>
      <w:bookmarkStart w:id="928" w:name="_Toc333237667"/>
      <w:bookmarkStart w:id="929" w:name="_Toc331512888"/>
      <w:bookmarkStart w:id="930" w:name="_Toc340672859"/>
      <w:bookmarkStart w:id="931" w:name="_Toc339019879"/>
      <w:bookmarkStart w:id="932" w:name="_Toc333237778"/>
      <w:bookmarkStart w:id="933" w:name="_Toc340677060"/>
      <w:bookmarkStart w:id="934" w:name="_Toc339020005"/>
      <w:bookmarkStart w:id="935" w:name="_Toc503785419"/>
      <w:bookmarkStart w:id="936" w:name="_Toc365985169"/>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1F38EE15">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7D584E2E">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0068507E">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33935678"/>
      <w:bookmarkStart w:id="938" w:name="_Toc330459976"/>
      <w:bookmarkStart w:id="939" w:name="_Toc337632349"/>
      <w:bookmarkStart w:id="940" w:name="_Toc342296751"/>
      <w:bookmarkStart w:id="941" w:name="_Toc331512889"/>
      <w:bookmarkStart w:id="942" w:name="_Toc374454591"/>
      <w:bookmarkStart w:id="943" w:name="_Toc333237668"/>
      <w:bookmarkStart w:id="944" w:name="_Toc497224218"/>
      <w:bookmarkStart w:id="945" w:name="_Toc339020006"/>
      <w:bookmarkStart w:id="946" w:name="_Toc350438740"/>
      <w:bookmarkStart w:id="947" w:name="_Toc339441078"/>
      <w:bookmarkStart w:id="948" w:name="_Toc340677061"/>
      <w:bookmarkStart w:id="949" w:name="_Toc503785420"/>
      <w:bookmarkStart w:id="950" w:name="_Toc339020086"/>
      <w:bookmarkStart w:id="951" w:name="_Toc333238624"/>
      <w:bookmarkStart w:id="952" w:name="_Toc336681571"/>
      <w:bookmarkStart w:id="953" w:name="_Toc331684029"/>
      <w:bookmarkStart w:id="954" w:name="_Toc365967064"/>
      <w:bookmarkStart w:id="955" w:name="_Toc349127617"/>
      <w:bookmarkStart w:id="956" w:name="_Toc340672860"/>
      <w:bookmarkStart w:id="957" w:name="_Toc333237779"/>
      <w:bookmarkStart w:id="958" w:name="_Toc341348329"/>
      <w:bookmarkStart w:id="959" w:name="_Toc333935337"/>
      <w:bookmarkStart w:id="960" w:name="_Toc349143580"/>
      <w:bookmarkStart w:id="961" w:name="_Toc365985170"/>
      <w:bookmarkStart w:id="962" w:name="_Toc332270337"/>
      <w:bookmarkStart w:id="963" w:name="_Toc345513858"/>
      <w:bookmarkStart w:id="964" w:name="_Toc339362291"/>
      <w:bookmarkStart w:id="965" w:name="_Toc366072519"/>
      <w:bookmarkStart w:id="966" w:name="_Toc336681926"/>
      <w:bookmarkStart w:id="967" w:name="_Toc342060365"/>
      <w:bookmarkStart w:id="968" w:name="_Toc340507433"/>
      <w:bookmarkStart w:id="969" w:name="_Toc332206699"/>
      <w:bookmarkStart w:id="970" w:name="_Toc339019880"/>
      <w:bookmarkStart w:id="971" w:name="_Toc339020224"/>
      <w:bookmarkStart w:id="972" w:name="_Toc350756441"/>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5FE0A9D6">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3" w:name="_Toc19867"/>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3B90C538">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7E12AC9E">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4" w:name="_Toc497224219"/>
      <w:bookmarkStart w:id="975" w:name="_Toc503785421"/>
      <w:bookmarkStart w:id="976" w:name="_Toc336681927"/>
      <w:bookmarkStart w:id="977" w:name="_Toc333237780"/>
      <w:bookmarkStart w:id="978" w:name="_Toc339020225"/>
      <w:bookmarkStart w:id="979" w:name="_Toc340507434"/>
      <w:bookmarkStart w:id="980" w:name="_Toc22645"/>
      <w:bookmarkStart w:id="981" w:name="_Toc333237669"/>
      <w:bookmarkStart w:id="982" w:name="_Toc374454592"/>
      <w:bookmarkStart w:id="983" w:name="_Toc349127618"/>
      <w:bookmarkStart w:id="984" w:name="_Toc331684030"/>
      <w:bookmarkStart w:id="985" w:name="_Toc336681572"/>
      <w:bookmarkStart w:id="986" w:name="_Toc331512890"/>
      <w:bookmarkStart w:id="987" w:name="_Toc333935679"/>
      <w:bookmarkStart w:id="988" w:name="_Toc341348330"/>
      <w:bookmarkStart w:id="989" w:name="_Toc337632350"/>
      <w:bookmarkStart w:id="990" w:name="_Toc332270338"/>
      <w:bookmarkStart w:id="991" w:name="_Toc345513859"/>
      <w:bookmarkStart w:id="992" w:name="_Toc350438741"/>
      <w:bookmarkStart w:id="993" w:name="_Toc365985171"/>
      <w:bookmarkStart w:id="994" w:name="_Toc339020087"/>
      <w:bookmarkStart w:id="995" w:name="_Toc340677062"/>
      <w:bookmarkStart w:id="996" w:name="_Toc349143581"/>
      <w:bookmarkStart w:id="997" w:name="_Toc342060366"/>
      <w:bookmarkStart w:id="998" w:name="_Toc339441079"/>
      <w:bookmarkStart w:id="999" w:name="_Toc350756442"/>
      <w:bookmarkStart w:id="1000" w:name="_Toc339020007"/>
      <w:bookmarkStart w:id="1001" w:name="_Toc365967065"/>
      <w:bookmarkStart w:id="1002" w:name="_Toc330459977"/>
      <w:bookmarkStart w:id="1003" w:name="_Toc366072520"/>
      <w:bookmarkStart w:id="1004" w:name="_Toc333935338"/>
      <w:bookmarkStart w:id="1005" w:name="_Toc342296752"/>
      <w:bookmarkStart w:id="1006" w:name="_Toc339019881"/>
      <w:bookmarkStart w:id="1007" w:name="_Toc333238625"/>
      <w:bookmarkStart w:id="1008" w:name="_Toc340672861"/>
      <w:bookmarkStart w:id="1009" w:name="_Toc339362292"/>
      <w:bookmarkStart w:id="1010" w:name="_Toc332206700"/>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2D19D29C">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投标人在投标截止时间前，可以修改或撤回其投标文件。但必须在规定的投标截止时间之前以书面通知到代理采购机构，该通知须有投标人法定代表人（负责人）或其授权代表签字。</w:t>
      </w:r>
    </w:p>
    <w:p w14:paraId="24F594EA">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3AD29E6A">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77013C54">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0119E358">
      <w:pPr>
        <w:pStyle w:val="3"/>
        <w:numPr>
          <w:ilvl w:val="0"/>
          <w:numId w:val="0"/>
        </w:numPr>
        <w:rPr>
          <w:color w:val="000000" w:themeColor="text1"/>
          <w:sz w:val="24"/>
          <w:highlight w:val="none"/>
          <w14:textFill>
            <w14:solidFill>
              <w14:schemeClr w14:val="tx1"/>
            </w14:solidFill>
          </w14:textFill>
        </w:rPr>
      </w:pPr>
      <w:bookmarkStart w:id="1011" w:name="_Toc333935339"/>
      <w:bookmarkStart w:id="1012" w:name="_Toc374454593"/>
      <w:bookmarkStart w:id="1013" w:name="_Toc339020088"/>
      <w:bookmarkStart w:id="1014" w:name="_Toc497224220"/>
      <w:bookmarkStart w:id="1015" w:name="_Toc333935680"/>
      <w:bookmarkStart w:id="1016" w:name="_Toc339019882"/>
      <w:bookmarkStart w:id="1017" w:name="_Toc503785422"/>
      <w:bookmarkStart w:id="1018" w:name="_Toc339020226"/>
      <w:bookmarkStart w:id="1019" w:name="_Toc332206701"/>
      <w:bookmarkStart w:id="1020" w:name="_Toc341348331"/>
      <w:bookmarkStart w:id="1021" w:name="_Toc350438742"/>
      <w:bookmarkStart w:id="1022" w:name="_Toc342296753"/>
      <w:bookmarkStart w:id="1023" w:name="_Toc366072521"/>
      <w:bookmarkStart w:id="1024" w:name="_Toc336681928"/>
      <w:bookmarkStart w:id="1025" w:name="_Toc349127619"/>
      <w:bookmarkStart w:id="1026" w:name="_Toc349143582"/>
      <w:bookmarkStart w:id="1027" w:name="_Toc337632351"/>
      <w:bookmarkStart w:id="1028" w:name="_Toc333237781"/>
      <w:bookmarkStart w:id="1029" w:name="_Toc339020008"/>
      <w:bookmarkStart w:id="1030" w:name="_Toc332270339"/>
      <w:bookmarkStart w:id="1031" w:name="_Toc342060367"/>
      <w:bookmarkStart w:id="1032" w:name="_Toc345513860"/>
      <w:bookmarkStart w:id="1033" w:name="_Toc333237670"/>
      <w:bookmarkStart w:id="1034" w:name="_Toc340672862"/>
      <w:bookmarkStart w:id="1035" w:name="_Toc339362293"/>
      <w:bookmarkStart w:id="1036" w:name="_Toc350756443"/>
      <w:bookmarkStart w:id="1037" w:name="_Toc340507435"/>
      <w:bookmarkStart w:id="1038" w:name="_Toc340677063"/>
      <w:bookmarkStart w:id="1039" w:name="_Toc331512891"/>
      <w:bookmarkStart w:id="1040" w:name="_Toc365967066"/>
      <w:bookmarkStart w:id="1041" w:name="_Toc333238626"/>
      <w:bookmarkStart w:id="1042" w:name="_Toc336681573"/>
      <w:bookmarkStart w:id="1043" w:name="_Toc331684031"/>
      <w:bookmarkStart w:id="1044" w:name="_Toc365985172"/>
      <w:bookmarkStart w:id="1045" w:name="_Toc339441080"/>
      <w:bookmarkStart w:id="1046" w:name="_Toc330459978"/>
      <w:r>
        <w:rPr>
          <w:color w:val="000000" w:themeColor="text1"/>
          <w:sz w:val="24"/>
          <w:highlight w:val="none"/>
          <w14:textFill>
            <w14:solidFill>
              <w14:schemeClr w14:val="tx1"/>
            </w14:solidFill>
          </w14:textFill>
        </w:rPr>
        <w:br w:type="page"/>
      </w:r>
      <w:bookmarkStart w:id="1047" w:name="_Toc2249"/>
      <w:r>
        <w:rPr>
          <w:rFonts w:hint="eastAsia"/>
          <w:color w:val="000000" w:themeColor="text1"/>
          <w:sz w:val="24"/>
          <w:highlight w:val="none"/>
          <w14:textFill>
            <w14:solidFill>
              <w14:schemeClr w14:val="tx1"/>
            </w14:solidFill>
          </w14:textFill>
        </w:rPr>
        <w:t>Ｅ开标和评标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D686481">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048" w:name="_Toc341348332"/>
      <w:bookmarkStart w:id="1049" w:name="_Toc333237782"/>
      <w:bookmarkStart w:id="1050" w:name="_Toc374454594"/>
      <w:bookmarkStart w:id="1051" w:name="_Toc336681574"/>
      <w:bookmarkStart w:id="1052" w:name="_Toc21402"/>
      <w:bookmarkStart w:id="1053" w:name="_Toc365967067"/>
      <w:bookmarkStart w:id="1054" w:name="_Toc331684032"/>
      <w:bookmarkStart w:id="1055" w:name="_Toc342060368"/>
      <w:bookmarkStart w:id="1056" w:name="_Toc342296754"/>
      <w:bookmarkStart w:id="1057" w:name="_Toc366072522"/>
      <w:bookmarkStart w:id="1058" w:name="_Toc340507436"/>
      <w:bookmarkStart w:id="1059" w:name="_Toc339362294"/>
      <w:bookmarkStart w:id="1060" w:name="_Toc339019883"/>
      <w:bookmarkStart w:id="1061" w:name="_Toc340672863"/>
      <w:bookmarkStart w:id="1062" w:name="_Toc337632352"/>
      <w:bookmarkStart w:id="1063" w:name="_Toc350756444"/>
      <w:bookmarkStart w:id="1064" w:name="_Toc339020089"/>
      <w:bookmarkStart w:id="1065" w:name="_Toc345513861"/>
      <w:bookmarkStart w:id="1066" w:name="_Toc332206702"/>
      <w:bookmarkStart w:id="1067" w:name="_Toc331512892"/>
      <w:bookmarkStart w:id="1068" w:name="_Toc365985173"/>
      <w:bookmarkStart w:id="1069" w:name="_Toc503785423"/>
      <w:bookmarkStart w:id="1070" w:name="_Toc333935340"/>
      <w:bookmarkStart w:id="1071" w:name="_Toc497224221"/>
      <w:bookmarkStart w:id="1072" w:name="_Toc339020009"/>
      <w:bookmarkStart w:id="1073" w:name="_Toc349127620"/>
      <w:bookmarkStart w:id="1074" w:name="_Toc330459979"/>
      <w:bookmarkStart w:id="1075" w:name="_Toc349143583"/>
      <w:bookmarkStart w:id="1076" w:name="_Toc336681929"/>
      <w:bookmarkStart w:id="1077" w:name="_Toc333237671"/>
      <w:bookmarkStart w:id="1078" w:name="_Toc339020227"/>
      <w:bookmarkStart w:id="1079" w:name="_Toc333238627"/>
      <w:bookmarkStart w:id="1080" w:name="_Toc332270340"/>
      <w:bookmarkStart w:id="1081" w:name="_Toc339441081"/>
      <w:bookmarkStart w:id="1082" w:name="_Toc340677064"/>
      <w:bookmarkStart w:id="1083" w:name="_Toc350438743"/>
      <w:bookmarkStart w:id="1084" w:name="_Toc333935681"/>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7F8F2A4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6FEDBFA7">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6A9EA78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4DAEE919">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18AF1AA4">
      <w:pPr>
        <w:pStyle w:val="4"/>
        <w:numPr>
          <w:ilvl w:val="4"/>
          <w:numId w:val="25"/>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345513862"/>
      <w:bookmarkStart w:id="1086" w:name="_Toc331512893"/>
      <w:bookmarkStart w:id="1087" w:name="_Toc350756445"/>
      <w:bookmarkStart w:id="1088" w:name="_Toc331684033"/>
      <w:bookmarkStart w:id="1089" w:name="_Toc13421"/>
      <w:bookmarkStart w:id="1090" w:name="_Toc332270341"/>
      <w:bookmarkStart w:id="1091" w:name="_Toc333238628"/>
      <w:bookmarkStart w:id="1092" w:name="_Toc341348333"/>
      <w:bookmarkStart w:id="1093" w:name="_Toc340672864"/>
      <w:bookmarkStart w:id="1094" w:name="_Toc339019884"/>
      <w:bookmarkStart w:id="1095" w:name="_Toc336681575"/>
      <w:bookmarkStart w:id="1096" w:name="_Toc337632353"/>
      <w:bookmarkStart w:id="1097" w:name="_Toc340507437"/>
      <w:bookmarkStart w:id="1098" w:name="_Toc336681930"/>
      <w:bookmarkStart w:id="1099" w:name="_Toc339362295"/>
      <w:bookmarkStart w:id="1100" w:name="_Toc339441082"/>
      <w:bookmarkStart w:id="1101" w:name="_Toc350438744"/>
      <w:bookmarkStart w:id="1102" w:name="_Toc374454595"/>
      <w:bookmarkStart w:id="1103" w:name="_Toc340677065"/>
      <w:bookmarkStart w:id="1104" w:name="_Toc349127621"/>
      <w:bookmarkStart w:id="1105" w:name="_Toc330459980"/>
      <w:bookmarkStart w:id="1106" w:name="_Toc333935341"/>
      <w:bookmarkStart w:id="1107" w:name="_Toc497224222"/>
      <w:bookmarkStart w:id="1108" w:name="_Toc365985174"/>
      <w:bookmarkStart w:id="1109" w:name="_Toc366072523"/>
      <w:bookmarkStart w:id="1110" w:name="_Toc342296755"/>
      <w:bookmarkStart w:id="1111" w:name="_Toc349143584"/>
      <w:bookmarkStart w:id="1112" w:name="_Toc342060369"/>
      <w:bookmarkStart w:id="1113" w:name="_Toc333237672"/>
      <w:bookmarkStart w:id="1114" w:name="_Toc339020228"/>
      <w:bookmarkStart w:id="1115" w:name="_Toc339020010"/>
      <w:bookmarkStart w:id="1116" w:name="_Toc503785424"/>
      <w:bookmarkStart w:id="1117" w:name="_Toc365967068"/>
      <w:bookmarkStart w:id="1118" w:name="_Toc333935682"/>
      <w:bookmarkStart w:id="1119" w:name="_Toc333237783"/>
      <w:bookmarkStart w:id="1120" w:name="_Toc339020090"/>
      <w:bookmarkStart w:id="1121" w:name="_Toc332206703"/>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311F211D">
      <w:pPr>
        <w:pStyle w:val="6"/>
        <w:rPr>
          <w:color w:val="000000" w:themeColor="text1"/>
          <w:highlight w:val="none"/>
          <w14:textFill>
            <w14:solidFill>
              <w14:schemeClr w14:val="tx1"/>
            </w14:solidFill>
          </w14:textFill>
        </w:rPr>
      </w:pP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p>
    <w:p w14:paraId="61CBB516">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22" w:name="_Toc333935683"/>
      <w:bookmarkStart w:id="1123" w:name="_Toc340507438"/>
      <w:bookmarkStart w:id="1124" w:name="_Toc374454596"/>
      <w:bookmarkStart w:id="1125" w:name="_Toc331512894"/>
      <w:bookmarkStart w:id="1126" w:name="_Toc350438745"/>
      <w:bookmarkStart w:id="1127" w:name="_Toc497224223"/>
      <w:bookmarkStart w:id="1128" w:name="_Toc342296756"/>
      <w:bookmarkStart w:id="1129" w:name="_Toc340677066"/>
      <w:bookmarkStart w:id="1130" w:name="_Toc333237673"/>
      <w:bookmarkStart w:id="1131" w:name="_Toc333237784"/>
      <w:bookmarkStart w:id="1132" w:name="_Toc336681931"/>
      <w:bookmarkStart w:id="1133" w:name="_Toc366072524"/>
      <w:bookmarkStart w:id="1134" w:name="_Toc333935342"/>
      <w:bookmarkStart w:id="1135" w:name="_Toc337632354"/>
      <w:bookmarkStart w:id="1136" w:name="_Toc339019885"/>
      <w:bookmarkStart w:id="1137" w:name="_Toc339362296"/>
      <w:bookmarkStart w:id="1138" w:name="_Toc342060370"/>
      <w:bookmarkStart w:id="1139" w:name="_Toc331684034"/>
      <w:bookmarkStart w:id="1140" w:name="_Toc340672865"/>
      <w:bookmarkStart w:id="1141" w:name="_Toc503785425"/>
      <w:bookmarkStart w:id="1142" w:name="_Toc333238629"/>
      <w:bookmarkStart w:id="1143" w:name="_Toc4111"/>
      <w:bookmarkStart w:id="1144" w:name="_Toc332270342"/>
      <w:bookmarkStart w:id="1145" w:name="_Toc345513863"/>
      <w:bookmarkStart w:id="1146" w:name="_Toc349143585"/>
      <w:bookmarkStart w:id="1147" w:name="_Toc349127622"/>
      <w:bookmarkStart w:id="1148" w:name="_Toc339020091"/>
      <w:bookmarkStart w:id="1149" w:name="_Toc365967069"/>
      <w:bookmarkStart w:id="1150" w:name="_Toc350756446"/>
      <w:bookmarkStart w:id="1151" w:name="_Toc336681576"/>
      <w:bookmarkStart w:id="1152" w:name="_Toc332206704"/>
      <w:bookmarkStart w:id="1153" w:name="_Toc339020229"/>
      <w:bookmarkStart w:id="1154" w:name="_Toc330459981"/>
      <w:bookmarkStart w:id="1155" w:name="_Toc365985175"/>
      <w:bookmarkStart w:id="1156" w:name="_Toc341348334"/>
      <w:bookmarkStart w:id="1157" w:name="_Toc339441083"/>
      <w:bookmarkStart w:id="1158" w:name="_Toc339020011"/>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AD40E8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6BFCC5EE">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6CEFB2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是指影响到招标文件规定的供货范围、质量和性能，或限制了买方的权力和投标人的义务的规定，而纠正这些偏离将影响到其它提交实质性响应投标的投标人的公平竞争地位。</w:t>
      </w:r>
    </w:p>
    <w:p w14:paraId="796C0F47">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28985005">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13E3CBA7">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23043255">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7EB1BB2E">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3152D6CD">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4724B2DC">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4B946447">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投标文件载明的招标项目交货期（服务期）超过招标文件规定的期限，或服务期不满足招标文件规定要求的； </w:t>
      </w:r>
    </w:p>
    <w:p w14:paraId="6DA3EFB7">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0DB00CC8">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78F8A559">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131F0FDB">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63361453">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59" w:name="_Toc333237674"/>
      <w:bookmarkStart w:id="1160" w:name="_Toc336681577"/>
      <w:bookmarkStart w:id="1161" w:name="_Toc331512895"/>
      <w:bookmarkStart w:id="1162" w:name="_Toc339362297"/>
      <w:bookmarkStart w:id="1163" w:name="_Toc340677067"/>
      <w:bookmarkStart w:id="1164" w:name="_Toc339020012"/>
      <w:bookmarkStart w:id="1165" w:name="_Toc337632355"/>
      <w:bookmarkStart w:id="1166" w:name="_Toc339020092"/>
      <w:bookmarkStart w:id="1167" w:name="_Toc366072525"/>
      <w:bookmarkStart w:id="1168" w:name="_Toc336681932"/>
      <w:bookmarkStart w:id="1169" w:name="_Toc333935684"/>
      <w:bookmarkStart w:id="1170" w:name="_Toc350756447"/>
      <w:bookmarkStart w:id="1171" w:name="_Toc341348335"/>
      <w:bookmarkStart w:id="1172" w:name="_Toc331684035"/>
      <w:bookmarkStart w:id="1173" w:name="_Toc333238630"/>
      <w:bookmarkStart w:id="1174" w:name="_Toc332270343"/>
      <w:bookmarkStart w:id="1175" w:name="_Toc349143586"/>
      <w:bookmarkStart w:id="1176" w:name="_Toc350438746"/>
      <w:bookmarkStart w:id="1177" w:name="_Toc332206705"/>
      <w:bookmarkStart w:id="1178" w:name="_Toc333237785"/>
      <w:bookmarkStart w:id="1179" w:name="_Toc342296757"/>
      <w:bookmarkStart w:id="1180" w:name="_Toc32014"/>
      <w:bookmarkStart w:id="1181" w:name="_Toc339441084"/>
      <w:bookmarkStart w:id="1182" w:name="_Toc349127623"/>
      <w:bookmarkStart w:id="1183" w:name="_Toc340507439"/>
      <w:bookmarkStart w:id="1184" w:name="_Toc365985176"/>
      <w:bookmarkStart w:id="1185" w:name="_Toc330459982"/>
      <w:bookmarkStart w:id="1186" w:name="_Toc342060371"/>
      <w:bookmarkStart w:id="1187" w:name="_Toc365967070"/>
      <w:bookmarkStart w:id="1188" w:name="_Toc374454597"/>
      <w:bookmarkStart w:id="1189" w:name="_Toc333935343"/>
      <w:bookmarkStart w:id="1190" w:name="_Toc339019886"/>
      <w:bookmarkStart w:id="1191" w:name="_Toc345513864"/>
      <w:bookmarkStart w:id="1192" w:name="_Toc339020230"/>
      <w:bookmarkStart w:id="1193" w:name="_Toc340672866"/>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476A3B49">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06EAEF2B">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7095E68E">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75F94E5C">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62A251DD">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5789E3F6">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50531435">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94" w:name="_Toc339020093"/>
      <w:bookmarkStart w:id="1195" w:name="_Toc342296758"/>
      <w:bookmarkStart w:id="1196" w:name="_Toc365985177"/>
      <w:bookmarkStart w:id="1197" w:name="_Toc345513865"/>
      <w:bookmarkStart w:id="1198" w:name="_Toc333237786"/>
      <w:bookmarkStart w:id="1199" w:name="_Toc336681578"/>
      <w:bookmarkStart w:id="1200" w:name="_Toc339019887"/>
      <w:bookmarkStart w:id="1201" w:name="_Toc350756448"/>
      <w:bookmarkStart w:id="1202" w:name="_Toc330459983"/>
      <w:bookmarkStart w:id="1203" w:name="_Toc331684036"/>
      <w:bookmarkStart w:id="1204" w:name="_Toc365967071"/>
      <w:bookmarkStart w:id="1205" w:name="_Toc2000"/>
      <w:bookmarkStart w:id="1206" w:name="_Toc333935344"/>
      <w:bookmarkStart w:id="1207" w:name="_Toc374454598"/>
      <w:bookmarkStart w:id="1208" w:name="_Toc339362298"/>
      <w:bookmarkStart w:id="1209" w:name="_Toc503785426"/>
      <w:bookmarkStart w:id="1210" w:name="_Toc497224224"/>
      <w:bookmarkStart w:id="1211" w:name="_Toc333237675"/>
      <w:bookmarkStart w:id="1212" w:name="_Toc339020013"/>
      <w:bookmarkStart w:id="1213" w:name="_Toc340507440"/>
      <w:bookmarkStart w:id="1214" w:name="_Toc349143587"/>
      <w:bookmarkStart w:id="1215" w:name="_Toc337632356"/>
      <w:bookmarkStart w:id="1216" w:name="_Toc339441085"/>
      <w:bookmarkStart w:id="1217" w:name="_Toc340672867"/>
      <w:bookmarkStart w:id="1218" w:name="_Toc350438747"/>
      <w:bookmarkStart w:id="1219" w:name="_Toc340677068"/>
      <w:bookmarkStart w:id="1220" w:name="_Toc332270344"/>
      <w:bookmarkStart w:id="1221" w:name="_Toc333935685"/>
      <w:bookmarkStart w:id="1222" w:name="_Toc339020231"/>
      <w:bookmarkStart w:id="1223" w:name="_Toc331512896"/>
      <w:bookmarkStart w:id="1224" w:name="_Toc336681933"/>
      <w:bookmarkStart w:id="1225" w:name="_Toc366072526"/>
      <w:bookmarkStart w:id="1226" w:name="_Toc341348336"/>
      <w:bookmarkStart w:id="1227" w:name="_Toc342060372"/>
      <w:bookmarkStart w:id="1228" w:name="_Toc349127624"/>
      <w:bookmarkStart w:id="1229" w:name="_Toc332206706"/>
      <w:bookmarkStart w:id="1230" w:name="_Toc333238631"/>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3AE74C5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67392952">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4078C493">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3894B421">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31" w:name="_Toc366072527"/>
      <w:bookmarkStart w:id="1232" w:name="_Toc333238632"/>
      <w:bookmarkStart w:id="1233" w:name="_Toc340672868"/>
      <w:bookmarkStart w:id="1234" w:name="_Toc339020232"/>
      <w:bookmarkStart w:id="1235" w:name="_Toc350756449"/>
      <w:bookmarkStart w:id="1236" w:name="_Toc333237676"/>
      <w:bookmarkStart w:id="1237" w:name="_Toc365985178"/>
      <w:bookmarkStart w:id="1238" w:name="_Toc341348337"/>
      <w:bookmarkStart w:id="1239" w:name="_Toc374454599"/>
      <w:bookmarkStart w:id="1240" w:name="_Toc340507441"/>
      <w:bookmarkStart w:id="1241" w:name="_Toc339020094"/>
      <w:bookmarkStart w:id="1242" w:name="_Toc349143588"/>
      <w:bookmarkStart w:id="1243" w:name="_Toc333935686"/>
      <w:bookmarkStart w:id="1244" w:name="_Toc339362299"/>
      <w:bookmarkStart w:id="1245" w:name="_Toc336681579"/>
      <w:bookmarkStart w:id="1246" w:name="_Toc340677069"/>
      <w:bookmarkStart w:id="1247" w:name="_Toc345513866"/>
      <w:bookmarkStart w:id="1248" w:name="_Toc332270345"/>
      <w:bookmarkStart w:id="1249" w:name="_Toc331512897"/>
      <w:bookmarkStart w:id="1250" w:name="_Toc15869"/>
      <w:bookmarkStart w:id="1251" w:name="_Toc333935345"/>
      <w:bookmarkStart w:id="1252" w:name="_Toc336681934"/>
      <w:bookmarkStart w:id="1253" w:name="_Toc332206707"/>
      <w:bookmarkStart w:id="1254" w:name="_Toc349127625"/>
      <w:bookmarkStart w:id="1255" w:name="_Toc337632357"/>
      <w:bookmarkStart w:id="1256" w:name="_Toc339020014"/>
      <w:bookmarkStart w:id="1257" w:name="_Toc365967072"/>
      <w:bookmarkStart w:id="1258" w:name="_Toc333237787"/>
      <w:bookmarkStart w:id="1259" w:name="_Toc339441086"/>
      <w:bookmarkStart w:id="1260" w:name="_Toc350438748"/>
      <w:bookmarkStart w:id="1261" w:name="_Toc342296759"/>
      <w:bookmarkStart w:id="1262" w:name="_Toc339019888"/>
      <w:bookmarkStart w:id="1263" w:name="_Toc330459984"/>
      <w:bookmarkStart w:id="1264" w:name="_Toc342060373"/>
      <w:bookmarkStart w:id="1265" w:name="_Toc331684037"/>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563A3E1F">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039B6996">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005D8FCA">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29FC1F2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66" w:name="_Toc333935346"/>
      <w:bookmarkStart w:id="1267" w:name="_Toc333935687"/>
      <w:bookmarkStart w:id="1268" w:name="_Toc339019889"/>
      <w:bookmarkStart w:id="1269" w:name="_Toc333237677"/>
      <w:bookmarkStart w:id="1270" w:name="_Toc349143589"/>
      <w:bookmarkStart w:id="1271" w:name="_Toc330459985"/>
      <w:bookmarkStart w:id="1272" w:name="_Toc365985179"/>
      <w:bookmarkStart w:id="1273" w:name="_Toc336681935"/>
      <w:bookmarkStart w:id="1274" w:name="_Toc340672869"/>
      <w:bookmarkStart w:id="1275" w:name="_Toc374454600"/>
      <w:bookmarkStart w:id="1276" w:name="_Toc340507442"/>
      <w:bookmarkStart w:id="1277" w:name="_Toc339362300"/>
      <w:bookmarkStart w:id="1278" w:name="_Toc342296760"/>
      <w:bookmarkStart w:id="1279" w:name="_Toc339441087"/>
      <w:bookmarkStart w:id="1280" w:name="_Toc342060374"/>
      <w:bookmarkStart w:id="1281" w:name="_Toc339020233"/>
      <w:bookmarkStart w:id="1282" w:name="_Toc29965"/>
      <w:bookmarkStart w:id="1283" w:name="_Toc365967073"/>
      <w:bookmarkStart w:id="1284" w:name="_Toc331512898"/>
      <w:bookmarkStart w:id="1285" w:name="_Toc337632358"/>
      <w:bookmarkStart w:id="1286" w:name="_Toc341348338"/>
      <w:bookmarkStart w:id="1287" w:name="_Toc336681580"/>
      <w:bookmarkStart w:id="1288" w:name="_Toc339020095"/>
      <w:bookmarkStart w:id="1289" w:name="_Toc350438749"/>
      <w:bookmarkStart w:id="1290" w:name="_Toc340677070"/>
      <w:bookmarkStart w:id="1291" w:name="_Toc350756450"/>
      <w:bookmarkStart w:id="1292" w:name="_Toc345513867"/>
      <w:bookmarkStart w:id="1293" w:name="_Toc366072528"/>
      <w:bookmarkStart w:id="1294" w:name="_Toc333238633"/>
      <w:bookmarkStart w:id="1295" w:name="_Toc339020015"/>
      <w:bookmarkStart w:id="1296" w:name="_Toc332206708"/>
      <w:bookmarkStart w:id="1297" w:name="_Toc349127626"/>
      <w:bookmarkStart w:id="1298" w:name="_Toc332270346"/>
      <w:bookmarkStart w:id="1299" w:name="_Toc331684038"/>
      <w:bookmarkStart w:id="1300" w:name="_Toc333237788"/>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111E0D50">
      <w:pPr>
        <w:pStyle w:val="24"/>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1B4C9BCC">
      <w:pPr>
        <w:pStyle w:val="24"/>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500953375"/>
      <w:bookmarkStart w:id="1302" w:name="_Toc497707712"/>
      <w:bookmarkStart w:id="1303" w:name="_Toc500861023"/>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096A6C68">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04" w:name="_Toc366072529"/>
      <w:bookmarkStart w:id="1305" w:name="_Toc327368025"/>
      <w:bookmarkStart w:id="1306" w:name="_Toc27716"/>
      <w:bookmarkStart w:id="1307" w:name="_Toc327367761"/>
      <w:bookmarkStart w:id="1308" w:name="_Toc339362301"/>
      <w:bookmarkStart w:id="1309" w:name="_Toc339020234"/>
      <w:bookmarkStart w:id="1310" w:name="_Toc342060375"/>
      <w:bookmarkStart w:id="1311" w:name="_Toc342296761"/>
      <w:bookmarkStart w:id="1312" w:name="_Toc340677071"/>
      <w:bookmarkStart w:id="1313" w:name="_Toc333238634"/>
      <w:bookmarkStart w:id="1314" w:name="_Toc333237678"/>
      <w:bookmarkStart w:id="1315" w:name="_Toc339020096"/>
      <w:bookmarkStart w:id="1316" w:name="_Toc345513902"/>
      <w:bookmarkStart w:id="1317" w:name="_Toc333237789"/>
      <w:bookmarkStart w:id="1318" w:name="_Toc340672870"/>
      <w:bookmarkStart w:id="1319" w:name="_Toc333935688"/>
      <w:bookmarkStart w:id="1320" w:name="_Toc336681581"/>
      <w:bookmarkStart w:id="1321" w:name="_Toc332270347"/>
      <w:bookmarkStart w:id="1322" w:name="_Toc336681936"/>
      <w:bookmarkStart w:id="1323" w:name="_Toc340507443"/>
      <w:bookmarkStart w:id="1324" w:name="_Toc341348339"/>
      <w:bookmarkStart w:id="1325" w:name="_Toc331512899"/>
      <w:bookmarkStart w:id="1326" w:name="_Toc333935347"/>
      <w:bookmarkStart w:id="1327" w:name="_Toc339020016"/>
      <w:bookmarkStart w:id="1328" w:name="_Toc339441088"/>
      <w:bookmarkStart w:id="1329" w:name="_Toc330459986"/>
      <w:bookmarkStart w:id="1330" w:name="_Toc331684039"/>
      <w:bookmarkStart w:id="1331" w:name="_Toc339019890"/>
      <w:bookmarkStart w:id="1332" w:name="_Toc337632359"/>
      <w:bookmarkStart w:id="1333" w:name="_Toc332206709"/>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3CEFF35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26066260"/>
      <w:bookmarkStart w:id="1335" w:name="_Toc491658680"/>
      <w:bookmarkStart w:id="1336" w:name="_Toc500861027"/>
      <w:bookmarkStart w:id="1337" w:name="_Toc6727972"/>
      <w:bookmarkStart w:id="1338" w:name="_Toc6397151"/>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5D09706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1330D93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60C81402">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39" w:name="_Toc365985180"/>
      <w:bookmarkStart w:id="1340" w:name="_Toc340677072"/>
      <w:bookmarkStart w:id="1341" w:name="_Toc333935689"/>
      <w:bookmarkStart w:id="1342" w:name="_Toc349143591"/>
      <w:bookmarkStart w:id="1343" w:name="_Toc366072530"/>
      <w:bookmarkStart w:id="1344" w:name="_Toc330459987"/>
      <w:bookmarkStart w:id="1345" w:name="_Toc332206710"/>
      <w:bookmarkStart w:id="1346" w:name="_Toc339020097"/>
      <w:bookmarkStart w:id="1347" w:name="_Toc332270348"/>
      <w:bookmarkStart w:id="1348" w:name="_Toc30172"/>
      <w:bookmarkStart w:id="1349" w:name="_Toc365967074"/>
      <w:bookmarkStart w:id="1350" w:name="_Toc333238635"/>
      <w:bookmarkStart w:id="1351" w:name="_Toc339020017"/>
      <w:bookmarkStart w:id="1352" w:name="_Toc339362302"/>
      <w:bookmarkStart w:id="1353" w:name="_Toc342060376"/>
      <w:bookmarkStart w:id="1354" w:name="_Toc374454602"/>
      <w:bookmarkStart w:id="1355" w:name="_Toc333935348"/>
      <w:bookmarkStart w:id="1356" w:name="_Toc339020235"/>
      <w:bookmarkStart w:id="1357" w:name="_Toc331512900"/>
      <w:bookmarkStart w:id="1358" w:name="_Toc345513903"/>
      <w:bookmarkStart w:id="1359" w:name="_Toc350438751"/>
      <w:bookmarkStart w:id="1360" w:name="_Toc333237790"/>
      <w:bookmarkStart w:id="1361" w:name="_Toc337632360"/>
      <w:bookmarkStart w:id="1362" w:name="_Toc340672871"/>
      <w:bookmarkStart w:id="1363" w:name="_Toc336681582"/>
      <w:bookmarkStart w:id="1364" w:name="_Toc350756452"/>
      <w:bookmarkStart w:id="1365" w:name="_Toc349127628"/>
      <w:bookmarkStart w:id="1366" w:name="_Toc342296762"/>
      <w:bookmarkStart w:id="1367" w:name="_Toc336681937"/>
      <w:bookmarkStart w:id="1368" w:name="_Toc341348340"/>
      <w:bookmarkStart w:id="1369" w:name="_Toc339019891"/>
      <w:bookmarkStart w:id="1370" w:name="_Toc333237679"/>
      <w:bookmarkStart w:id="1371" w:name="_Toc339441089"/>
      <w:bookmarkStart w:id="1372" w:name="_Toc331684040"/>
      <w:bookmarkStart w:id="1373" w:name="_Toc340507444"/>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6F5BF5E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269A1A85">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428F572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4" w:name="_Toc32269"/>
      <w:bookmarkStart w:id="1375" w:name="_Toc366072531"/>
      <w:bookmarkStart w:id="1376" w:name="_Toc374454603"/>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070A400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4949D3A1">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详见第三部份《投标人须知〈投标人须知前附表〉》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20082DF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212BA064">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72202FB4">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9" w:name="_Toc374454604"/>
      <w:bookmarkStart w:id="1380" w:name="_Toc24190"/>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2A839AE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50438754"/>
      <w:bookmarkStart w:id="1382" w:name="_Toc339020020"/>
      <w:bookmarkStart w:id="1383" w:name="_Toc331512903"/>
      <w:bookmarkStart w:id="1384" w:name="_Toc345513906"/>
      <w:bookmarkStart w:id="1385" w:name="_Toc365967077"/>
      <w:bookmarkStart w:id="1386" w:name="_Toc332270351"/>
      <w:bookmarkStart w:id="1387" w:name="_Toc331684043"/>
      <w:bookmarkStart w:id="1388" w:name="_Toc349143594"/>
      <w:bookmarkStart w:id="1389" w:name="_Toc333935351"/>
      <w:bookmarkStart w:id="1390" w:name="_Toc332206713"/>
      <w:bookmarkStart w:id="1391" w:name="_Toc339441092"/>
      <w:bookmarkStart w:id="1392" w:name="_Toc333238638"/>
      <w:bookmarkStart w:id="1393" w:name="_Toc330459990"/>
      <w:bookmarkStart w:id="1394" w:name="_Toc349127631"/>
      <w:bookmarkStart w:id="1395" w:name="_Toc340672874"/>
      <w:bookmarkStart w:id="1396" w:name="_Toc341348343"/>
      <w:bookmarkStart w:id="1397" w:name="_Toc336681585"/>
      <w:bookmarkStart w:id="1398" w:name="_Toc342296765"/>
      <w:bookmarkStart w:id="1399" w:name="_Toc339020100"/>
      <w:bookmarkStart w:id="1400" w:name="_Toc333237682"/>
      <w:bookmarkStart w:id="1401" w:name="_Toc339020238"/>
      <w:bookmarkStart w:id="1402" w:name="_Toc342060379"/>
      <w:bookmarkStart w:id="1403" w:name="_Toc365985183"/>
      <w:bookmarkStart w:id="1404" w:name="_Toc350756455"/>
      <w:bookmarkStart w:id="1405" w:name="_Toc339362305"/>
      <w:bookmarkStart w:id="1406" w:name="_Toc336681940"/>
      <w:bookmarkStart w:id="1407" w:name="_Toc339019894"/>
      <w:bookmarkStart w:id="1408" w:name="_Toc340507447"/>
      <w:bookmarkStart w:id="1409" w:name="_Toc340677075"/>
      <w:bookmarkStart w:id="1410" w:name="_Toc333935692"/>
      <w:bookmarkStart w:id="1411" w:name="_Toc337632363"/>
      <w:bookmarkStart w:id="1412" w:name="_Toc333237793"/>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6B5C2E6F">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3D9E9F7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5324313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331EA98E">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19D332B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2E505FD1">
      <w:pPr>
        <w:pStyle w:val="3"/>
        <w:numPr>
          <w:ilvl w:val="0"/>
          <w:numId w:val="0"/>
        </w:numPr>
        <w:rPr>
          <w:color w:val="000000" w:themeColor="text1"/>
          <w:sz w:val="24"/>
          <w:highlight w:val="none"/>
          <w14:textFill>
            <w14:solidFill>
              <w14:schemeClr w14:val="tx1"/>
            </w14:solidFill>
          </w14:textFill>
        </w:rPr>
      </w:pPr>
      <w:bookmarkStart w:id="1413" w:name="_Toc374454605"/>
      <w:bookmarkStart w:id="1414" w:name="_Toc366072533"/>
      <w:r>
        <w:rPr>
          <w:color w:val="000000" w:themeColor="text1"/>
          <w:sz w:val="24"/>
          <w:highlight w:val="none"/>
          <w14:textFill>
            <w14:solidFill>
              <w14:schemeClr w14:val="tx1"/>
            </w14:solidFill>
          </w14:textFill>
        </w:rPr>
        <w:br w:type="page"/>
      </w:r>
      <w:bookmarkStart w:id="1415" w:name="_Toc23117"/>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BEB04D6">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16" w:name="_Toc467236759"/>
      <w:bookmarkStart w:id="1417" w:name="_Toc468157555"/>
      <w:bookmarkStart w:id="1418" w:name="_Toc366072534"/>
      <w:bookmarkStart w:id="1419" w:name="_Toc332270352"/>
      <w:bookmarkStart w:id="1420" w:name="_Toc331684044"/>
      <w:bookmarkStart w:id="1421" w:name="_Toc341348344"/>
      <w:bookmarkStart w:id="1422" w:name="_Toc468606048"/>
      <w:bookmarkStart w:id="1423" w:name="_Toc339020101"/>
      <w:bookmarkStart w:id="1424" w:name="_Toc365985184"/>
      <w:bookmarkStart w:id="1425" w:name="_Toc333238639"/>
      <w:bookmarkStart w:id="1426" w:name="_Toc339441093"/>
      <w:bookmarkStart w:id="1427" w:name="_Toc330459991"/>
      <w:bookmarkStart w:id="1428" w:name="_Toc336681586"/>
      <w:bookmarkStart w:id="1429" w:name="_Toc349143595"/>
      <w:bookmarkStart w:id="1430" w:name="_Toc500861016"/>
      <w:bookmarkStart w:id="1431" w:name="_Toc350438755"/>
      <w:bookmarkStart w:id="1432" w:name="_Toc480010727"/>
      <w:bookmarkStart w:id="1433" w:name="_Toc350756456"/>
      <w:bookmarkStart w:id="1434" w:name="_Toc340672875"/>
      <w:bookmarkStart w:id="1435" w:name="_Toc333935693"/>
      <w:bookmarkStart w:id="1436" w:name="_Toc336681941"/>
      <w:bookmarkStart w:id="1437" w:name="_Toc14055"/>
      <w:bookmarkStart w:id="1438" w:name="_Toc491658670"/>
      <w:bookmarkStart w:id="1439" w:name="_Toc337632364"/>
      <w:bookmarkStart w:id="1440" w:name="_Toc339020021"/>
      <w:bookmarkStart w:id="1441" w:name="_Toc342296766"/>
      <w:bookmarkStart w:id="1442" w:name="_Toc340507448"/>
      <w:bookmarkStart w:id="1443" w:name="_Toc480021072"/>
      <w:bookmarkStart w:id="1444" w:name="_Toc374454606"/>
      <w:bookmarkStart w:id="1445" w:name="_Toc480020276"/>
      <w:bookmarkStart w:id="1446" w:name="_Toc333237683"/>
      <w:bookmarkStart w:id="1447" w:name="_Toc339020239"/>
      <w:bookmarkStart w:id="1448" w:name="_Toc340677076"/>
      <w:bookmarkStart w:id="1449" w:name="_Toc479991601"/>
      <w:bookmarkStart w:id="1450" w:name="_Toc331512904"/>
      <w:bookmarkStart w:id="1451" w:name="_Toc349127632"/>
      <w:bookmarkStart w:id="1452" w:name="_Toc467987842"/>
      <w:bookmarkStart w:id="1453" w:name="_Toc333935352"/>
      <w:bookmarkStart w:id="1454" w:name="_Toc332206714"/>
      <w:bookmarkStart w:id="1455" w:name="_Toc339019895"/>
      <w:bookmarkStart w:id="1456" w:name="_Toc333237794"/>
      <w:bookmarkStart w:id="1457" w:name="_Toc345513907"/>
      <w:bookmarkStart w:id="1458" w:name="_Toc339362306"/>
      <w:bookmarkStart w:id="1459" w:name="_Toc342060380"/>
      <w:bookmarkStart w:id="1460" w:name="_Toc365967078"/>
      <w:bookmarkStart w:id="1461" w:name="_Toc458262633"/>
      <w:bookmarkStart w:id="1462" w:name="_Toc454701400"/>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072DEDA9">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16B283AA">
      <w:pPr>
        <w:pStyle w:val="4"/>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63" w:name="_Toc467987846"/>
      <w:bookmarkStart w:id="1464" w:name="_Toc349143596"/>
      <w:bookmarkStart w:id="1465" w:name="_Toc339362307"/>
      <w:bookmarkStart w:id="1466" w:name="_Toc332206715"/>
      <w:bookmarkStart w:id="1467" w:name="_Toc468157559"/>
      <w:bookmarkStart w:id="1468" w:name="_Toc480021076"/>
      <w:bookmarkStart w:id="1469" w:name="_Toc500861020"/>
      <w:bookmarkStart w:id="1470" w:name="_Toc491658674"/>
      <w:bookmarkStart w:id="1471" w:name="_Toc340672876"/>
      <w:bookmarkStart w:id="1472" w:name="_Toc339020240"/>
      <w:bookmarkStart w:id="1473" w:name="_Toc365967079"/>
      <w:bookmarkStart w:id="1474" w:name="_Toc333237795"/>
      <w:bookmarkStart w:id="1475" w:name="_Toc339020102"/>
      <w:bookmarkStart w:id="1476" w:name="_Toc340507449"/>
      <w:bookmarkStart w:id="1477" w:name="_Toc365985185"/>
      <w:bookmarkStart w:id="1478" w:name="_Toc331684045"/>
      <w:bookmarkStart w:id="1479" w:name="_Toc342060381"/>
      <w:bookmarkStart w:id="1480" w:name="_Toc333935353"/>
      <w:bookmarkStart w:id="1481" w:name="_Toc336681942"/>
      <w:bookmarkStart w:id="1482" w:name="_Toc350756457"/>
      <w:bookmarkStart w:id="1483" w:name="_Toc480020280"/>
      <w:bookmarkStart w:id="1484" w:name="_Toc339020022"/>
      <w:bookmarkStart w:id="1485" w:name="_Toc341348345"/>
      <w:bookmarkStart w:id="1486" w:name="_Toc337632365"/>
      <w:bookmarkStart w:id="1487" w:name="_Toc345513908"/>
      <w:bookmarkStart w:id="1488" w:name="_Toc366072535"/>
      <w:bookmarkStart w:id="1489" w:name="_Toc374454607"/>
      <w:bookmarkStart w:id="1490" w:name="_Toc340677077"/>
      <w:bookmarkStart w:id="1491" w:name="_Toc339441094"/>
      <w:bookmarkStart w:id="1492" w:name="_Toc333935694"/>
      <w:bookmarkStart w:id="1493" w:name="_Toc468606052"/>
      <w:bookmarkStart w:id="1494" w:name="_Toc332270353"/>
      <w:bookmarkStart w:id="1495" w:name="_Toc339019896"/>
      <w:bookmarkStart w:id="1496" w:name="_Toc480010731"/>
      <w:bookmarkStart w:id="1497" w:name="_Toc467236763"/>
      <w:bookmarkStart w:id="1498" w:name="_Toc330459992"/>
      <w:bookmarkStart w:id="1499" w:name="_Toc331512905"/>
      <w:bookmarkStart w:id="1500" w:name="_Toc479991605"/>
      <w:bookmarkStart w:id="1501" w:name="_Toc31415"/>
      <w:bookmarkStart w:id="1502" w:name="_Toc333237684"/>
      <w:bookmarkStart w:id="1503" w:name="_Toc454701402"/>
      <w:bookmarkStart w:id="1504" w:name="_Toc349127633"/>
      <w:bookmarkStart w:id="1505" w:name="_Toc342296767"/>
      <w:bookmarkStart w:id="1506" w:name="_Toc458262635"/>
      <w:bookmarkStart w:id="1507" w:name="_Toc350438756"/>
      <w:bookmarkStart w:id="1508" w:name="_Toc333238640"/>
      <w:bookmarkStart w:id="1509" w:name="_Toc336681587"/>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2F4EB8B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77129068"/>
      <w:bookmarkStart w:id="1511" w:name="_Toc383069738"/>
      <w:bookmarkStart w:id="1512" w:name="_Toc379896705"/>
      <w:bookmarkStart w:id="1513" w:name="_Toc370983962"/>
      <w:bookmarkStart w:id="1514" w:name="_Toc373401413"/>
      <w:bookmarkStart w:id="1515" w:name="_Toc374454608"/>
      <w:bookmarkStart w:id="1516" w:name="_Toc374093632"/>
      <w:bookmarkStart w:id="1517" w:name="_Toc372209289"/>
      <w:bookmarkStart w:id="1518" w:name="_Toc366681897"/>
      <w:bookmarkStart w:id="1519" w:name="_Toc378261823"/>
      <w:bookmarkStart w:id="1520" w:name="_Toc369700990"/>
      <w:bookmarkStart w:id="1521" w:name="_Toc367095382"/>
      <w:bookmarkStart w:id="1522" w:name="_Toc370309169"/>
      <w:bookmarkStart w:id="1523" w:name="_Toc366072536"/>
      <w:bookmarkStart w:id="1524" w:name="_Toc339019897"/>
      <w:bookmarkStart w:id="1525" w:name="_Toc342296768"/>
      <w:bookmarkStart w:id="1526" w:name="_Toc349143597"/>
      <w:bookmarkStart w:id="1527" w:name="_Toc332206716"/>
      <w:bookmarkStart w:id="1528" w:name="_Toc332270354"/>
      <w:bookmarkStart w:id="1529" w:name="_Toc336681588"/>
      <w:bookmarkStart w:id="1530" w:name="_Toc349127634"/>
      <w:bookmarkStart w:id="1531" w:name="_Toc333935695"/>
      <w:bookmarkStart w:id="1532" w:name="_Toc339020103"/>
      <w:bookmarkStart w:id="1533" w:name="_Toc340507450"/>
      <w:bookmarkStart w:id="1534" w:name="_Toc330459993"/>
      <w:bookmarkStart w:id="1535" w:name="_Toc339020241"/>
      <w:bookmarkStart w:id="1536" w:name="_Toc337632366"/>
      <w:bookmarkStart w:id="1537" w:name="_Toc333238641"/>
      <w:bookmarkStart w:id="1538" w:name="_Toc365967080"/>
      <w:bookmarkStart w:id="1539" w:name="_Toc331512906"/>
      <w:bookmarkStart w:id="1540" w:name="_Toc365985186"/>
      <w:bookmarkStart w:id="1541" w:name="_Toc341348346"/>
      <w:bookmarkStart w:id="1542" w:name="_Toc345513909"/>
      <w:bookmarkStart w:id="1543" w:name="_Toc340672877"/>
      <w:bookmarkStart w:id="1544" w:name="_Toc333237685"/>
      <w:bookmarkStart w:id="1545" w:name="_Toc350756458"/>
      <w:bookmarkStart w:id="1546" w:name="_Toc333935354"/>
      <w:bookmarkStart w:id="1547" w:name="_Toc342060382"/>
      <w:bookmarkStart w:id="1548" w:name="_Toc339362308"/>
      <w:bookmarkStart w:id="1549" w:name="_Toc340677078"/>
      <w:bookmarkStart w:id="1550" w:name="_Toc339441095"/>
      <w:bookmarkStart w:id="1551" w:name="_Toc350438757"/>
      <w:bookmarkStart w:id="1552" w:name="_Toc333237796"/>
      <w:bookmarkStart w:id="1553" w:name="_Toc336681943"/>
      <w:bookmarkStart w:id="1554" w:name="_Toc339020023"/>
      <w:bookmarkStart w:id="1555" w:name="_Toc331684046"/>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228AD09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2AE8C8F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1B30B56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CC90C6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00E78A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AA6CE2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47C372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C81C096">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0144A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434E94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061E24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EBA7D3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EACBEF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16D67B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06D323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BD68A1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39958A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9946AB6">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82CFD0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C6623C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6E204B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8B58D6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05555B2A">
      <w:pPr>
        <w:pStyle w:val="3"/>
        <w:numPr>
          <w:ilvl w:val="0"/>
          <w:numId w:val="0"/>
        </w:numPr>
        <w:rPr>
          <w:color w:val="000000" w:themeColor="text1"/>
          <w:sz w:val="24"/>
          <w:highlight w:val="none"/>
          <w14:textFill>
            <w14:solidFill>
              <w14:schemeClr w14:val="tx1"/>
            </w14:solidFill>
          </w14:textFill>
        </w:rPr>
      </w:pPr>
      <w:bookmarkStart w:id="1556" w:name="_Toc1379"/>
      <w:bookmarkStart w:id="1557" w:name="_Toc430771059"/>
      <w:bookmarkStart w:id="1558" w:name="_Toc432682726"/>
      <w:bookmarkStart w:id="1559" w:name="_Toc480021079"/>
      <w:bookmarkStart w:id="1560" w:name="_Toc480010734"/>
      <w:bookmarkStart w:id="1561" w:name="_Toc500861024"/>
      <w:bookmarkStart w:id="1562" w:name="_Toc480020283"/>
      <w:bookmarkStart w:id="1563" w:name="_Toc467987849"/>
      <w:bookmarkStart w:id="1564" w:name="_Toc468157562"/>
      <w:bookmarkStart w:id="1565" w:name="_Toc491658677"/>
      <w:bookmarkStart w:id="1566" w:name="_Toc467236766"/>
      <w:bookmarkStart w:id="1567" w:name="_Toc468606055"/>
      <w:bookmarkStart w:id="1568" w:name="_Toc479991608"/>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3AED5C7B">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69" w:name="_Toc430185803"/>
      <w:bookmarkStart w:id="1570" w:name="_Toc430771060"/>
      <w:r>
        <w:rPr>
          <w:rFonts w:hint="eastAsia" w:ascii="宋体" w:hAnsi="宋体" w:cs="宋体"/>
          <w:color w:val="000000" w:themeColor="text1"/>
          <w:highlight w:val="none"/>
          <w14:textFill>
            <w14:solidFill>
              <w14:schemeClr w14:val="tx1"/>
            </w14:solidFill>
          </w14:textFill>
        </w:rPr>
        <w:t>34</w:t>
      </w:r>
      <w:bookmarkStart w:id="1571" w:name="_Hlk499217741"/>
      <w:r>
        <w:rPr>
          <w:rFonts w:hint="eastAsia" w:ascii="宋体" w:hAnsi="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622F2899">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2" w:name="_Toc430771061"/>
      <w:bookmarkStart w:id="1573" w:name="_Toc430185804"/>
      <w:r>
        <w:rPr>
          <w:rFonts w:hint="eastAsia" w:ascii="宋体" w:hAnsi="宋体" w:cs="宋体"/>
          <w:color w:val="000000" w:themeColor="text1"/>
          <w:highlight w:val="none"/>
          <w14:textFill>
            <w14:solidFill>
              <w14:schemeClr w14:val="tx1"/>
            </w14:solidFill>
          </w14:textFill>
        </w:rPr>
        <w:t>35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7A426791">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4" w:name="_Toc430771062"/>
      <w:bookmarkStart w:id="1575" w:name="_Toc430185805"/>
      <w:r>
        <w:rPr>
          <w:rFonts w:hint="eastAsia" w:ascii="宋体" w:hAnsi="宋体" w:cs="宋体"/>
          <w:color w:val="000000" w:themeColor="text1"/>
          <w:highlight w:val="none"/>
          <w14:textFill>
            <w14:solidFill>
              <w14:schemeClr w14:val="tx1"/>
            </w14:solidFill>
          </w14:textFill>
        </w:rPr>
        <w:t>36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http://www.ccgp.gov.cn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/）、国家环境保护总局网（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http://www.sepa.gov.cn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/）、中国绿色采购网（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"http://www.cgpn.cn"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http://www.cgpn.cn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/）上发布。</w:t>
      </w:r>
      <w:bookmarkEnd w:id="1574"/>
      <w:bookmarkEnd w:id="1575"/>
    </w:p>
    <w:p w14:paraId="6863D4B0">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6" w:name="_Toc430185806"/>
      <w:bookmarkStart w:id="1577" w:name="_Toc430771063"/>
      <w:r>
        <w:rPr>
          <w:rFonts w:hint="eastAsia" w:ascii="宋体" w:hAnsi="宋体" w:cs="宋体"/>
          <w:color w:val="000000" w:themeColor="text1"/>
          <w:highlight w:val="none"/>
          <w14:textFill>
            <w14:solidFill>
              <w14:schemeClr w14:val="tx1"/>
            </w14:solidFill>
          </w14:textFill>
        </w:rPr>
        <w:t>37     根据《关于印发《政府采购促进中小企业发展管理方法》的通知》（财库[2020]46号）的规定，投标人投标时需注意：</w:t>
      </w:r>
      <w:bookmarkEnd w:id="1576"/>
      <w:bookmarkEnd w:id="1577"/>
    </w:p>
    <w:p w14:paraId="295CECB7">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32C64D47">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37.2   参加政府采购活动的中小企业投标时需提供《中小企业声明函》。否则不予认可。</w:t>
      </w:r>
    </w:p>
    <w:p w14:paraId="5B215CDA">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122B82A8">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6B43AF20">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37.5   对于非专门面向中小微型企业采购的项目，依照《政府采购促进中小企业发展暂行办法》的规定，凡符合要求的有效投标人，按照以下比例给予相应的价格扣除：</w:t>
      </w:r>
    </w:p>
    <w:p w14:paraId="08769F17">
      <w:pPr>
        <w:spacing w:line="360" w:lineRule="auto"/>
        <w:ind w:left="735" w:hanging="735" w:hangingChars="350"/>
        <w:rPr>
          <w:rFonts w:ascii="宋体" w:hAnsi="宋体" w:cs="宋体"/>
          <w:bCs/>
          <w:color w:val="000000" w:themeColor="text1"/>
          <w:highlight w:val="none"/>
          <w14:textFill>
            <w14:solidFill>
              <w14:schemeClr w14:val="tx1"/>
            </w14:solidFill>
          </w14:textFill>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7FE5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CF76223">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529AAC98">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28C9CD6A">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03C1B6A3">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计算公式</w:t>
            </w:r>
          </w:p>
        </w:tc>
      </w:tr>
      <w:tr w14:paraId="61DD3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2CB6E93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4071B1A0">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651CBA0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6D7130E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14:textFill>
                  <w14:solidFill>
                    <w14:schemeClr w14:val="tx1"/>
                  </w14:solidFill>
                </w14:textFill>
              </w:rPr>
              <w:t>10%</w:t>
            </w:r>
          </w:p>
        </w:tc>
      </w:tr>
      <w:tr w14:paraId="74EDA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3E543A1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4CABC06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1C8CCE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25F1439C">
            <w:pPr>
              <w:rPr>
                <w:rFonts w:ascii="宋体" w:hAnsi="宋体" w:cs="宋体"/>
                <w:color w:val="000000" w:themeColor="text1"/>
                <w:szCs w:val="21"/>
                <w:highlight w:val="none"/>
                <w14:textFill>
                  <w14:solidFill>
                    <w14:schemeClr w14:val="tx1"/>
                  </w14:solidFill>
                </w14:textFill>
              </w:rPr>
            </w:pPr>
          </w:p>
        </w:tc>
      </w:tr>
      <w:tr w14:paraId="262F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26F5BD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617E115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766C76B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14:textFill>
                  <w14:solidFill>
                    <w14:schemeClr w14:val="tx1"/>
                  </w14:solidFill>
                </w14:textFill>
              </w:rPr>
              <w:t>4%</w:t>
            </w:r>
          </w:p>
        </w:tc>
        <w:tc>
          <w:tcPr>
            <w:tcW w:w="2746" w:type="dxa"/>
            <w:tcBorders>
              <w:top w:val="single" w:color="000000" w:sz="4" w:space="0"/>
              <w:left w:val="single" w:color="000000" w:sz="4" w:space="0"/>
              <w:bottom w:val="single" w:color="000000" w:sz="4" w:space="0"/>
              <w:right w:val="single" w:color="000000" w:sz="4" w:space="0"/>
            </w:tcBorders>
            <w:vAlign w:val="center"/>
          </w:tcPr>
          <w:p w14:paraId="16AE1EC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w:t>
            </w:r>
            <w:r>
              <w:rPr>
                <w:rFonts w:hint="eastAsia" w:ascii="宋体" w:hAnsi="宋体" w:cs="宋体"/>
                <w:color w:val="000000" w:themeColor="text1"/>
                <w:szCs w:val="21"/>
                <w:highlight w:val="none"/>
                <w:u w:val="singl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p>
        </w:tc>
      </w:tr>
    </w:tbl>
    <w:p w14:paraId="243791D3">
      <w:pPr>
        <w:rPr>
          <w:rFonts w:ascii="宋体"/>
          <w:color w:val="000000" w:themeColor="text1"/>
          <w:szCs w:val="21"/>
          <w:highlight w:val="none"/>
          <w14:textFill>
            <w14:solidFill>
              <w14:schemeClr w14:val="tx1"/>
            </w14:solidFill>
          </w14:textFill>
        </w:rPr>
      </w:pPr>
    </w:p>
    <w:p w14:paraId="442259CD">
      <w:pPr>
        <w:rPr>
          <w:rFonts w:ascii="宋体"/>
          <w:color w:val="000000" w:themeColor="text1"/>
          <w:szCs w:val="21"/>
          <w:highlight w:val="none"/>
          <w14:textFill>
            <w14:solidFill>
              <w14:schemeClr w14:val="tx1"/>
            </w14:solidFill>
          </w14:textFill>
        </w:rPr>
      </w:pPr>
    </w:p>
    <w:p w14:paraId="02B691C7">
      <w:pPr>
        <w:rPr>
          <w:rFonts w:ascii="宋体"/>
          <w:color w:val="000000" w:themeColor="text1"/>
          <w:szCs w:val="21"/>
          <w:highlight w:val="none"/>
          <w14:textFill>
            <w14:solidFill>
              <w14:schemeClr w14:val="tx1"/>
            </w14:solidFill>
          </w14:textFill>
        </w:rPr>
      </w:pPr>
    </w:p>
    <w:p w14:paraId="358EAFF8">
      <w:pPr>
        <w:rPr>
          <w:rFonts w:ascii="宋体"/>
          <w:color w:val="000000" w:themeColor="text1"/>
          <w:szCs w:val="21"/>
          <w:highlight w:val="none"/>
          <w14:textFill>
            <w14:solidFill>
              <w14:schemeClr w14:val="tx1"/>
            </w14:solidFill>
          </w14:textFill>
        </w:rPr>
      </w:pPr>
    </w:p>
    <w:p w14:paraId="05F4A2A2">
      <w:pPr>
        <w:rPr>
          <w:rFonts w:ascii="宋体"/>
          <w:color w:val="000000" w:themeColor="text1"/>
          <w:szCs w:val="21"/>
          <w:highlight w:val="none"/>
          <w14:textFill>
            <w14:solidFill>
              <w14:schemeClr w14:val="tx1"/>
            </w14:solidFill>
          </w14:textFill>
        </w:rPr>
      </w:pPr>
    </w:p>
    <w:p w14:paraId="5B55B6A8">
      <w:pPr>
        <w:rPr>
          <w:rFonts w:ascii="宋体"/>
          <w:color w:val="000000" w:themeColor="text1"/>
          <w:szCs w:val="21"/>
          <w:highlight w:val="none"/>
          <w14:textFill>
            <w14:solidFill>
              <w14:schemeClr w14:val="tx1"/>
            </w14:solidFill>
          </w14:textFill>
        </w:rPr>
      </w:pPr>
    </w:p>
    <w:p w14:paraId="58788265">
      <w:pPr>
        <w:rPr>
          <w:rFonts w:ascii="宋体"/>
          <w:color w:val="000000" w:themeColor="text1"/>
          <w:szCs w:val="21"/>
          <w:highlight w:val="none"/>
          <w14:textFill>
            <w14:solidFill>
              <w14:schemeClr w14:val="tx1"/>
            </w14:solidFill>
          </w14:textFill>
        </w:rPr>
      </w:pPr>
    </w:p>
    <w:p w14:paraId="4ACD5D93">
      <w:pPr>
        <w:rPr>
          <w:rFonts w:ascii="宋体"/>
          <w:color w:val="000000" w:themeColor="text1"/>
          <w:szCs w:val="21"/>
          <w:highlight w:val="none"/>
          <w14:textFill>
            <w14:solidFill>
              <w14:schemeClr w14:val="tx1"/>
            </w14:solidFill>
          </w14:textFill>
        </w:rPr>
      </w:pPr>
    </w:p>
    <w:p w14:paraId="01E58231">
      <w:pPr>
        <w:rPr>
          <w:rFonts w:ascii="宋体"/>
          <w:color w:val="000000" w:themeColor="text1"/>
          <w:szCs w:val="21"/>
          <w:highlight w:val="none"/>
          <w14:textFill>
            <w14:solidFill>
              <w14:schemeClr w14:val="tx1"/>
            </w14:solidFill>
          </w14:textFill>
        </w:rPr>
      </w:pPr>
    </w:p>
    <w:p w14:paraId="65F40296">
      <w:pPr>
        <w:rPr>
          <w:rFonts w:ascii="宋体"/>
          <w:color w:val="000000" w:themeColor="text1"/>
          <w:szCs w:val="21"/>
          <w:highlight w:val="none"/>
          <w14:textFill>
            <w14:solidFill>
              <w14:schemeClr w14:val="tx1"/>
            </w14:solidFill>
          </w14:textFill>
        </w:rPr>
      </w:pPr>
    </w:p>
    <w:p w14:paraId="10D295C8">
      <w:pPr>
        <w:rPr>
          <w:rFonts w:ascii="宋体"/>
          <w:color w:val="000000" w:themeColor="text1"/>
          <w:szCs w:val="21"/>
          <w:highlight w:val="none"/>
          <w14:textFill>
            <w14:solidFill>
              <w14:schemeClr w14:val="tx1"/>
            </w14:solidFill>
          </w14:textFill>
        </w:rPr>
      </w:pPr>
    </w:p>
    <w:p w14:paraId="0CEE7DCE">
      <w:pPr>
        <w:rPr>
          <w:rFonts w:ascii="宋体"/>
          <w:color w:val="000000" w:themeColor="text1"/>
          <w:szCs w:val="21"/>
          <w:highlight w:val="none"/>
          <w14:textFill>
            <w14:solidFill>
              <w14:schemeClr w14:val="tx1"/>
            </w14:solidFill>
          </w14:textFill>
        </w:rPr>
      </w:pPr>
    </w:p>
    <w:p w14:paraId="71F2F0D5">
      <w:pPr>
        <w:rPr>
          <w:rFonts w:ascii="宋体"/>
          <w:color w:val="000000" w:themeColor="text1"/>
          <w:szCs w:val="21"/>
          <w:highlight w:val="none"/>
          <w14:textFill>
            <w14:solidFill>
              <w14:schemeClr w14:val="tx1"/>
            </w14:solidFill>
          </w14:textFill>
        </w:rPr>
      </w:pPr>
    </w:p>
    <w:p w14:paraId="08D7BBBE">
      <w:pPr>
        <w:rPr>
          <w:rFonts w:ascii="宋体"/>
          <w:color w:val="000000" w:themeColor="text1"/>
          <w:szCs w:val="21"/>
          <w:highlight w:val="none"/>
          <w14:textFill>
            <w14:solidFill>
              <w14:schemeClr w14:val="tx1"/>
            </w14:solidFill>
          </w14:textFill>
        </w:rPr>
      </w:pPr>
    </w:p>
    <w:p w14:paraId="3D685130">
      <w:pPr>
        <w:rPr>
          <w:rFonts w:ascii="宋体"/>
          <w:color w:val="000000" w:themeColor="text1"/>
          <w:szCs w:val="21"/>
          <w:highlight w:val="none"/>
          <w14:textFill>
            <w14:solidFill>
              <w14:schemeClr w14:val="tx1"/>
            </w14:solidFill>
          </w14:textFill>
        </w:rPr>
      </w:pPr>
    </w:p>
    <w:p w14:paraId="3BD7F494">
      <w:pPr>
        <w:rPr>
          <w:rFonts w:ascii="宋体"/>
          <w:color w:val="000000" w:themeColor="text1"/>
          <w:szCs w:val="21"/>
          <w:highlight w:val="none"/>
          <w14:textFill>
            <w14:solidFill>
              <w14:schemeClr w14:val="tx1"/>
            </w14:solidFill>
          </w14:textFill>
        </w:rPr>
      </w:pPr>
    </w:p>
    <w:p w14:paraId="26084D0B">
      <w:pPr>
        <w:rPr>
          <w:rFonts w:ascii="宋体"/>
          <w:color w:val="000000" w:themeColor="text1"/>
          <w:szCs w:val="21"/>
          <w:highlight w:val="none"/>
          <w14:textFill>
            <w14:solidFill>
              <w14:schemeClr w14:val="tx1"/>
            </w14:solidFill>
          </w14:textFill>
        </w:rPr>
      </w:pPr>
    </w:p>
    <w:p w14:paraId="10F96B92">
      <w:pPr>
        <w:rPr>
          <w:rFonts w:ascii="宋体"/>
          <w:color w:val="000000" w:themeColor="text1"/>
          <w:szCs w:val="21"/>
          <w:highlight w:val="none"/>
          <w14:textFill>
            <w14:solidFill>
              <w14:schemeClr w14:val="tx1"/>
            </w14:solidFill>
          </w14:textFill>
        </w:rPr>
      </w:pPr>
    </w:p>
    <w:p w14:paraId="4544E680">
      <w:pPr>
        <w:rPr>
          <w:rFonts w:ascii="宋体"/>
          <w:color w:val="000000" w:themeColor="text1"/>
          <w:szCs w:val="21"/>
          <w:highlight w:val="none"/>
          <w14:textFill>
            <w14:solidFill>
              <w14:schemeClr w14:val="tx1"/>
            </w14:solidFill>
          </w14:textFill>
        </w:rPr>
      </w:pPr>
    </w:p>
    <w:p w14:paraId="58B1E2E3">
      <w:pPr>
        <w:rPr>
          <w:rFonts w:ascii="宋体"/>
          <w:color w:val="000000" w:themeColor="text1"/>
          <w:szCs w:val="21"/>
          <w:highlight w:val="none"/>
          <w14:textFill>
            <w14:solidFill>
              <w14:schemeClr w14:val="tx1"/>
            </w14:solidFill>
          </w14:textFill>
        </w:rPr>
      </w:pPr>
    </w:p>
    <w:p w14:paraId="39686868">
      <w:pPr>
        <w:rPr>
          <w:rFonts w:ascii="宋体"/>
          <w:color w:val="000000" w:themeColor="text1"/>
          <w:szCs w:val="21"/>
          <w:highlight w:val="none"/>
          <w14:textFill>
            <w14:solidFill>
              <w14:schemeClr w14:val="tx1"/>
            </w14:solidFill>
          </w14:textFill>
        </w:rPr>
      </w:pPr>
    </w:p>
    <w:p w14:paraId="3770AF31">
      <w:pPr>
        <w:rPr>
          <w:rFonts w:ascii="宋体"/>
          <w:color w:val="000000" w:themeColor="text1"/>
          <w:szCs w:val="21"/>
          <w:highlight w:val="none"/>
          <w14:textFill>
            <w14:solidFill>
              <w14:schemeClr w14:val="tx1"/>
            </w14:solidFill>
          </w14:textFill>
        </w:rPr>
      </w:pPr>
    </w:p>
    <w:p w14:paraId="053B42A5">
      <w:pPr>
        <w:rPr>
          <w:rFonts w:ascii="宋体"/>
          <w:color w:val="000000" w:themeColor="text1"/>
          <w:szCs w:val="21"/>
          <w:highlight w:val="none"/>
          <w14:textFill>
            <w14:solidFill>
              <w14:schemeClr w14:val="tx1"/>
            </w14:solidFill>
          </w14:textFill>
        </w:rPr>
      </w:pPr>
    </w:p>
    <w:p w14:paraId="4C407C78">
      <w:pPr>
        <w:rPr>
          <w:rFonts w:ascii="宋体"/>
          <w:color w:val="000000" w:themeColor="text1"/>
          <w:szCs w:val="21"/>
          <w:highlight w:val="none"/>
          <w14:textFill>
            <w14:solidFill>
              <w14:schemeClr w14:val="tx1"/>
            </w14:solidFill>
          </w14:textFill>
        </w:rPr>
      </w:pPr>
    </w:p>
    <w:p w14:paraId="5AA9F9F0">
      <w:pPr>
        <w:pStyle w:val="3"/>
        <w:numPr>
          <w:ilvl w:val="0"/>
          <w:numId w:val="0"/>
        </w:numPr>
        <w:rPr>
          <w:color w:val="000000" w:themeColor="text1"/>
          <w:sz w:val="24"/>
          <w:highlight w:val="none"/>
          <w14:textFill>
            <w14:solidFill>
              <w14:schemeClr w14:val="tx1"/>
            </w14:solidFill>
          </w14:textFill>
        </w:rPr>
      </w:pPr>
      <w:bookmarkStart w:id="1578" w:name="_Toc31290"/>
      <w:r>
        <w:rPr>
          <w:rFonts w:hint="eastAsia"/>
          <w:color w:val="000000" w:themeColor="text1"/>
          <w:sz w:val="24"/>
          <w:highlight w:val="none"/>
          <w14:textFill>
            <w14:solidFill>
              <w14:schemeClr w14:val="tx1"/>
            </w14:solidFill>
          </w14:textFill>
        </w:rPr>
        <w:t>H、评标细则</w:t>
      </w:r>
      <w:bookmarkEnd w:id="1578"/>
    </w:p>
    <w:p w14:paraId="6090F117">
      <w:pPr>
        <w:pStyle w:val="24"/>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3B0D2627">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3D098BFB">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001B90CC">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215EE393">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10021252">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498FACFB">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0579BD8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评价指标及权重：</w:t>
      </w:r>
    </w:p>
    <w:p w14:paraId="2AF08C93">
      <w:pPr>
        <w:rPr>
          <w:color w:val="000000" w:themeColor="text1"/>
          <w:highlight w:val="none"/>
          <w14:textFill>
            <w14:solidFill>
              <w14:schemeClr w14:val="tx1"/>
            </w14:solidFill>
          </w14:textFill>
        </w:rPr>
      </w:pPr>
    </w:p>
    <w:tbl>
      <w:tblPr>
        <w:tblStyle w:val="47"/>
        <w:tblW w:w="8921" w:type="dxa"/>
        <w:jc w:val="center"/>
        <w:tblLayout w:type="fixed"/>
        <w:tblCellMar>
          <w:top w:w="0" w:type="dxa"/>
          <w:left w:w="0" w:type="dxa"/>
          <w:bottom w:w="0" w:type="dxa"/>
          <w:right w:w="0" w:type="dxa"/>
        </w:tblCellMar>
      </w:tblPr>
      <w:tblGrid>
        <w:gridCol w:w="2570"/>
        <w:gridCol w:w="2288"/>
        <w:gridCol w:w="2111"/>
        <w:gridCol w:w="1952"/>
      </w:tblGrid>
      <w:tr w14:paraId="7FCAD3B0">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CF8E">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评分项目</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60A2C0">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技术评分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F6C892">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E77CCD">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价格评分</w:t>
            </w:r>
          </w:p>
        </w:tc>
      </w:tr>
      <w:tr w14:paraId="56891D1D">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0C668D">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分值</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0B92AC">
            <w:pPr>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99FA145">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15</w:t>
            </w:r>
            <w:r>
              <w:rPr>
                <w:rFonts w:hint="eastAsia" w:ascii="宋体" w:hAnsi="宋体" w:cs="宋体"/>
                <w:color w:val="000000" w:themeColor="text1"/>
                <w:kern w:val="0"/>
                <w:szCs w:val="21"/>
                <w:highlight w:val="none"/>
                <w14:textFill>
                  <w14:solidFill>
                    <w14:schemeClr w14:val="tx1"/>
                  </w14:solidFill>
                </w14:textFill>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A56049">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30分</w:t>
            </w:r>
          </w:p>
        </w:tc>
      </w:tr>
    </w:tbl>
    <w:p w14:paraId="108E3165">
      <w:pPr>
        <w:rPr>
          <w:color w:val="000000" w:themeColor="text1"/>
          <w:highlight w:val="none"/>
          <w14:textFill>
            <w14:solidFill>
              <w14:schemeClr w14:val="tx1"/>
            </w14:solidFill>
          </w14:textFill>
        </w:rPr>
      </w:pPr>
    </w:p>
    <w:p w14:paraId="49EB672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技术评分细则：</w:t>
      </w:r>
    </w:p>
    <w:tbl>
      <w:tblPr>
        <w:tblStyle w:val="47"/>
        <w:tblW w:w="9564" w:type="dxa"/>
        <w:jc w:val="center"/>
        <w:shd w:val="clear" w:color="auto" w:fill="FFFFFF"/>
        <w:tblLayout w:type="fixed"/>
        <w:tblCellMar>
          <w:top w:w="0" w:type="dxa"/>
          <w:left w:w="0" w:type="dxa"/>
          <w:bottom w:w="0" w:type="dxa"/>
          <w:right w:w="0" w:type="dxa"/>
        </w:tblCellMar>
      </w:tblPr>
      <w:tblGrid>
        <w:gridCol w:w="664"/>
        <w:gridCol w:w="1562"/>
        <w:gridCol w:w="700"/>
        <w:gridCol w:w="6638"/>
      </w:tblGrid>
      <w:tr w14:paraId="185ACB14">
        <w:tblPrEx>
          <w:shd w:val="clear" w:color="auto" w:fill="FFFFFF"/>
          <w:tblCellMar>
            <w:top w:w="0" w:type="dxa"/>
            <w:left w:w="0" w:type="dxa"/>
            <w:bottom w:w="0" w:type="dxa"/>
            <w:right w:w="0" w:type="dxa"/>
          </w:tblCellMar>
        </w:tblPrEx>
        <w:trPr>
          <w:cantSplit/>
          <w:trHeight w:val="460" w:hRule="atLeast"/>
          <w:tblHeade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40E7F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6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AFE02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088F5A2">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66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16209F">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评审标准</w:t>
            </w:r>
          </w:p>
        </w:tc>
      </w:tr>
      <w:tr w14:paraId="30B8EFCB">
        <w:tblPrEx>
          <w:shd w:val="clear" w:color="auto" w:fill="FFFFFF"/>
          <w:tblCellMar>
            <w:top w:w="0" w:type="dxa"/>
            <w:left w:w="0" w:type="dxa"/>
            <w:bottom w:w="0" w:type="dxa"/>
            <w:right w:w="0" w:type="dxa"/>
          </w:tblCellMar>
        </w:tblPrEx>
        <w:trPr>
          <w:cantSplit/>
          <w:trHeight w:val="946"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91FAA0">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56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CC4BDD">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技术响应程度</w:t>
            </w:r>
          </w:p>
        </w:tc>
        <w:tc>
          <w:tcPr>
            <w:tcW w:w="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67E85D">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分</w:t>
            </w:r>
          </w:p>
        </w:tc>
        <w:tc>
          <w:tcPr>
            <w:tcW w:w="66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B7621C">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ascii="宋体" w:hAnsi="宋体" w:cs="宋体"/>
                <w:color w:val="000000" w:themeColor="text1"/>
                <w:szCs w:val="21"/>
                <w:highlight w:val="none"/>
                <w14:textFill>
                  <w14:solidFill>
                    <w14:schemeClr w14:val="tx1"/>
                  </w14:solidFill>
                </w14:textFill>
              </w:rPr>
              <w:t>对采购需求中重要技术参数的响应情况评分</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提供符合招标文件技术参数要求的</w:t>
            </w:r>
            <w:r>
              <w:rPr>
                <w:rFonts w:hint="eastAsia" w:ascii="宋体" w:hAnsi="宋体" w:cs="宋体"/>
                <w:color w:val="000000" w:themeColor="text1"/>
                <w:szCs w:val="21"/>
                <w:highlight w:val="none"/>
                <w:lang w:val="en-US" w:eastAsia="zh-CN"/>
                <w14:textFill>
                  <w14:solidFill>
                    <w14:schemeClr w14:val="tx1"/>
                  </w14:solidFill>
                </w14:textFill>
              </w:rPr>
              <w:t>产品说明书</w:t>
            </w:r>
            <w:r>
              <w:rPr>
                <w:rFonts w:ascii="宋体" w:hAnsi="宋体" w:cs="宋体"/>
                <w:color w:val="000000" w:themeColor="text1"/>
                <w:szCs w:val="21"/>
                <w:highlight w:val="none"/>
                <w14:textFill>
                  <w14:solidFill>
                    <w14:schemeClr w14:val="tx1"/>
                  </w14:solidFill>
                </w14:textFill>
              </w:rPr>
              <w:t>。全部满足</w:t>
            </w:r>
            <w:r>
              <w:rPr>
                <w:rFonts w:hint="eastAsia" w:ascii="宋体" w:hAnsi="宋体" w:cs="宋体"/>
                <w:color w:val="000000" w:themeColor="text1"/>
                <w:szCs w:val="21"/>
                <w:highlight w:val="none"/>
                <w14:textFill>
                  <w14:solidFill>
                    <w14:schemeClr w14:val="tx1"/>
                  </w14:solidFill>
                </w14:textFill>
              </w:rPr>
              <w:t>招标</w:t>
            </w:r>
            <w:r>
              <w:rPr>
                <w:rFonts w:ascii="宋体" w:hAnsi="宋体" w:cs="宋体"/>
                <w:color w:val="000000" w:themeColor="text1"/>
                <w:szCs w:val="21"/>
                <w:highlight w:val="none"/>
                <w14:textFill>
                  <w14:solidFill>
                    <w14:schemeClr w14:val="tx1"/>
                  </w14:solidFill>
                </w14:textFill>
              </w:rPr>
              <w:t>文件技术要求的得</w:t>
            </w:r>
            <w:r>
              <w:rPr>
                <w:rFonts w:hint="eastAsia" w:ascii="宋体" w:hAnsi="宋体" w:cs="宋体"/>
                <w:color w:val="000000" w:themeColor="text1"/>
                <w:szCs w:val="21"/>
                <w:highlight w:val="none"/>
                <w:lang w:val="en-US" w:eastAsia="zh-CN"/>
                <w14:textFill>
                  <w14:solidFill>
                    <w14:schemeClr w14:val="tx1"/>
                  </w14:solidFill>
                </w14:textFill>
              </w:rPr>
              <w:t>24</w:t>
            </w:r>
            <w:r>
              <w:rPr>
                <w:rFonts w:ascii="宋体" w:hAnsi="宋体" w:cs="宋体"/>
                <w:color w:val="000000" w:themeColor="text1"/>
                <w:szCs w:val="21"/>
                <w:highlight w:val="none"/>
                <w14:textFill>
                  <w14:solidFill>
                    <w14:schemeClr w14:val="tx1"/>
                  </w14:solidFill>
                </w14:textFill>
              </w:rPr>
              <w:t>分，带“▲”的技术参数，每负偏离一项扣</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分。</w:t>
            </w:r>
          </w:p>
        </w:tc>
      </w:tr>
      <w:tr w14:paraId="48AAE6B8">
        <w:tblPrEx>
          <w:shd w:val="clear" w:color="auto" w:fill="FFFFFF"/>
          <w:tblCellMar>
            <w:top w:w="0" w:type="dxa"/>
            <w:left w:w="0" w:type="dxa"/>
            <w:bottom w:w="0" w:type="dxa"/>
            <w:right w:w="0" w:type="dxa"/>
          </w:tblCellMar>
        </w:tblPrEx>
        <w:trPr>
          <w:cantSpli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A71295">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56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874925">
            <w:pPr>
              <w:spacing w:line="320" w:lineRule="exact"/>
              <w:jc w:val="center"/>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项目技术方案</w:t>
            </w:r>
          </w:p>
        </w:tc>
        <w:tc>
          <w:tcPr>
            <w:tcW w:w="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0CBA09">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tc>
        <w:tc>
          <w:tcPr>
            <w:tcW w:w="66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F9A7BEA">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根据投标人对本项目的技术方案（方案包括但不限于方案的技术可靠性、适用性</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易于维护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技术培训</w:t>
            </w:r>
            <w:r>
              <w:rPr>
                <w:rFonts w:hint="eastAsia" w:ascii="宋体" w:hAnsi="宋体" w:cs="宋体"/>
                <w:color w:val="000000" w:themeColor="text1"/>
                <w:szCs w:val="21"/>
                <w:highlight w:val="none"/>
                <w14:textFill>
                  <w14:solidFill>
                    <w14:schemeClr w14:val="tx1"/>
                  </w14:solidFill>
                </w14:textFill>
              </w:rPr>
              <w:t>等内容）进行综合评审：</w:t>
            </w:r>
          </w:p>
          <w:p w14:paraId="5ADCB684">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项目技术方案</w:t>
            </w:r>
            <w:r>
              <w:rPr>
                <w:rFonts w:hint="eastAsia" w:ascii="宋体" w:hAnsi="宋体" w:cs="宋体"/>
                <w:color w:val="000000" w:themeColor="text1"/>
                <w:szCs w:val="21"/>
                <w:highlight w:val="none"/>
                <w14:textFill>
                  <w14:solidFill>
                    <w14:schemeClr w14:val="tx1"/>
                  </w14:solidFill>
                </w14:textFill>
              </w:rPr>
              <w:t>详细清晰，全面具体，可行性高的，优于或满足采购需求，得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 xml:space="preserve">分； </w:t>
            </w:r>
          </w:p>
          <w:p w14:paraId="157AE93A">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项目技术方案</w:t>
            </w:r>
            <w:r>
              <w:rPr>
                <w:rFonts w:hint="eastAsia" w:ascii="宋体" w:hAnsi="宋体" w:cs="宋体"/>
                <w:color w:val="000000" w:themeColor="text1"/>
                <w:szCs w:val="21"/>
                <w:highlight w:val="none"/>
                <w14:textFill>
                  <w14:solidFill>
                    <w14:schemeClr w14:val="tx1"/>
                  </w14:solidFill>
                </w14:textFill>
              </w:rPr>
              <w:t>基本清晰具体，有一定可行性的，基本满足采购需求，得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分； </w:t>
            </w:r>
          </w:p>
          <w:p w14:paraId="0BFD46F2">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项目技术方案</w:t>
            </w:r>
            <w:r>
              <w:rPr>
                <w:rFonts w:hint="eastAsia" w:ascii="宋体" w:hAnsi="宋体" w:cs="宋体"/>
                <w:color w:val="000000" w:themeColor="text1"/>
                <w:szCs w:val="21"/>
                <w:highlight w:val="none"/>
                <w14:textFill>
                  <w14:solidFill>
                    <w14:schemeClr w14:val="tx1"/>
                  </w14:solidFill>
                </w14:textFill>
              </w:rPr>
              <w:t xml:space="preserve">，有可行性一般的，部分满足采购需求，得2分； </w:t>
            </w:r>
          </w:p>
          <w:p w14:paraId="220FE112">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项目技术方案</w:t>
            </w:r>
            <w:r>
              <w:rPr>
                <w:rFonts w:hint="eastAsia" w:ascii="宋体" w:hAnsi="宋体" w:cs="宋体"/>
                <w:color w:val="000000" w:themeColor="text1"/>
                <w:szCs w:val="21"/>
                <w:highlight w:val="none"/>
                <w14:textFill>
                  <w14:solidFill>
                    <w14:schemeClr w14:val="tx1"/>
                  </w14:solidFill>
                </w14:textFill>
              </w:rPr>
              <w:t xml:space="preserve">模糊，不够全面，可行性不高的，未能满足采购需求，得1分； </w:t>
            </w:r>
          </w:p>
          <w:p w14:paraId="2E8BD199">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5.不提供不得分。</w:t>
            </w:r>
          </w:p>
        </w:tc>
      </w:tr>
      <w:tr w14:paraId="14B90600">
        <w:tblPrEx>
          <w:shd w:val="clear" w:color="auto" w:fill="FFFFFF"/>
          <w:tblCellMar>
            <w:top w:w="0" w:type="dxa"/>
            <w:left w:w="0" w:type="dxa"/>
            <w:bottom w:w="0" w:type="dxa"/>
            <w:right w:w="0" w:type="dxa"/>
          </w:tblCellMar>
        </w:tblPrEx>
        <w:trPr>
          <w:cantSpli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1E29B4">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56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8398BF">
            <w:pPr>
              <w:spacing w:line="32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产品质量保障</w:t>
            </w:r>
          </w:p>
        </w:tc>
        <w:tc>
          <w:tcPr>
            <w:tcW w:w="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FFE5D1">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分</w:t>
            </w:r>
          </w:p>
        </w:tc>
        <w:tc>
          <w:tcPr>
            <w:tcW w:w="66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5FD5A30">
            <w:pPr>
              <w:spacing w:line="3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1.投标人能提供省级及以上政府部门及其直属单位2024年至2025年组织开展的与本项目采购清单相同的快检产品质量验证、评价公告的，公告内相关项目判定结论为合格或符合的每个项目得1分，最高得24分。</w:t>
            </w:r>
          </w:p>
          <w:p w14:paraId="417EBD27">
            <w:pPr>
              <w:spacing w:line="3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注：须提供快速检测产品验证、评价的公告截图，公告需体现产品名称、生产厂家、适用范围、检出限、假阴性、假阳性、评价结论等内容。</w:t>
            </w:r>
          </w:p>
          <w:p w14:paraId="166CEBFE">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.投标人自主产品拥有胶体金检测卡发明专利证书的，得1分。</w:t>
            </w:r>
          </w:p>
          <w:p w14:paraId="24B39324">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注：须提供发明专利证书复印件并加盖投标人公章，不提供不得分。</w:t>
            </w:r>
          </w:p>
        </w:tc>
      </w:tr>
      <w:tr w14:paraId="4D66A85D">
        <w:tblPrEx>
          <w:shd w:val="clear" w:color="auto" w:fill="FFFFFF"/>
          <w:tblCellMar>
            <w:top w:w="0" w:type="dxa"/>
            <w:left w:w="0" w:type="dxa"/>
            <w:bottom w:w="0" w:type="dxa"/>
            <w:right w:w="0" w:type="dxa"/>
          </w:tblCellMar>
        </w:tblPrEx>
        <w:trPr>
          <w:cantSplit/>
          <w:trHeight w:val="488" w:hRule="atLeast"/>
          <w:jc w:val="center"/>
        </w:trPr>
        <w:tc>
          <w:tcPr>
            <w:tcW w:w="222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43E38B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7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E3F3F5">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分</w:t>
            </w:r>
          </w:p>
        </w:tc>
        <w:tc>
          <w:tcPr>
            <w:tcW w:w="66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CDC55F">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r>
    </w:tbl>
    <w:p w14:paraId="1ACCD1C9">
      <w:pPr>
        <w:rPr>
          <w:color w:val="000000" w:themeColor="text1"/>
          <w:highlight w:val="none"/>
          <w14:textFill>
            <w14:solidFill>
              <w14:schemeClr w14:val="tx1"/>
            </w14:solidFill>
          </w14:textFill>
        </w:rPr>
      </w:pPr>
    </w:p>
    <w:p w14:paraId="11B03557">
      <w:pPr>
        <w:rPr>
          <w:color w:val="000000" w:themeColor="text1"/>
          <w:highlight w:val="none"/>
          <w14:textFill>
            <w14:solidFill>
              <w14:schemeClr w14:val="tx1"/>
            </w14:solidFill>
          </w14:textFill>
        </w:rPr>
      </w:pPr>
    </w:p>
    <w:p w14:paraId="75C8182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w:t>
      </w:r>
      <w:r>
        <w:rPr>
          <w:rFonts w:hint="eastAsia"/>
          <w:color w:val="000000" w:themeColor="text1"/>
          <w:highlight w:val="none"/>
          <w14:textFill>
            <w14:solidFill>
              <w14:schemeClr w14:val="tx1"/>
            </w14:solidFill>
          </w14:textFill>
        </w:rPr>
        <w:t>评</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细则</w:t>
      </w:r>
    </w:p>
    <w:tbl>
      <w:tblPr>
        <w:tblStyle w:val="47"/>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47"/>
        <w:gridCol w:w="683"/>
        <w:gridCol w:w="6656"/>
      </w:tblGrid>
      <w:tr w14:paraId="7AF9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715" w:type="dxa"/>
            <w:tcMar>
              <w:top w:w="0" w:type="dxa"/>
              <w:left w:w="108" w:type="dxa"/>
              <w:bottom w:w="0" w:type="dxa"/>
              <w:right w:w="108" w:type="dxa"/>
            </w:tcMar>
            <w:vAlign w:val="center"/>
          </w:tcPr>
          <w:p w14:paraId="469A3720">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47" w:type="dxa"/>
            <w:tcMar>
              <w:top w:w="0" w:type="dxa"/>
              <w:left w:w="108" w:type="dxa"/>
              <w:bottom w:w="0" w:type="dxa"/>
              <w:right w:w="108" w:type="dxa"/>
            </w:tcMar>
            <w:vAlign w:val="center"/>
          </w:tcPr>
          <w:p w14:paraId="5CF05D1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683" w:type="dxa"/>
            <w:tcMar>
              <w:top w:w="0" w:type="dxa"/>
              <w:left w:w="108" w:type="dxa"/>
              <w:bottom w:w="0" w:type="dxa"/>
              <w:right w:w="108" w:type="dxa"/>
            </w:tcMar>
            <w:vAlign w:val="center"/>
          </w:tcPr>
          <w:p w14:paraId="697F1CA7">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6656" w:type="dxa"/>
            <w:tcMar>
              <w:top w:w="0" w:type="dxa"/>
              <w:left w:w="108" w:type="dxa"/>
              <w:bottom w:w="0" w:type="dxa"/>
              <w:right w:w="108" w:type="dxa"/>
            </w:tcMar>
            <w:vAlign w:val="center"/>
          </w:tcPr>
          <w:p w14:paraId="69E95B97">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评审标准</w:t>
            </w:r>
          </w:p>
        </w:tc>
      </w:tr>
      <w:tr w14:paraId="5EB3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0" w:hRule="atLeast"/>
          <w:jc w:val="center"/>
        </w:trPr>
        <w:tc>
          <w:tcPr>
            <w:tcW w:w="715" w:type="dxa"/>
            <w:tcMar>
              <w:top w:w="0" w:type="dxa"/>
              <w:left w:w="108" w:type="dxa"/>
              <w:bottom w:w="0" w:type="dxa"/>
              <w:right w:w="108" w:type="dxa"/>
            </w:tcMar>
            <w:vAlign w:val="center"/>
          </w:tcPr>
          <w:p w14:paraId="290E0C2C">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547" w:type="dxa"/>
            <w:tcMar>
              <w:top w:w="0" w:type="dxa"/>
              <w:left w:w="108" w:type="dxa"/>
              <w:bottom w:w="0" w:type="dxa"/>
              <w:right w:w="108" w:type="dxa"/>
            </w:tcMar>
            <w:vAlign w:val="center"/>
          </w:tcPr>
          <w:p w14:paraId="5765BFBF">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体系认证</w:t>
            </w:r>
          </w:p>
        </w:tc>
        <w:tc>
          <w:tcPr>
            <w:tcW w:w="683" w:type="dxa"/>
            <w:tcMar>
              <w:top w:w="0" w:type="dxa"/>
              <w:left w:w="108" w:type="dxa"/>
              <w:bottom w:w="0" w:type="dxa"/>
              <w:right w:w="108" w:type="dxa"/>
            </w:tcMar>
            <w:vAlign w:val="center"/>
          </w:tcPr>
          <w:p w14:paraId="6CBFC930">
            <w:pPr>
              <w:spacing w:line="32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tc>
        <w:tc>
          <w:tcPr>
            <w:tcW w:w="6656" w:type="dxa"/>
            <w:shd w:val="clear" w:color="auto" w:fill="auto"/>
            <w:tcMar>
              <w:top w:w="0" w:type="dxa"/>
              <w:left w:w="108" w:type="dxa"/>
              <w:bottom w:w="0" w:type="dxa"/>
              <w:right w:w="108" w:type="dxa"/>
            </w:tcMar>
            <w:vAlign w:val="center"/>
          </w:tcPr>
          <w:p w14:paraId="4A2E58F6">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投标人具有在有效期内与食品安全快速检测试剂相关的“质量管理体系认证证书”“环境管理体系认证证书”“职业健康安全管理体系认证证书”，每提供一项得1分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本项最高</w:t>
            </w:r>
            <w:r>
              <w:rPr>
                <w:rFonts w:hint="eastAsia" w:ascii="宋体" w:hAnsi="宋体" w:cs="宋体"/>
                <w:color w:val="000000" w:themeColor="text1"/>
                <w:szCs w:val="21"/>
                <w:highlight w:val="none"/>
                <w:lang w:val="en-US" w:eastAsia="zh-CN"/>
                <w14:textFill>
                  <w14:solidFill>
                    <w14:schemeClr w14:val="tx1"/>
                  </w14:solidFill>
                </w14:textFill>
              </w:rPr>
              <w:t>得</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分。 </w:t>
            </w:r>
          </w:p>
          <w:p w14:paraId="2BCEBEB0">
            <w:pPr>
              <w:widowControl/>
              <w:spacing w:line="320" w:lineRule="exact"/>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kern w:val="0"/>
                <w:szCs w:val="21"/>
                <w:highlight w:val="none"/>
                <w:lang w:bidi="ar"/>
                <w14:textFill>
                  <w14:solidFill>
                    <w14:schemeClr w14:val="tx1"/>
                  </w14:solidFill>
                </w14:textFill>
              </w:rPr>
              <w:t>提交材料</w:t>
            </w:r>
            <w:r>
              <w:rPr>
                <w:rStyle w:val="59"/>
                <w:rFonts w:hint="default" w:cs="宋体"/>
                <w:color w:val="000000" w:themeColor="text1"/>
                <w:sz w:val="21"/>
                <w:szCs w:val="21"/>
                <w:highlight w:val="none"/>
                <w:lang w:bidi="ar"/>
                <w14:textFill>
                  <w14:solidFill>
                    <w14:schemeClr w14:val="tx1"/>
                  </w14:solidFill>
                </w14:textFill>
              </w:rPr>
              <w:t>(</w:t>
            </w:r>
            <w:r>
              <w:rPr>
                <w:rStyle w:val="98"/>
                <w:rFonts w:hint="eastAsia" w:ascii="宋体" w:hAnsi="宋体" w:cs="宋体"/>
                <w:color w:val="000000" w:themeColor="text1"/>
                <w:sz w:val="21"/>
                <w:szCs w:val="21"/>
                <w:highlight w:val="none"/>
                <w:lang w:bidi="ar"/>
                <w14:textFill>
                  <w14:solidFill>
                    <w14:schemeClr w14:val="tx1"/>
                  </w14:solidFill>
                </w14:textFill>
              </w:rPr>
              <w:t>不提供或提供的材料不符合要求的不得分</w:t>
            </w:r>
            <w:r>
              <w:rPr>
                <w:rStyle w:val="59"/>
                <w:rFonts w:hint="default" w:cs="宋体"/>
                <w:color w:val="000000" w:themeColor="text1"/>
                <w:sz w:val="21"/>
                <w:szCs w:val="21"/>
                <w:highlight w:val="none"/>
                <w:lang w:bidi="ar"/>
                <w14:textFill>
                  <w14:solidFill>
                    <w14:schemeClr w14:val="tx1"/>
                  </w14:solidFill>
                </w14:textFill>
              </w:rPr>
              <w:t>)：</w:t>
            </w:r>
            <w:r>
              <w:rPr>
                <w:rStyle w:val="98"/>
                <w:rFonts w:hint="eastAsia" w:ascii="宋体" w:hAnsi="宋体" w:cs="宋体"/>
                <w:color w:val="000000" w:themeColor="text1"/>
                <w:sz w:val="21"/>
                <w:szCs w:val="21"/>
                <w:highlight w:val="none"/>
                <w:lang w:bidi="ar"/>
                <w14:textFill>
                  <w14:solidFill>
                    <w14:schemeClr w14:val="tx1"/>
                  </w14:solidFill>
                </w14:textFill>
              </w:rPr>
              <w:t>①相关认证证书复印件</w:t>
            </w:r>
            <w:r>
              <w:rPr>
                <w:rStyle w:val="59"/>
                <w:rFonts w:hint="default" w:cs="宋体"/>
                <w:color w:val="000000" w:themeColor="text1"/>
                <w:sz w:val="21"/>
                <w:szCs w:val="21"/>
                <w:highlight w:val="none"/>
                <w:lang w:bidi="ar"/>
                <w14:textFill>
                  <w14:solidFill>
                    <w14:schemeClr w14:val="tx1"/>
                  </w14:solidFill>
                </w14:textFill>
              </w:rPr>
              <w:t>；</w:t>
            </w:r>
            <w:r>
              <w:rPr>
                <w:rStyle w:val="98"/>
                <w:rFonts w:hint="eastAsia" w:ascii="宋体" w:hAnsi="宋体" w:cs="宋体"/>
                <w:color w:val="000000" w:themeColor="text1"/>
                <w:sz w:val="21"/>
                <w:szCs w:val="21"/>
                <w:highlight w:val="none"/>
                <w:lang w:bidi="ar"/>
                <w14:textFill>
                  <w14:solidFill>
                    <w14:schemeClr w14:val="tx1"/>
                  </w14:solidFill>
                </w14:textFill>
              </w:rPr>
              <w:t>②在中国国家认证认可监督管理委员会官方网站</w:t>
            </w:r>
            <w:r>
              <w:rPr>
                <w:rStyle w:val="59"/>
                <w:rFonts w:hint="default" w:cs="宋体"/>
                <w:color w:val="000000" w:themeColor="text1"/>
                <w:sz w:val="21"/>
                <w:szCs w:val="21"/>
                <w:highlight w:val="none"/>
                <w:lang w:bidi="ar"/>
                <w14:textFill>
                  <w14:solidFill>
                    <w14:schemeClr w14:val="tx1"/>
                  </w14:solidFill>
                </w14:textFill>
              </w:rPr>
              <w:t>(www.cnca.gov.cn)</w:t>
            </w:r>
            <w:r>
              <w:rPr>
                <w:rStyle w:val="98"/>
                <w:rFonts w:hint="eastAsia" w:ascii="宋体" w:hAnsi="宋体" w:cs="宋体"/>
                <w:color w:val="000000" w:themeColor="text1"/>
                <w:sz w:val="21"/>
                <w:szCs w:val="21"/>
                <w:highlight w:val="none"/>
                <w:lang w:bidi="ar"/>
                <w14:textFill>
                  <w14:solidFill>
                    <w14:schemeClr w14:val="tx1"/>
                  </w14:solidFill>
                </w14:textFill>
              </w:rPr>
              <w:t>查证为“有效”状态官网截图，已失效、撤销或不提供不得分</w:t>
            </w:r>
            <w:r>
              <w:rPr>
                <w:rStyle w:val="59"/>
                <w:rFonts w:hint="default" w:cs="宋体"/>
                <w:color w:val="000000" w:themeColor="text1"/>
                <w:sz w:val="21"/>
                <w:szCs w:val="21"/>
                <w:highlight w:val="none"/>
                <w:lang w:bidi="ar"/>
                <w14:textFill>
                  <w14:solidFill>
                    <w14:schemeClr w14:val="tx1"/>
                  </w14:solidFill>
                </w14:textFill>
              </w:rPr>
              <w:t>；</w:t>
            </w:r>
            <w:r>
              <w:rPr>
                <w:rStyle w:val="98"/>
                <w:rFonts w:hint="eastAsia" w:ascii="宋体" w:hAnsi="宋体" w:cs="宋体"/>
                <w:color w:val="000000" w:themeColor="text1"/>
                <w:sz w:val="21"/>
                <w:szCs w:val="21"/>
                <w:highlight w:val="none"/>
                <w:lang w:bidi="ar"/>
                <w14:textFill>
                  <w14:solidFill>
                    <w14:schemeClr w14:val="tx1"/>
                  </w14:solidFill>
                </w14:textFill>
              </w:rPr>
              <w:t>证明材料均须加盖投标人公章。①②缺一不可。如因投标人成立时间不足一年，导致未能取得相关认证且提供书面说明的，可获得对应证书的分值，不提供不得分。</w:t>
            </w:r>
          </w:p>
        </w:tc>
      </w:tr>
      <w:tr w14:paraId="3CB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1" w:hRule="atLeast"/>
          <w:jc w:val="center"/>
        </w:trPr>
        <w:tc>
          <w:tcPr>
            <w:tcW w:w="715" w:type="dxa"/>
            <w:tcMar>
              <w:top w:w="0" w:type="dxa"/>
              <w:left w:w="108" w:type="dxa"/>
              <w:bottom w:w="0" w:type="dxa"/>
              <w:right w:w="108" w:type="dxa"/>
            </w:tcMar>
            <w:vAlign w:val="center"/>
          </w:tcPr>
          <w:p w14:paraId="09C46514">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547" w:type="dxa"/>
            <w:tcMar>
              <w:top w:w="0" w:type="dxa"/>
              <w:left w:w="108" w:type="dxa"/>
              <w:bottom w:w="0" w:type="dxa"/>
              <w:right w:w="108" w:type="dxa"/>
            </w:tcMar>
            <w:vAlign w:val="center"/>
          </w:tcPr>
          <w:p w14:paraId="0346E46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同类业绩</w:t>
            </w:r>
          </w:p>
        </w:tc>
        <w:tc>
          <w:tcPr>
            <w:tcW w:w="683" w:type="dxa"/>
            <w:tcMar>
              <w:top w:w="0" w:type="dxa"/>
              <w:left w:w="108" w:type="dxa"/>
              <w:bottom w:w="0" w:type="dxa"/>
              <w:right w:w="108" w:type="dxa"/>
            </w:tcMar>
            <w:vAlign w:val="center"/>
          </w:tcPr>
          <w:p w14:paraId="17C1118D">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分</w:t>
            </w:r>
          </w:p>
        </w:tc>
        <w:tc>
          <w:tcPr>
            <w:tcW w:w="6656" w:type="dxa"/>
            <w:shd w:val="clear" w:color="auto" w:fill="auto"/>
            <w:tcMar>
              <w:top w:w="0" w:type="dxa"/>
              <w:left w:w="108" w:type="dxa"/>
              <w:bottom w:w="0" w:type="dxa"/>
              <w:right w:w="108" w:type="dxa"/>
            </w:tcMar>
            <w:vAlign w:val="center"/>
          </w:tcPr>
          <w:p w14:paraId="4877042D">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投标人2024年1月1日（以合同签订时间为准）至今承接过同类项目业绩的，每有1份合同得1分，最高得</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分。</w:t>
            </w:r>
          </w:p>
          <w:p w14:paraId="6DDE5375">
            <w:pPr>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注：须提供合同关键页（含签订合同双方的单位名称、合同项目名称与含签订合同双方的落款盖章的关键页）加盖投标人公章，否则不得分。</w:t>
            </w:r>
          </w:p>
        </w:tc>
      </w:tr>
      <w:tr w14:paraId="1A61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1" w:hRule="atLeast"/>
          <w:jc w:val="center"/>
        </w:trPr>
        <w:tc>
          <w:tcPr>
            <w:tcW w:w="715" w:type="dxa"/>
            <w:tcMar>
              <w:top w:w="0" w:type="dxa"/>
              <w:left w:w="108" w:type="dxa"/>
              <w:bottom w:w="0" w:type="dxa"/>
              <w:right w:w="108" w:type="dxa"/>
            </w:tcMar>
            <w:vAlign w:val="center"/>
          </w:tcPr>
          <w:p w14:paraId="51CCE301">
            <w:pPr>
              <w:spacing w:line="32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547" w:type="dxa"/>
            <w:tcMar>
              <w:top w:w="0" w:type="dxa"/>
              <w:left w:w="108" w:type="dxa"/>
              <w:bottom w:w="0" w:type="dxa"/>
              <w:right w:w="108" w:type="dxa"/>
            </w:tcMar>
            <w:vAlign w:val="center"/>
          </w:tcPr>
          <w:p w14:paraId="151DDA5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售后服务方案</w:t>
            </w:r>
          </w:p>
        </w:tc>
        <w:tc>
          <w:tcPr>
            <w:tcW w:w="683" w:type="dxa"/>
            <w:tcMar>
              <w:top w:w="0" w:type="dxa"/>
              <w:left w:w="108" w:type="dxa"/>
              <w:bottom w:w="0" w:type="dxa"/>
              <w:right w:w="108" w:type="dxa"/>
            </w:tcMar>
            <w:vAlign w:val="center"/>
          </w:tcPr>
          <w:p w14:paraId="3E586540">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w:t>
            </w:r>
          </w:p>
        </w:tc>
        <w:tc>
          <w:tcPr>
            <w:tcW w:w="6656" w:type="dxa"/>
            <w:shd w:val="clear" w:color="auto" w:fill="auto"/>
            <w:tcMar>
              <w:top w:w="0" w:type="dxa"/>
              <w:left w:w="108" w:type="dxa"/>
              <w:bottom w:w="0" w:type="dxa"/>
              <w:right w:w="108" w:type="dxa"/>
            </w:tcMar>
          </w:tcPr>
          <w:p w14:paraId="6CF73A6E">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根据投标人对</w:t>
            </w:r>
            <w:r>
              <w:rPr>
                <w:color w:val="000000" w:themeColor="text1"/>
                <w:kern w:val="0"/>
                <w:szCs w:val="21"/>
                <w:highlight w:val="none"/>
                <w:lang w:bidi="ar"/>
                <w14:textFill>
                  <w14:solidFill>
                    <w14:schemeClr w14:val="tx1"/>
                  </w14:solidFill>
                </w14:textFill>
              </w:rPr>
              <w:t>本项目的</w:t>
            </w:r>
            <w:r>
              <w:rPr>
                <w:rFonts w:hint="eastAsia"/>
                <w:color w:val="000000" w:themeColor="text1"/>
                <w:kern w:val="0"/>
                <w:szCs w:val="21"/>
                <w:highlight w:val="none"/>
                <w:lang w:val="en-US" w:eastAsia="zh-CN" w:bidi="ar"/>
                <w14:textFill>
                  <w14:solidFill>
                    <w14:schemeClr w14:val="tx1"/>
                  </w14:solidFill>
                </w14:textFill>
              </w:rPr>
              <w:t>售后服务方案</w:t>
            </w:r>
            <w:r>
              <w:rPr>
                <w:rFonts w:hint="eastAsia" w:ascii="宋体" w:hAnsi="宋体" w:cs="宋体"/>
                <w:color w:val="000000" w:themeColor="text1"/>
                <w:szCs w:val="21"/>
                <w:highlight w:val="none"/>
                <w14:textFill>
                  <w14:solidFill>
                    <w14:schemeClr w14:val="tx1"/>
                  </w14:solidFill>
                </w14:textFill>
              </w:rPr>
              <w:t xml:space="preserve">进行综合评审： </w:t>
            </w:r>
          </w:p>
          <w:p w14:paraId="1F44ED77">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color w:val="000000" w:themeColor="text1"/>
                <w:kern w:val="0"/>
                <w:szCs w:val="21"/>
                <w:highlight w:val="none"/>
                <w:lang w:val="en-US" w:eastAsia="zh-CN" w:bidi="ar"/>
                <w14:textFill>
                  <w14:solidFill>
                    <w14:schemeClr w14:val="tx1"/>
                  </w14:solidFill>
                </w14:textFill>
              </w:rPr>
              <w:t>售后服务方案</w:t>
            </w:r>
            <w:r>
              <w:rPr>
                <w:rFonts w:hint="eastAsia" w:ascii="宋体" w:hAnsi="宋体" w:cs="宋体"/>
                <w:color w:val="000000" w:themeColor="text1"/>
                <w:szCs w:val="21"/>
                <w:highlight w:val="none"/>
                <w14:textFill>
                  <w14:solidFill>
                    <w14:schemeClr w14:val="tx1"/>
                  </w14:solidFill>
                </w14:textFill>
              </w:rPr>
              <w:t xml:space="preserve">合理全面、详细、可行性强，优于或满足采购需求，得5分； </w:t>
            </w:r>
          </w:p>
          <w:p w14:paraId="621D3546">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color w:val="000000" w:themeColor="text1"/>
                <w:kern w:val="0"/>
                <w:szCs w:val="21"/>
                <w:highlight w:val="none"/>
                <w:lang w:val="en-US" w:eastAsia="zh-CN" w:bidi="ar"/>
                <w14:textFill>
                  <w14:solidFill>
                    <w14:schemeClr w14:val="tx1"/>
                  </w14:solidFill>
                </w14:textFill>
              </w:rPr>
              <w:t>售后服务方案</w:t>
            </w:r>
            <w:r>
              <w:rPr>
                <w:rFonts w:hint="eastAsia" w:ascii="宋体" w:hAnsi="宋体" w:cs="宋体"/>
                <w:color w:val="000000" w:themeColor="text1"/>
                <w:szCs w:val="21"/>
                <w:highlight w:val="none"/>
                <w14:textFill>
                  <w14:solidFill>
                    <w14:schemeClr w14:val="tx1"/>
                  </w14:solidFill>
                </w14:textFill>
              </w:rPr>
              <w:t xml:space="preserve">较合理、较详细、可行性较强，基本满足采购需求，得3分； </w:t>
            </w:r>
          </w:p>
          <w:p w14:paraId="4D801B42">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kern w:val="0"/>
                <w:szCs w:val="21"/>
                <w:highlight w:val="none"/>
                <w:lang w:val="en-US" w:eastAsia="zh-CN" w:bidi="ar"/>
                <w14:textFill>
                  <w14:solidFill>
                    <w14:schemeClr w14:val="tx1"/>
                  </w14:solidFill>
                </w14:textFill>
              </w:rPr>
              <w:t>售后服务方案</w:t>
            </w:r>
            <w:r>
              <w:rPr>
                <w:rFonts w:hint="eastAsia" w:ascii="宋体" w:hAnsi="宋体" w:cs="宋体"/>
                <w:color w:val="000000" w:themeColor="text1"/>
                <w:szCs w:val="21"/>
                <w:highlight w:val="none"/>
                <w14:textFill>
                  <w14:solidFill>
                    <w14:schemeClr w14:val="tx1"/>
                  </w14:solidFill>
                </w14:textFill>
              </w:rPr>
              <w:t>可行性一般，部分满足采购需求，得2分；</w:t>
            </w:r>
          </w:p>
          <w:p w14:paraId="465660A2">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color w:val="000000" w:themeColor="text1"/>
                <w:kern w:val="0"/>
                <w:szCs w:val="21"/>
                <w:highlight w:val="none"/>
                <w:lang w:val="en-US" w:eastAsia="zh-CN" w:bidi="ar"/>
                <w14:textFill>
                  <w14:solidFill>
                    <w14:schemeClr w14:val="tx1"/>
                  </w14:solidFill>
                </w14:textFill>
              </w:rPr>
              <w:t>售后服务方案</w:t>
            </w:r>
            <w:r>
              <w:rPr>
                <w:rFonts w:hint="eastAsia" w:ascii="宋体" w:hAnsi="宋体" w:cs="宋体"/>
                <w:color w:val="000000" w:themeColor="text1"/>
                <w:szCs w:val="21"/>
                <w:highlight w:val="none"/>
                <w14:textFill>
                  <w14:solidFill>
                    <w14:schemeClr w14:val="tx1"/>
                  </w14:solidFill>
                </w14:textFill>
              </w:rPr>
              <w:t xml:space="preserve">欠缺，欠缺可行性，未能满足采购需求，得1分； </w:t>
            </w:r>
          </w:p>
          <w:p w14:paraId="4EE307F8">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5.不提供不得分。</w:t>
            </w:r>
          </w:p>
        </w:tc>
      </w:tr>
      <w:tr w14:paraId="1E09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262" w:type="dxa"/>
            <w:gridSpan w:val="2"/>
            <w:vAlign w:val="center"/>
          </w:tcPr>
          <w:p w14:paraId="6E4D6876">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683" w:type="dxa"/>
            <w:tcMar>
              <w:top w:w="0" w:type="dxa"/>
              <w:left w:w="108" w:type="dxa"/>
              <w:bottom w:w="0" w:type="dxa"/>
              <w:right w:w="108" w:type="dxa"/>
            </w:tcMar>
            <w:vAlign w:val="center"/>
          </w:tcPr>
          <w:p w14:paraId="06F23ECD">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tc>
        <w:tc>
          <w:tcPr>
            <w:tcW w:w="6656" w:type="dxa"/>
            <w:tcMar>
              <w:top w:w="0" w:type="dxa"/>
              <w:left w:w="108" w:type="dxa"/>
              <w:bottom w:w="0" w:type="dxa"/>
              <w:right w:w="108" w:type="dxa"/>
            </w:tcMar>
            <w:vAlign w:val="center"/>
          </w:tcPr>
          <w:p w14:paraId="459BC4F9">
            <w:pPr>
              <w:spacing w:line="320" w:lineRule="exact"/>
              <w:jc w:val="center"/>
              <w:rPr>
                <w:rFonts w:ascii="宋体" w:hAnsi="宋体" w:cs="宋体"/>
                <w:color w:val="000000" w:themeColor="text1"/>
                <w:szCs w:val="21"/>
                <w:highlight w:val="none"/>
                <w14:textFill>
                  <w14:solidFill>
                    <w14:schemeClr w14:val="tx1"/>
                  </w14:solidFill>
                </w14:textFill>
              </w:rPr>
            </w:pPr>
          </w:p>
        </w:tc>
      </w:tr>
    </w:tbl>
    <w:p w14:paraId="3D66557A">
      <w:pPr>
        <w:rPr>
          <w:rFonts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注：对照每项评价指标要求，投标文件完全不满足要求的，不得分。</w:t>
      </w:r>
    </w:p>
    <w:p w14:paraId="3FB54E7D">
      <w:pPr>
        <w:rPr>
          <w:rFonts w:ascii="宋体"/>
          <w:color w:val="000000" w:themeColor="text1"/>
          <w:szCs w:val="21"/>
          <w:highlight w:val="none"/>
          <w14:textFill>
            <w14:solidFill>
              <w14:schemeClr w14:val="tx1"/>
            </w14:solidFill>
          </w14:textFill>
        </w:rPr>
      </w:pPr>
    </w:p>
    <w:p w14:paraId="39AA1E55">
      <w:pPr>
        <w:rPr>
          <w:rFonts w:ascii="宋体"/>
          <w:color w:val="000000" w:themeColor="text1"/>
          <w:szCs w:val="21"/>
          <w:highlight w:val="none"/>
          <w14:textFill>
            <w14:solidFill>
              <w14:schemeClr w14:val="tx1"/>
            </w14:solidFill>
          </w14:textFill>
        </w:rPr>
      </w:pPr>
    </w:p>
    <w:p w14:paraId="74B9A0CE">
      <w:pPr>
        <w:rPr>
          <w:rFonts w:ascii="宋体"/>
          <w:color w:val="000000" w:themeColor="text1"/>
          <w:szCs w:val="21"/>
          <w:highlight w:val="none"/>
          <w14:textFill>
            <w14:solidFill>
              <w14:schemeClr w14:val="tx1"/>
            </w14:solidFill>
          </w14:textFill>
        </w:rPr>
      </w:pPr>
    </w:p>
    <w:p w14:paraId="4E3432F0">
      <w:pPr>
        <w:rPr>
          <w:rFonts w:ascii="宋体"/>
          <w:color w:val="000000" w:themeColor="text1"/>
          <w:szCs w:val="21"/>
          <w:highlight w:val="none"/>
          <w14:textFill>
            <w14:solidFill>
              <w14:schemeClr w14:val="tx1"/>
            </w14:solidFill>
          </w14:textFill>
        </w:rPr>
      </w:pPr>
    </w:p>
    <w:p w14:paraId="397DF249">
      <w:pPr>
        <w:rPr>
          <w:rFonts w:ascii="宋体"/>
          <w:color w:val="000000" w:themeColor="text1"/>
          <w:szCs w:val="21"/>
          <w:highlight w:val="none"/>
          <w14:textFill>
            <w14:solidFill>
              <w14:schemeClr w14:val="tx1"/>
            </w14:solidFill>
          </w14:textFill>
        </w:rPr>
      </w:pPr>
    </w:p>
    <w:p w14:paraId="5FCF662F">
      <w:pPr>
        <w:rPr>
          <w:rFonts w:ascii="宋体"/>
          <w:color w:val="000000" w:themeColor="text1"/>
          <w:szCs w:val="21"/>
          <w:highlight w:val="none"/>
          <w14:textFill>
            <w14:solidFill>
              <w14:schemeClr w14:val="tx1"/>
            </w14:solidFill>
          </w14:textFill>
        </w:rPr>
      </w:pPr>
    </w:p>
    <w:p w14:paraId="38DCCA21">
      <w:pPr>
        <w:rPr>
          <w:rFonts w:ascii="宋体"/>
          <w:color w:val="000000" w:themeColor="text1"/>
          <w:szCs w:val="21"/>
          <w:highlight w:val="none"/>
          <w14:textFill>
            <w14:solidFill>
              <w14:schemeClr w14:val="tx1"/>
            </w14:solidFill>
          </w14:textFill>
        </w:rPr>
      </w:pPr>
    </w:p>
    <w:p w14:paraId="67977DED">
      <w:pPr>
        <w:rPr>
          <w:rFonts w:ascii="宋体"/>
          <w:color w:val="000000" w:themeColor="text1"/>
          <w:szCs w:val="21"/>
          <w:highlight w:val="none"/>
          <w14:textFill>
            <w14:solidFill>
              <w14:schemeClr w14:val="tx1"/>
            </w14:solidFill>
          </w14:textFill>
        </w:rPr>
      </w:pPr>
    </w:p>
    <w:p w14:paraId="6F97FA28">
      <w:pPr>
        <w:rPr>
          <w:rFonts w:ascii="宋体"/>
          <w:color w:val="000000" w:themeColor="text1"/>
          <w:szCs w:val="21"/>
          <w:highlight w:val="none"/>
          <w14:textFill>
            <w14:solidFill>
              <w14:schemeClr w14:val="tx1"/>
            </w14:solidFill>
          </w14:textFill>
        </w:rPr>
      </w:pPr>
    </w:p>
    <w:bookmarkEnd w:id="1559"/>
    <w:bookmarkEnd w:id="1560"/>
    <w:bookmarkEnd w:id="1561"/>
    <w:bookmarkEnd w:id="1562"/>
    <w:bookmarkEnd w:id="1563"/>
    <w:bookmarkEnd w:id="1564"/>
    <w:bookmarkEnd w:id="1565"/>
    <w:bookmarkEnd w:id="1566"/>
    <w:bookmarkEnd w:id="1567"/>
    <w:bookmarkEnd w:id="1568"/>
    <w:p w14:paraId="26C0CEA1">
      <w:pPr>
        <w:rPr>
          <w:color w:val="000000" w:themeColor="text1"/>
          <w:highlight w:val="none"/>
          <w14:textFill>
            <w14:solidFill>
              <w14:schemeClr w14:val="tx1"/>
            </w14:solidFill>
          </w14:textFill>
        </w:rPr>
      </w:pPr>
      <w:bookmarkStart w:id="1579" w:name="_Hlt21939000"/>
      <w:bookmarkEnd w:id="1579"/>
      <w:bookmarkStart w:id="1580" w:name="_Toc339441096"/>
      <w:bookmarkStart w:id="1581" w:name="_Toc333935696"/>
      <w:bookmarkStart w:id="1582" w:name="_Toc337632367"/>
      <w:bookmarkStart w:id="1583" w:name="_Toc331512907"/>
      <w:bookmarkStart w:id="1584" w:name="_Toc342296769"/>
      <w:bookmarkStart w:id="1585" w:name="_Toc341348347"/>
      <w:bookmarkStart w:id="1586" w:name="_Toc340672878"/>
      <w:bookmarkStart w:id="1587" w:name="_Toc349127635"/>
      <w:bookmarkStart w:id="1588" w:name="_Toc374454610"/>
      <w:bookmarkStart w:id="1589" w:name="_Toc342060383"/>
      <w:bookmarkStart w:id="1590" w:name="_Toc339019898"/>
      <w:bookmarkStart w:id="1591" w:name="_Toc336681589"/>
      <w:bookmarkStart w:id="1592" w:name="_Toc339020242"/>
      <w:bookmarkStart w:id="1593" w:name="_Toc340507451"/>
      <w:bookmarkStart w:id="1594" w:name="_Toc339020104"/>
      <w:bookmarkStart w:id="1595" w:name="_Toc345513910"/>
      <w:bookmarkStart w:id="1596" w:name="_Toc333237686"/>
      <w:bookmarkStart w:id="1597" w:name="_Toc332206717"/>
      <w:bookmarkStart w:id="1598" w:name="_Toc340677079"/>
      <w:bookmarkStart w:id="1599" w:name="_Toc331684047"/>
      <w:bookmarkStart w:id="1600" w:name="_Toc333237797"/>
      <w:bookmarkStart w:id="1601" w:name="_Toc350438758"/>
      <w:bookmarkStart w:id="1602" w:name="_Toc332270355"/>
      <w:bookmarkStart w:id="1603" w:name="_Toc349143598"/>
      <w:bookmarkStart w:id="1604" w:name="_Toc333935355"/>
      <w:bookmarkStart w:id="1605" w:name="_Toc339362309"/>
      <w:bookmarkStart w:id="1606" w:name="_Toc365985187"/>
      <w:bookmarkStart w:id="1607" w:name="_Toc330459994"/>
      <w:bookmarkStart w:id="1608" w:name="_Toc336681944"/>
      <w:bookmarkStart w:id="1609" w:name="_Toc339020024"/>
      <w:bookmarkStart w:id="1610" w:name="_Toc366072538"/>
      <w:bookmarkStart w:id="1611" w:name="_Toc350756459"/>
      <w:bookmarkStart w:id="1612" w:name="_Toc333238642"/>
      <w:bookmarkStart w:id="1613" w:name="_Toc365967081"/>
      <w:r>
        <w:rPr>
          <w:rFonts w:hint="eastAsia"/>
          <w:color w:val="000000" w:themeColor="text1"/>
          <w:highlight w:val="none"/>
          <w14:textFill>
            <w14:solidFill>
              <w14:schemeClr w14:val="tx1"/>
            </w14:solidFill>
          </w14:textFill>
        </w:rPr>
        <w:br w:type="page"/>
      </w:r>
    </w:p>
    <w:p w14:paraId="12CB2C9F">
      <w:pPr>
        <w:pStyle w:val="2"/>
        <w:numPr>
          <w:ilvl w:val="0"/>
          <w:numId w:val="0"/>
        </w:numPr>
        <w:spacing w:beforeLines="0"/>
        <w:rPr>
          <w:color w:val="000000" w:themeColor="text1"/>
          <w:highlight w:val="none"/>
          <w14:textFill>
            <w14:solidFill>
              <w14:schemeClr w14:val="tx1"/>
            </w14:solidFill>
          </w14:textFill>
        </w:rPr>
      </w:pPr>
      <w:bookmarkStart w:id="1614" w:name="_Toc22418"/>
      <w:r>
        <w:rPr>
          <w:rFonts w:hint="eastAsia"/>
          <w:color w:val="000000" w:themeColor="text1"/>
          <w:highlight w:val="none"/>
          <w14:textFill>
            <w14:solidFill>
              <w14:schemeClr w14:val="tx1"/>
            </w14:solidFill>
          </w14:textFill>
        </w:rPr>
        <w:t xml:space="preserve">第四部分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Start w:id="1615" w:name="_Hlt97188170"/>
      <w:bookmarkEnd w:id="1615"/>
      <w:r>
        <w:rPr>
          <w:rFonts w:hint="eastAsia"/>
          <w:color w:val="000000" w:themeColor="text1"/>
          <w:highlight w:val="none"/>
          <w14:textFill>
            <w14:solidFill>
              <w14:schemeClr w14:val="tx1"/>
            </w14:solidFill>
          </w14:textFill>
        </w:rPr>
        <w:t>采购项目合同（参考范本）</w:t>
      </w:r>
      <w:bookmarkEnd w:id="1614"/>
    </w:p>
    <w:p w14:paraId="19A17689">
      <w:pPr>
        <w:rPr>
          <w:bCs/>
          <w:color w:val="000000" w:themeColor="text1"/>
          <w:highlight w:val="none"/>
          <w14:textFill>
            <w14:solidFill>
              <w14:schemeClr w14:val="tx1"/>
            </w14:solidFill>
          </w14:textFill>
        </w:rPr>
      </w:pPr>
    </w:p>
    <w:p w14:paraId="40318398">
      <w:pPr>
        <w:jc w:val="center"/>
        <w:rPr>
          <w:rFonts w:ascii="宋体" w:hAnsi="宋体"/>
          <w:b/>
          <w:color w:val="000000" w:themeColor="text1"/>
          <w:sz w:val="30"/>
          <w:szCs w:val="30"/>
          <w:highlight w:val="none"/>
          <w14:textFill>
            <w14:solidFill>
              <w14:schemeClr w14:val="tx1"/>
            </w14:solidFill>
          </w14:textFill>
        </w:rPr>
      </w:pPr>
    </w:p>
    <w:p w14:paraId="4EC0F4D6">
      <w:pPr>
        <w:jc w:val="center"/>
        <w:rPr>
          <w:rFonts w:ascii="宋体" w:hAnsi="宋体"/>
          <w:b/>
          <w:color w:val="000000" w:themeColor="text1"/>
          <w:sz w:val="36"/>
          <w:szCs w:val="36"/>
          <w:highlight w:val="none"/>
          <w14:textFill>
            <w14:solidFill>
              <w14:schemeClr w14:val="tx1"/>
            </w14:solidFill>
          </w14:textFill>
        </w:rPr>
      </w:pPr>
    </w:p>
    <w:p w14:paraId="748BBAA3">
      <w:pPr>
        <w:pStyle w:val="55"/>
        <w:rPr>
          <w:rFonts w:ascii="宋体" w:hAnsi="宋体"/>
          <w:b/>
          <w:color w:val="000000" w:themeColor="text1"/>
          <w:sz w:val="36"/>
          <w:szCs w:val="36"/>
          <w:highlight w:val="none"/>
          <w14:textFill>
            <w14:solidFill>
              <w14:schemeClr w14:val="tx1"/>
            </w14:solidFill>
          </w14:textFill>
        </w:rPr>
      </w:pPr>
    </w:p>
    <w:p w14:paraId="3E156D0B">
      <w:pPr>
        <w:pStyle w:val="55"/>
        <w:rPr>
          <w:rFonts w:ascii="宋体" w:hAnsi="宋体"/>
          <w:b/>
          <w:color w:val="000000" w:themeColor="text1"/>
          <w:sz w:val="36"/>
          <w:szCs w:val="36"/>
          <w:highlight w:val="none"/>
          <w14:textFill>
            <w14:solidFill>
              <w14:schemeClr w14:val="tx1"/>
            </w14:solidFill>
          </w14:textFill>
        </w:rPr>
      </w:pPr>
    </w:p>
    <w:p w14:paraId="0EDF1CB4">
      <w:pPr>
        <w:pStyle w:val="55"/>
        <w:rPr>
          <w:rFonts w:ascii="宋体" w:hAnsi="宋体"/>
          <w:b/>
          <w:color w:val="000000" w:themeColor="text1"/>
          <w:sz w:val="36"/>
          <w:szCs w:val="36"/>
          <w:highlight w:val="none"/>
          <w14:textFill>
            <w14:solidFill>
              <w14:schemeClr w14:val="tx1"/>
            </w14:solidFill>
          </w14:textFill>
        </w:rPr>
      </w:pPr>
    </w:p>
    <w:p w14:paraId="05B8B4BC">
      <w:pPr>
        <w:pStyle w:val="55"/>
        <w:rPr>
          <w:rFonts w:ascii="宋体" w:hAnsi="宋体"/>
          <w:b/>
          <w:color w:val="000000" w:themeColor="text1"/>
          <w:sz w:val="36"/>
          <w:szCs w:val="36"/>
          <w:highlight w:val="none"/>
          <w14:textFill>
            <w14:solidFill>
              <w14:schemeClr w14:val="tx1"/>
            </w14:solidFill>
          </w14:textFill>
        </w:rPr>
      </w:pPr>
    </w:p>
    <w:p w14:paraId="05EA0C78">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6961705D">
      <w:pPr>
        <w:jc w:val="center"/>
        <w:rPr>
          <w:rFonts w:ascii="宋体" w:hAnsi="宋体"/>
          <w:b/>
          <w:color w:val="000000" w:themeColor="text1"/>
          <w:sz w:val="28"/>
          <w:szCs w:val="28"/>
          <w:highlight w:val="none"/>
          <w14:textFill>
            <w14:solidFill>
              <w14:schemeClr w14:val="tx1"/>
            </w14:solidFill>
          </w14:textFill>
        </w:rPr>
      </w:pPr>
    </w:p>
    <w:p w14:paraId="73D3DA55">
      <w:pPr>
        <w:jc w:val="center"/>
        <w:rPr>
          <w:rFonts w:ascii="宋体" w:hAnsi="宋体"/>
          <w:b/>
          <w:color w:val="000000" w:themeColor="text1"/>
          <w:sz w:val="28"/>
          <w:szCs w:val="28"/>
          <w:highlight w:val="none"/>
          <w14:textFill>
            <w14:solidFill>
              <w14:schemeClr w14:val="tx1"/>
            </w14:solidFill>
          </w14:textFill>
        </w:rPr>
      </w:pPr>
    </w:p>
    <w:p w14:paraId="670A5EB0">
      <w:pPr>
        <w:jc w:val="center"/>
        <w:rPr>
          <w:rFonts w:ascii="宋体" w:hAnsi="宋体"/>
          <w:b/>
          <w:color w:val="000000" w:themeColor="text1"/>
          <w:sz w:val="28"/>
          <w:szCs w:val="28"/>
          <w:highlight w:val="none"/>
          <w14:textFill>
            <w14:solidFill>
              <w14:schemeClr w14:val="tx1"/>
            </w14:solidFill>
          </w14:textFill>
        </w:rPr>
      </w:pPr>
    </w:p>
    <w:p w14:paraId="6BA7D2A8">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p>
    <w:p w14:paraId="76858165">
      <w:pPr>
        <w:rPr>
          <w:rFonts w:ascii="宋体" w:hAnsi="宋体"/>
          <w:b/>
          <w:color w:val="000000" w:themeColor="text1"/>
          <w:sz w:val="28"/>
          <w:szCs w:val="28"/>
          <w:highlight w:val="none"/>
          <w14:textFill>
            <w14:solidFill>
              <w14:schemeClr w14:val="tx1"/>
            </w14:solidFill>
          </w14:textFill>
        </w:rPr>
      </w:pPr>
    </w:p>
    <w:p w14:paraId="2427E74F">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p>
    <w:p w14:paraId="5C9BEEDC">
      <w:pPr>
        <w:rPr>
          <w:rFonts w:ascii="宋体" w:hAnsi="宋体"/>
          <w:b/>
          <w:color w:val="000000" w:themeColor="text1"/>
          <w:sz w:val="28"/>
          <w:szCs w:val="28"/>
          <w:highlight w:val="none"/>
          <w14:textFill>
            <w14:solidFill>
              <w14:schemeClr w14:val="tx1"/>
            </w14:solidFill>
          </w14:textFill>
        </w:rPr>
      </w:pPr>
    </w:p>
    <w:p w14:paraId="02A3471A">
      <w:pPr>
        <w:rPr>
          <w:rFonts w:ascii="宋体" w:hAnsi="宋体"/>
          <w:b/>
          <w:color w:val="000000" w:themeColor="text1"/>
          <w:sz w:val="28"/>
          <w:szCs w:val="28"/>
          <w:highlight w:val="none"/>
          <w14:textFill>
            <w14:solidFill>
              <w14:schemeClr w14:val="tx1"/>
            </w14:solidFill>
          </w14:textFill>
        </w:rPr>
      </w:pPr>
    </w:p>
    <w:p w14:paraId="41F2DC30">
      <w:pPr>
        <w:rPr>
          <w:rFonts w:ascii="宋体" w:hAnsi="宋体"/>
          <w:b/>
          <w:color w:val="000000" w:themeColor="text1"/>
          <w:sz w:val="28"/>
          <w:szCs w:val="28"/>
          <w:highlight w:val="none"/>
          <w14:textFill>
            <w14:solidFill>
              <w14:schemeClr w14:val="tx1"/>
            </w14:solidFill>
          </w14:textFill>
        </w:rPr>
      </w:pPr>
    </w:p>
    <w:p w14:paraId="46B371D1">
      <w:pPr>
        <w:rPr>
          <w:rFonts w:ascii="宋体" w:hAnsi="宋体"/>
          <w:b/>
          <w:color w:val="000000" w:themeColor="text1"/>
          <w:sz w:val="28"/>
          <w:szCs w:val="28"/>
          <w:highlight w:val="none"/>
          <w14:textFill>
            <w14:solidFill>
              <w14:schemeClr w14:val="tx1"/>
            </w14:solidFill>
          </w14:textFill>
        </w:rPr>
      </w:pPr>
    </w:p>
    <w:p w14:paraId="49824490">
      <w:pPr>
        <w:rPr>
          <w:rFonts w:ascii="宋体" w:hAnsi="宋体"/>
          <w:b/>
          <w:color w:val="000000" w:themeColor="text1"/>
          <w:sz w:val="28"/>
          <w:szCs w:val="28"/>
          <w:highlight w:val="none"/>
          <w14:textFill>
            <w14:solidFill>
              <w14:schemeClr w14:val="tx1"/>
            </w14:solidFill>
          </w14:textFill>
        </w:rPr>
      </w:pPr>
    </w:p>
    <w:p w14:paraId="5DE9B1F8">
      <w:pPr>
        <w:rPr>
          <w:rFonts w:ascii="宋体" w:hAnsi="宋体"/>
          <w:b/>
          <w:color w:val="000000" w:themeColor="text1"/>
          <w:sz w:val="28"/>
          <w:szCs w:val="28"/>
          <w:highlight w:val="none"/>
          <w14:textFill>
            <w14:solidFill>
              <w14:schemeClr w14:val="tx1"/>
            </w14:solidFill>
          </w14:textFill>
        </w:rPr>
      </w:pPr>
    </w:p>
    <w:p w14:paraId="1D859183">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36EE2F7F">
      <w:pPr>
        <w:ind w:firstLine="5670" w:firstLineChars="2700"/>
        <w:rPr>
          <w:rFonts w:ascii="宋体" w:hAnsi="宋体"/>
          <w:color w:val="000000" w:themeColor="text1"/>
          <w:szCs w:val="21"/>
          <w:highlight w:val="none"/>
          <w14:textFill>
            <w14:solidFill>
              <w14:schemeClr w14:val="tx1"/>
            </w14:solidFill>
          </w14:textFill>
        </w:rPr>
      </w:pPr>
    </w:p>
    <w:p w14:paraId="1ABBF023">
      <w:pPr>
        <w:pageBreakBefore/>
        <w:tabs>
          <w:tab w:val="left" w:pos="720"/>
        </w:tabs>
        <w:spacing w:before="240" w:beforeLines="100"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    方：</w:t>
      </w:r>
    </w:p>
    <w:p w14:paraId="5C40C27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           　   传  真：           地  址：</w:t>
      </w:r>
    </w:p>
    <w:p w14:paraId="5BCFCF20">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乙    方：</w:t>
      </w:r>
    </w:p>
    <w:p w14:paraId="29F3818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传  真：           地  址：   </w:t>
      </w:r>
    </w:p>
    <w:p w14:paraId="3F265009">
      <w:pPr>
        <w:tabs>
          <w:tab w:val="left" w:pos="72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项目名称：                                   采购编号：               </w:t>
      </w:r>
    </w:p>
    <w:p w14:paraId="211A6523">
      <w:pPr>
        <w:spacing w:line="360" w:lineRule="auto"/>
        <w:rPr>
          <w:rFonts w:ascii="宋体" w:hAnsi="宋体"/>
          <w:color w:val="000000" w:themeColor="text1"/>
          <w:szCs w:val="21"/>
          <w:highlight w:val="none"/>
          <w14:textFill>
            <w14:solidFill>
              <w14:schemeClr w14:val="tx1"/>
            </w14:solidFill>
          </w14:textFill>
        </w:rPr>
      </w:pPr>
    </w:p>
    <w:p w14:paraId="6181D166">
      <w:pPr>
        <w:spacing w:line="360" w:lineRule="auto"/>
        <w:ind w:firstLine="55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 项目（采购编号：）的采购结果及</w:t>
      </w:r>
      <w:r>
        <w:rPr>
          <w:rFonts w:hint="eastAsia" w:ascii="宋体" w:hAnsi="宋体" w:cs="微软雅黑"/>
          <w:color w:val="000000" w:themeColor="text1"/>
          <w:szCs w:val="21"/>
          <w:highlight w:val="none"/>
          <w14:textFill>
            <w14:solidFill>
              <w14:schemeClr w14:val="tx1"/>
            </w14:solidFill>
          </w14:textFill>
        </w:rPr>
        <w:t>招标投标文件中的相关约定</w:t>
      </w:r>
      <w:r>
        <w:rPr>
          <w:rFonts w:hint="eastAsia" w:ascii="宋体" w:hAnsi="宋体"/>
          <w:color w:val="000000" w:themeColor="text1"/>
          <w:szCs w:val="21"/>
          <w:highlight w:val="none"/>
          <w14:textFill>
            <w14:solidFill>
              <w14:schemeClr w14:val="tx1"/>
            </w14:solidFill>
          </w14:textFill>
        </w:rPr>
        <w:t>，按照《中华人民共和国政府采购法》、《中华人民共和国民法典》的规定，</w:t>
      </w:r>
      <w:r>
        <w:rPr>
          <w:rFonts w:hint="eastAsia" w:ascii="宋体" w:hAnsi="宋体"/>
          <w:color w:val="000000" w:themeColor="text1"/>
          <w:kern w:val="28"/>
          <w:szCs w:val="21"/>
          <w:highlight w:val="none"/>
          <w14:textFill>
            <w14:solidFill>
              <w14:schemeClr w14:val="tx1"/>
            </w14:solidFill>
          </w14:textFill>
        </w:rPr>
        <w:t>经双方协商，</w:t>
      </w:r>
      <w:r>
        <w:rPr>
          <w:rFonts w:hint="eastAsia" w:ascii="宋体" w:hAnsi="宋体"/>
          <w:color w:val="000000" w:themeColor="text1"/>
          <w:szCs w:val="21"/>
          <w:highlight w:val="none"/>
          <w14:textFill>
            <w14:solidFill>
              <w14:schemeClr w14:val="tx1"/>
            </w14:solidFill>
          </w14:textFill>
        </w:rPr>
        <w:t>本着平等互利和诚实信用的原则，</w:t>
      </w:r>
      <w:r>
        <w:rPr>
          <w:rFonts w:hint="eastAsia" w:ascii="宋体" w:hAnsi="宋体"/>
          <w:color w:val="000000" w:themeColor="text1"/>
          <w:kern w:val="28"/>
          <w:szCs w:val="21"/>
          <w:highlight w:val="none"/>
          <w14:textFill>
            <w14:solidFill>
              <w14:schemeClr w14:val="tx1"/>
            </w14:solidFill>
          </w14:textFill>
        </w:rPr>
        <w:t>一致同意签订本合同如下。</w:t>
      </w:r>
    </w:p>
    <w:p w14:paraId="5D42A6C6">
      <w:pPr>
        <w:tabs>
          <w:tab w:val="left" w:pos="630"/>
          <w:tab w:val="left" w:pos="96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一、采购标的、数量 </w:t>
      </w:r>
    </w:p>
    <w:tbl>
      <w:tblPr>
        <w:tblStyle w:val="4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363"/>
        <w:gridCol w:w="992"/>
        <w:gridCol w:w="1134"/>
        <w:gridCol w:w="851"/>
        <w:gridCol w:w="850"/>
      </w:tblGrid>
      <w:tr w14:paraId="762F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70221CB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55" w:type="dxa"/>
            <w:tcBorders>
              <w:top w:val="single" w:color="auto" w:sz="4" w:space="0"/>
              <w:left w:val="single" w:color="auto" w:sz="8" w:space="0"/>
              <w:bottom w:val="single" w:color="auto" w:sz="4" w:space="0"/>
              <w:right w:val="single" w:color="auto" w:sz="4" w:space="0"/>
            </w:tcBorders>
            <w:noWrap/>
            <w:vAlign w:val="center"/>
          </w:tcPr>
          <w:p w14:paraId="203CBB2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采购标的</w:t>
            </w:r>
          </w:p>
        </w:tc>
        <w:tc>
          <w:tcPr>
            <w:tcW w:w="2363" w:type="dxa"/>
            <w:tcBorders>
              <w:top w:val="single" w:color="auto" w:sz="4" w:space="0"/>
              <w:left w:val="single" w:color="auto" w:sz="4" w:space="0"/>
              <w:bottom w:val="single" w:color="auto" w:sz="8" w:space="0"/>
              <w:right w:val="single" w:color="auto" w:sz="4" w:space="0"/>
            </w:tcBorders>
            <w:noWrap/>
            <w:vAlign w:val="center"/>
          </w:tcPr>
          <w:p w14:paraId="56B1535F">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品牌、规格型号、配置（性能参数）</w:t>
            </w:r>
          </w:p>
        </w:tc>
        <w:tc>
          <w:tcPr>
            <w:tcW w:w="992" w:type="dxa"/>
            <w:tcBorders>
              <w:top w:val="single" w:color="auto" w:sz="4" w:space="0"/>
              <w:left w:val="single" w:color="auto" w:sz="4" w:space="0"/>
              <w:bottom w:val="single" w:color="auto" w:sz="8" w:space="0"/>
              <w:right w:val="single" w:color="auto" w:sz="4" w:space="0"/>
            </w:tcBorders>
            <w:noWrap/>
            <w:vAlign w:val="center"/>
          </w:tcPr>
          <w:p w14:paraId="01520076">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1134" w:type="dxa"/>
            <w:tcBorders>
              <w:top w:val="single" w:color="auto" w:sz="4" w:space="0"/>
              <w:left w:val="single" w:color="auto" w:sz="4" w:space="0"/>
              <w:bottom w:val="single" w:color="auto" w:sz="8" w:space="0"/>
              <w:right w:val="single" w:color="auto" w:sz="4" w:space="0"/>
            </w:tcBorders>
            <w:noWrap/>
            <w:vAlign w:val="center"/>
          </w:tcPr>
          <w:p w14:paraId="1E9B5FBA">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851" w:type="dxa"/>
            <w:tcBorders>
              <w:top w:val="single" w:color="auto" w:sz="4" w:space="0"/>
              <w:left w:val="single" w:color="auto" w:sz="4" w:space="0"/>
              <w:bottom w:val="nil"/>
              <w:right w:val="single" w:color="auto" w:sz="8" w:space="0"/>
            </w:tcBorders>
            <w:noWrap/>
            <w:vAlign w:val="center"/>
          </w:tcPr>
          <w:p w14:paraId="01B1B36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tc>
        <w:tc>
          <w:tcPr>
            <w:tcW w:w="850" w:type="dxa"/>
            <w:tcBorders>
              <w:top w:val="single" w:color="auto" w:sz="4" w:space="0"/>
              <w:left w:val="single" w:color="auto" w:sz="4" w:space="0"/>
              <w:bottom w:val="nil"/>
              <w:right w:val="single" w:color="auto" w:sz="8" w:space="0"/>
            </w:tcBorders>
            <w:noWrap/>
            <w:vAlign w:val="center"/>
          </w:tcPr>
          <w:p w14:paraId="52D3EE0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金额(元)</w:t>
            </w:r>
          </w:p>
        </w:tc>
      </w:tr>
      <w:tr w14:paraId="47CF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1E6A668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55" w:type="dxa"/>
            <w:tcBorders>
              <w:top w:val="single" w:color="auto" w:sz="4" w:space="0"/>
              <w:left w:val="single" w:color="auto" w:sz="8" w:space="0"/>
              <w:bottom w:val="single" w:color="auto" w:sz="4" w:space="0"/>
              <w:right w:val="single" w:color="auto" w:sz="4" w:space="0"/>
            </w:tcBorders>
            <w:noWrap/>
            <w:vAlign w:val="center"/>
          </w:tcPr>
          <w:p w14:paraId="7F31B709">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7E80EFE4">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5F3AE866">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78793951">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24F64A47">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4F77196F">
            <w:pPr>
              <w:spacing w:line="360" w:lineRule="auto"/>
              <w:rPr>
                <w:rFonts w:ascii="宋体" w:hAnsi="宋体"/>
                <w:color w:val="000000" w:themeColor="text1"/>
                <w:szCs w:val="21"/>
                <w:highlight w:val="none"/>
                <w14:textFill>
                  <w14:solidFill>
                    <w14:schemeClr w14:val="tx1"/>
                  </w14:solidFill>
                </w14:textFill>
              </w:rPr>
            </w:pPr>
          </w:p>
        </w:tc>
      </w:tr>
      <w:tr w14:paraId="24D0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400756C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55" w:type="dxa"/>
            <w:tcBorders>
              <w:top w:val="single" w:color="auto" w:sz="4" w:space="0"/>
              <w:left w:val="single" w:color="auto" w:sz="8" w:space="0"/>
              <w:bottom w:val="single" w:color="auto" w:sz="4" w:space="0"/>
              <w:right w:val="single" w:color="auto" w:sz="4" w:space="0"/>
            </w:tcBorders>
            <w:noWrap/>
            <w:vAlign w:val="center"/>
          </w:tcPr>
          <w:p w14:paraId="53117C69">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7ED539AB">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67BC220">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0BF027FC">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470F67A9">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6D776DBE">
            <w:pPr>
              <w:spacing w:line="360" w:lineRule="auto"/>
              <w:rPr>
                <w:rFonts w:ascii="宋体" w:hAnsi="宋体"/>
                <w:color w:val="000000" w:themeColor="text1"/>
                <w:szCs w:val="21"/>
                <w:highlight w:val="none"/>
                <w14:textFill>
                  <w14:solidFill>
                    <w14:schemeClr w14:val="tx1"/>
                  </w14:solidFill>
                </w14:textFill>
              </w:rPr>
            </w:pPr>
          </w:p>
        </w:tc>
      </w:tr>
      <w:tr w14:paraId="06D8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6175E25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155" w:type="dxa"/>
            <w:tcBorders>
              <w:top w:val="single" w:color="auto" w:sz="4" w:space="0"/>
              <w:left w:val="single" w:color="auto" w:sz="8" w:space="0"/>
              <w:bottom w:val="single" w:color="auto" w:sz="4" w:space="0"/>
              <w:right w:val="single" w:color="auto" w:sz="4" w:space="0"/>
            </w:tcBorders>
            <w:noWrap/>
            <w:vAlign w:val="center"/>
          </w:tcPr>
          <w:p w14:paraId="24FD5C1C">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5F842833">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FDEAE07">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3845A054">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3445C38C">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63B4AA60">
            <w:pPr>
              <w:spacing w:line="360" w:lineRule="auto"/>
              <w:rPr>
                <w:rFonts w:ascii="宋体" w:hAnsi="宋体"/>
                <w:color w:val="000000" w:themeColor="text1"/>
                <w:szCs w:val="21"/>
                <w:highlight w:val="none"/>
                <w14:textFill>
                  <w14:solidFill>
                    <w14:schemeClr w14:val="tx1"/>
                  </w14:solidFill>
                </w14:textFill>
              </w:rPr>
            </w:pPr>
          </w:p>
        </w:tc>
      </w:tr>
      <w:tr w14:paraId="307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195F5C3E">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155" w:type="dxa"/>
            <w:tcBorders>
              <w:top w:val="single" w:color="auto" w:sz="4" w:space="0"/>
              <w:left w:val="single" w:color="auto" w:sz="8" w:space="0"/>
              <w:bottom w:val="single" w:color="auto" w:sz="4" w:space="0"/>
              <w:right w:val="single" w:color="auto" w:sz="4" w:space="0"/>
            </w:tcBorders>
            <w:noWrap/>
            <w:vAlign w:val="center"/>
          </w:tcPr>
          <w:p w14:paraId="2A271EF5">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191CFD57">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9D9BD5E">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373B1776">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5DB07482">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1CA5AA4B">
            <w:pPr>
              <w:spacing w:line="360" w:lineRule="auto"/>
              <w:rPr>
                <w:rFonts w:ascii="宋体" w:hAnsi="宋体"/>
                <w:color w:val="000000" w:themeColor="text1"/>
                <w:szCs w:val="21"/>
                <w:highlight w:val="none"/>
                <w14:textFill>
                  <w14:solidFill>
                    <w14:schemeClr w14:val="tx1"/>
                  </w14:solidFill>
                </w14:textFill>
              </w:rPr>
            </w:pPr>
          </w:p>
        </w:tc>
      </w:tr>
      <w:tr w14:paraId="5A47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080" w:type="dxa"/>
            <w:gridSpan w:val="7"/>
            <w:tcBorders>
              <w:top w:val="single" w:color="auto" w:sz="4" w:space="0"/>
              <w:left w:val="single" w:color="auto" w:sz="8" w:space="0"/>
              <w:bottom w:val="single" w:color="auto" w:sz="4" w:space="0"/>
              <w:right w:val="single" w:color="auto" w:sz="8" w:space="0"/>
            </w:tcBorders>
            <w:noWrap/>
            <w:vAlign w:val="center"/>
          </w:tcPr>
          <w:p w14:paraId="0EF8A48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合计总额：￥       元；    大写：         </w:t>
            </w:r>
          </w:p>
        </w:tc>
      </w:tr>
    </w:tbl>
    <w:p w14:paraId="05BB4E7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合同总额包括乙方设计、安装、随机零配件、标配工具、运输保险、调试、培训、质保期服务、各项税费及合同实施过程中不可预见费用等。</w:t>
      </w:r>
    </w:p>
    <w:p w14:paraId="7F03162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注：标的名称内容必须与投标文件中标的名称内容一致。</w:t>
      </w:r>
    </w:p>
    <w:p w14:paraId="23782718">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二、合同金额</w:t>
      </w:r>
    </w:p>
    <w:p w14:paraId="4D48D9C8">
      <w:pPr>
        <w:pStyle w:val="24"/>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合同金额为（大写）：_________________元（￥_______________元）人民币。</w:t>
      </w:r>
    </w:p>
    <w:p w14:paraId="389E02E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三、质量要求</w:t>
      </w:r>
    </w:p>
    <w:p w14:paraId="4FFBAD2A">
      <w:pPr>
        <w:tabs>
          <w:tab w:val="left" w:pos="360"/>
        </w:tabs>
        <w:spacing w:line="360" w:lineRule="auto"/>
        <w:rPr>
          <w:rFonts w:ascii="宋体" w:hAnsi="宋体"/>
          <w:color w:val="000000" w:themeColor="text1"/>
          <w:szCs w:val="21"/>
          <w:highlight w:val="none"/>
          <w14:textFill>
            <w14:solidFill>
              <w14:schemeClr w14:val="tx1"/>
            </w14:solidFill>
          </w14:textFill>
        </w:rPr>
      </w:pPr>
    </w:p>
    <w:p w14:paraId="3ABBF261">
      <w:pPr>
        <w:tabs>
          <w:tab w:val="left" w:pos="360"/>
        </w:tabs>
        <w:spacing w:line="360" w:lineRule="auto"/>
        <w:rPr>
          <w:rFonts w:ascii="宋体" w:hAnsi="宋体"/>
          <w:color w:val="000000" w:themeColor="text1"/>
          <w:szCs w:val="21"/>
          <w:highlight w:val="none"/>
          <w14:textFill>
            <w14:solidFill>
              <w14:schemeClr w14:val="tx1"/>
            </w14:solidFill>
          </w14:textFill>
        </w:rPr>
      </w:pPr>
    </w:p>
    <w:p w14:paraId="15786E9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四、交货期、交货方式及交货地点</w:t>
      </w:r>
    </w:p>
    <w:p w14:paraId="4D1B8EC1">
      <w:pPr>
        <w:spacing w:line="360" w:lineRule="auto"/>
        <w:rPr>
          <w:rFonts w:ascii="宋体" w:hAnsi="宋体"/>
          <w:color w:val="000000" w:themeColor="text1"/>
          <w:szCs w:val="21"/>
          <w:highlight w:val="none"/>
          <w14:textFill>
            <w14:solidFill>
              <w14:schemeClr w14:val="tx1"/>
            </w14:solidFill>
          </w14:textFill>
        </w:rPr>
      </w:pPr>
    </w:p>
    <w:p w14:paraId="439163AB">
      <w:pPr>
        <w:spacing w:line="360" w:lineRule="auto"/>
        <w:rPr>
          <w:rFonts w:ascii="宋体" w:hAnsi="宋体"/>
          <w:color w:val="000000" w:themeColor="text1"/>
          <w:szCs w:val="21"/>
          <w:highlight w:val="none"/>
          <w14:textFill>
            <w14:solidFill>
              <w14:schemeClr w14:val="tx1"/>
            </w14:solidFill>
          </w14:textFill>
        </w:rPr>
      </w:pPr>
    </w:p>
    <w:p w14:paraId="08A46C62">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五、付款方式</w:t>
      </w:r>
    </w:p>
    <w:p w14:paraId="4349078B">
      <w:pPr>
        <w:spacing w:line="360" w:lineRule="auto"/>
        <w:rPr>
          <w:rFonts w:ascii="宋体" w:hAnsi="宋体"/>
          <w:color w:val="000000" w:themeColor="text1"/>
          <w:szCs w:val="21"/>
          <w:highlight w:val="none"/>
          <w14:textFill>
            <w14:solidFill>
              <w14:schemeClr w14:val="tx1"/>
            </w14:solidFill>
          </w14:textFill>
        </w:rPr>
      </w:pPr>
    </w:p>
    <w:p w14:paraId="5A84B6F9">
      <w:pPr>
        <w:spacing w:line="360" w:lineRule="auto"/>
        <w:rPr>
          <w:rFonts w:ascii="宋体" w:hAnsi="宋体"/>
          <w:color w:val="000000" w:themeColor="text1"/>
          <w:szCs w:val="21"/>
          <w:highlight w:val="none"/>
          <w14:textFill>
            <w14:solidFill>
              <w14:schemeClr w14:val="tx1"/>
            </w14:solidFill>
          </w14:textFill>
        </w:rPr>
      </w:pPr>
    </w:p>
    <w:p w14:paraId="56D8ACC6">
      <w:pPr>
        <w:spacing w:line="360" w:lineRule="auto"/>
        <w:rPr>
          <w:rFonts w:ascii="宋体" w:hAnsi="宋体"/>
          <w:color w:val="000000" w:themeColor="text1"/>
          <w:szCs w:val="21"/>
          <w:highlight w:val="none"/>
          <w14:textFill>
            <w14:solidFill>
              <w14:schemeClr w14:val="tx1"/>
            </w14:solidFill>
          </w14:textFill>
        </w:rPr>
      </w:pPr>
    </w:p>
    <w:p w14:paraId="32AFBF8F">
      <w:pPr>
        <w:spacing w:line="360" w:lineRule="auto"/>
        <w:ind w:left="211" w:hanging="211" w:hangingChars="100"/>
        <w:rPr>
          <w:rFonts w:ascii="宋体" w:hAnsi="宋体" w:cs="Tahoma"/>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六、质保期及售后服务要求</w:t>
      </w:r>
    </w:p>
    <w:p w14:paraId="3E1AD7C1">
      <w:pPr>
        <w:spacing w:line="360" w:lineRule="auto"/>
        <w:rPr>
          <w:rFonts w:ascii="宋体" w:hAnsi="宋体" w:cs="Tahoma"/>
          <w:color w:val="000000" w:themeColor="text1"/>
          <w:szCs w:val="21"/>
          <w:highlight w:val="none"/>
          <w14:textFill>
            <w14:solidFill>
              <w14:schemeClr w14:val="tx1"/>
            </w14:solidFill>
          </w14:textFill>
        </w:rPr>
      </w:pPr>
    </w:p>
    <w:p w14:paraId="5FD9B254">
      <w:pPr>
        <w:spacing w:line="360" w:lineRule="auto"/>
        <w:rPr>
          <w:rFonts w:ascii="宋体" w:hAnsi="宋体"/>
          <w:color w:val="000000" w:themeColor="text1"/>
          <w:szCs w:val="21"/>
          <w:highlight w:val="none"/>
          <w14:textFill>
            <w14:solidFill>
              <w14:schemeClr w14:val="tx1"/>
            </w14:solidFill>
          </w14:textFill>
        </w:rPr>
      </w:pPr>
    </w:p>
    <w:p w14:paraId="5B827D8F">
      <w:pPr>
        <w:spacing w:line="360" w:lineRule="auto"/>
        <w:ind w:left="420" w:hanging="420" w:hangingChars="19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七、安装与调试</w:t>
      </w:r>
    </w:p>
    <w:p w14:paraId="3EB8664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741A5BBD">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八、验收</w:t>
      </w:r>
    </w:p>
    <w:p w14:paraId="1595476B">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2078AF11">
      <w:pPr>
        <w:tabs>
          <w:tab w:val="left" w:pos="90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违约责任与赔偿损失</w:t>
      </w:r>
    </w:p>
    <w:p w14:paraId="1AB9D8DB">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1、乙方交付的货物、工程/提供的服务不符合本合同规定的，甲方有权拒收，并且乙方须向甲方支付本合同总价5%的违约金。</w:t>
      </w:r>
    </w:p>
    <w:p w14:paraId="45E8F014">
      <w:pPr>
        <w:tabs>
          <w:tab w:val="left" w:pos="720"/>
          <w:tab w:val="left" w:pos="900"/>
        </w:tabs>
        <w:spacing w:line="360" w:lineRule="auto"/>
        <w:ind w:right="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未能按本合同规定的交货时间交付货物的/提供服务，从逾期之日起每日按本合同总价3‰的数额向甲方支付违约金，违约金累计总额不超过合同总价的5%；逾期半个月以上的，甲方有权终止合同，由此造成的甲方经济损失由乙方承担。</w:t>
      </w:r>
    </w:p>
    <w:p w14:paraId="26759EB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3、甲方无正当理由拒收货物/接受服务，到期拒付货物/服务款项的，甲方向乙方偿付本合同总的5%的违约金。甲方人逾期付款，则每日按本合同总价的3‰向乙方偿付违约金，违约金累计总额不超过欠款总价的5%。</w:t>
      </w:r>
    </w:p>
    <w:p w14:paraId="3BE6E86E">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4、其它违约责任按《中华人民共和国民法典》处理。</w:t>
      </w:r>
    </w:p>
    <w:p w14:paraId="76F37756">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十、争议的解决</w:t>
      </w:r>
    </w:p>
    <w:p w14:paraId="707F25BE">
      <w:pPr>
        <w:tabs>
          <w:tab w:val="left" w:pos="82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合同执行过程中发生的任何争议，如双方不能通过友好协商解决，按相关法律法规处理。</w:t>
      </w:r>
    </w:p>
    <w:p w14:paraId="71AD3655">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十一、不可抗力 </w:t>
      </w:r>
    </w:p>
    <w:p w14:paraId="2DA38E0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BFC5629">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十二、税费 </w:t>
      </w:r>
    </w:p>
    <w:p w14:paraId="47D1F7A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在中国境内、外发生的与本合同执行有关的一切税费均由乙方负担。</w:t>
      </w:r>
    </w:p>
    <w:p w14:paraId="66A0C528">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十三、其它</w:t>
      </w:r>
    </w:p>
    <w:p w14:paraId="33B733C4">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1、本合同所有附件、招标文件、投标文件、中标通知书通知书均为合同的有效组成部分，与本合同具有同等法律效力。</w:t>
      </w:r>
    </w:p>
    <w:p w14:paraId="60601F0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56722E0D">
      <w:pPr>
        <w:spacing w:line="36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3、如一方地址、电话、传真号码有变更，应在变更当日内书面通知对方，否则应承担相应责任。 </w:t>
      </w:r>
    </w:p>
    <w:p w14:paraId="5318494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4、除甲方事先书面同意外，乙方不得部分或全部转让其应履行的合同项下的义务。</w:t>
      </w:r>
    </w:p>
    <w:p w14:paraId="7E325524">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十四、合同生效：</w:t>
      </w:r>
    </w:p>
    <w:p w14:paraId="2F787E9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1、本合同在甲乙双方法人代表或其授权代表签字盖章后生效。</w:t>
      </w:r>
    </w:p>
    <w:p w14:paraId="01AB6D9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2、合同一式份。</w:t>
      </w:r>
    </w:p>
    <w:p w14:paraId="0DFD9941">
      <w:pPr>
        <w:tabs>
          <w:tab w:val="left" w:pos="1004"/>
        </w:tabs>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本项目合同订立后，应提供一份至</w:t>
      </w:r>
      <w:r>
        <w:rPr>
          <w:rFonts w:hint="eastAsia" w:ascii="宋体" w:hAnsi="宋体"/>
          <w:bCs/>
          <w:color w:val="000000" w:themeColor="text1"/>
          <w:szCs w:val="21"/>
          <w:highlight w:val="none"/>
          <w:u w:val="single"/>
          <w14:textFill>
            <w14:solidFill>
              <w14:schemeClr w14:val="tx1"/>
            </w14:solidFill>
          </w14:textFill>
        </w:rPr>
        <w:t>广东业信采购招标有限公司</w:t>
      </w:r>
      <w:r>
        <w:rPr>
          <w:rFonts w:hint="eastAsia" w:ascii="宋体" w:hAnsi="宋体"/>
          <w:bCs/>
          <w:color w:val="000000" w:themeColor="text1"/>
          <w:szCs w:val="21"/>
          <w:highlight w:val="none"/>
          <w14:textFill>
            <w14:solidFill>
              <w14:schemeClr w14:val="tx1"/>
            </w14:solidFill>
          </w14:textFill>
        </w:rPr>
        <w:t>备案；</w:t>
      </w:r>
    </w:p>
    <w:p w14:paraId="35E45967">
      <w:pPr>
        <w:pStyle w:val="55"/>
        <w:rPr>
          <w:rFonts w:ascii="宋体" w:hAnsi="宋体"/>
          <w:bCs/>
          <w:color w:val="000000" w:themeColor="text1"/>
          <w:szCs w:val="21"/>
          <w:highlight w:val="none"/>
          <w14:textFill>
            <w14:solidFill>
              <w14:schemeClr w14:val="tx1"/>
            </w14:solidFill>
          </w14:textFill>
        </w:rPr>
      </w:pPr>
    </w:p>
    <w:p w14:paraId="6F312E91">
      <w:pPr>
        <w:pStyle w:val="55"/>
        <w:rPr>
          <w:rFonts w:ascii="宋体" w:hAnsi="宋体"/>
          <w:bCs/>
          <w:color w:val="000000" w:themeColor="text1"/>
          <w:szCs w:val="21"/>
          <w:highlight w:val="none"/>
          <w14:textFill>
            <w14:solidFill>
              <w14:schemeClr w14:val="tx1"/>
            </w14:solidFill>
          </w14:textFill>
        </w:rPr>
      </w:pPr>
    </w:p>
    <w:p w14:paraId="52FF5C0B">
      <w:pPr>
        <w:pStyle w:val="55"/>
        <w:rPr>
          <w:color w:val="000000" w:themeColor="text1"/>
          <w:highlight w:val="none"/>
          <w14:textFill>
            <w14:solidFill>
              <w14:schemeClr w14:val="tx1"/>
            </w14:solidFill>
          </w14:textFill>
        </w:rPr>
      </w:pPr>
    </w:p>
    <w:p w14:paraId="6FF56813">
      <w:pPr>
        <w:spacing w:line="360" w:lineRule="auto"/>
        <w:rPr>
          <w:rFonts w:ascii="宋体" w:hAnsi="宋体"/>
          <w:color w:val="000000" w:themeColor="text1"/>
          <w:szCs w:val="21"/>
          <w:highlight w:val="none"/>
          <w14:textFill>
            <w14:solidFill>
              <w14:schemeClr w14:val="tx1"/>
            </w14:solidFill>
          </w14:textFill>
        </w:rPr>
      </w:pPr>
    </w:p>
    <w:p w14:paraId="74847C8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甲方（盖章）：                         乙方（盖章）：</w:t>
      </w:r>
    </w:p>
    <w:p w14:paraId="4E2C295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代表：                                代表： </w:t>
      </w:r>
    </w:p>
    <w:p w14:paraId="0592356B">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签定地点：</w:t>
      </w:r>
    </w:p>
    <w:p w14:paraId="3A9F9004">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签定日期：   年   月  日              签定日期：    年   月   日    </w:t>
      </w:r>
    </w:p>
    <w:p w14:paraId="380FE7B7">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p>
    <w:p w14:paraId="45F94CBF">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银行帐号：</w:t>
      </w:r>
    </w:p>
    <w:p w14:paraId="68DC7AA2">
      <w:pPr>
        <w:spacing w:line="360" w:lineRule="auto"/>
        <w:ind w:firstLine="4042" w:firstLineChars="1925"/>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 户 行：</w:t>
      </w:r>
    </w:p>
    <w:p w14:paraId="09472518">
      <w:pPr>
        <w:tabs>
          <w:tab w:val="left" w:pos="1004"/>
        </w:tabs>
        <w:spacing w:line="440" w:lineRule="exact"/>
        <w:rPr>
          <w:rFonts w:ascii="宋体" w:hAnsi="宋体"/>
          <w:bCs/>
          <w:color w:val="000000" w:themeColor="text1"/>
          <w:szCs w:val="21"/>
          <w:highlight w:val="none"/>
          <w14:textFill>
            <w14:solidFill>
              <w14:schemeClr w14:val="tx1"/>
            </w14:solidFill>
          </w14:textFill>
        </w:rPr>
      </w:pPr>
    </w:p>
    <w:p w14:paraId="0A0BAC14">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footerReference r:id="rId10" w:type="first"/>
          <w:footerReference r:id="rId9" w:type="default"/>
          <w:pgSz w:w="11906" w:h="16838"/>
          <w:pgMar w:top="1474" w:right="1418" w:bottom="1474" w:left="1418" w:header="851" w:footer="851" w:gutter="0"/>
          <w:cols w:space="720" w:num="1"/>
          <w:titlePg/>
          <w:docGrid w:linePitch="312" w:charSpace="0"/>
        </w:sectPr>
      </w:pPr>
    </w:p>
    <w:p w14:paraId="4C2C53AC">
      <w:pPr>
        <w:pStyle w:val="2"/>
        <w:numPr>
          <w:ilvl w:val="0"/>
          <w:numId w:val="0"/>
        </w:numPr>
        <w:spacing w:beforeLines="0"/>
        <w:rPr>
          <w:color w:val="000000" w:themeColor="text1"/>
          <w:highlight w:val="none"/>
          <w14:textFill>
            <w14:solidFill>
              <w14:schemeClr w14:val="tx1"/>
            </w14:solidFill>
          </w14:textFill>
        </w:rPr>
      </w:pPr>
      <w:bookmarkStart w:id="1616" w:name="_Toc340677080"/>
      <w:bookmarkStart w:id="1617" w:name="_Toc340672879"/>
      <w:bookmarkStart w:id="1618" w:name="_Toc350438759"/>
      <w:bookmarkStart w:id="1619" w:name="_Toc339020243"/>
      <w:bookmarkStart w:id="1620" w:name="_Toc333238643"/>
      <w:bookmarkStart w:id="1621" w:name="_Toc336681945"/>
      <w:bookmarkStart w:id="1622" w:name="_Toc500861025"/>
      <w:bookmarkStart w:id="1623" w:name="_Toc342060384"/>
      <w:bookmarkStart w:id="1624" w:name="_Toc331512908"/>
      <w:bookmarkStart w:id="1625" w:name="_Toc339020025"/>
      <w:bookmarkStart w:id="1626" w:name="_Toc331684048"/>
      <w:bookmarkStart w:id="1627" w:name="_Toc330459995"/>
      <w:bookmarkStart w:id="1628" w:name="_Toc332206718"/>
      <w:bookmarkStart w:id="1629" w:name="_Toc339441097"/>
      <w:bookmarkStart w:id="1630" w:name="_Toc350756460"/>
      <w:bookmarkStart w:id="1631" w:name="_Toc365985188"/>
      <w:bookmarkStart w:id="1632" w:name="_Toc365967082"/>
      <w:bookmarkStart w:id="1633" w:name="_Toc340507452"/>
      <w:bookmarkStart w:id="1634" w:name="_Toc337632368"/>
      <w:bookmarkStart w:id="1635" w:name="_Toc345513911"/>
      <w:bookmarkStart w:id="1636" w:name="_Toc339362310"/>
      <w:bookmarkStart w:id="1637" w:name="_Toc349127636"/>
      <w:bookmarkStart w:id="1638" w:name="_Toc333237687"/>
      <w:bookmarkStart w:id="1639" w:name="_Toc333237798"/>
      <w:bookmarkStart w:id="1640" w:name="_Toc333935697"/>
      <w:bookmarkStart w:id="1641" w:name="_Toc339020105"/>
      <w:bookmarkStart w:id="1642" w:name="_Toc336681590"/>
      <w:bookmarkStart w:id="1643" w:name="_Toc366072539"/>
      <w:bookmarkStart w:id="1644" w:name="_Toc332270356"/>
      <w:bookmarkStart w:id="1645" w:name="_Toc342296770"/>
      <w:bookmarkStart w:id="1646" w:name="_Toc349143599"/>
      <w:bookmarkStart w:id="1647" w:name="_Toc491658678"/>
      <w:bookmarkStart w:id="1648" w:name="_Toc341348348"/>
      <w:bookmarkStart w:id="1649" w:name="_Toc339019899"/>
      <w:bookmarkStart w:id="1650" w:name="_Toc23715"/>
      <w:bookmarkStart w:id="1651" w:name="_Toc333935356"/>
      <w:r>
        <w:rPr>
          <w:rFonts w:hint="eastAsia"/>
          <w:color w:val="000000" w:themeColor="text1"/>
          <w:highlight w:val="none"/>
          <w14:textFill>
            <w14:solidFill>
              <w14:schemeClr w14:val="tx1"/>
            </w14:solidFill>
          </w14:textFill>
        </w:rPr>
        <w:t>第五部分</w:t>
      </w:r>
      <w:bookmarkStart w:id="1652" w:name="_Hlt97188172"/>
      <w:bookmarkEnd w:id="1652"/>
      <w:r>
        <w:rPr>
          <w:rFonts w:hint="eastAsia"/>
          <w:color w:val="000000" w:themeColor="text1"/>
          <w:highlight w:val="none"/>
          <w14:textFill>
            <w14:solidFill>
              <w14:schemeClr w14:val="tx1"/>
            </w14:solidFill>
          </w14:textFill>
        </w:rPr>
        <w:t>投标文件格式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21938933"/>
      <w:bookmarkEnd w:id="1653"/>
    </w:p>
    <w:p w14:paraId="6B9EA9CC">
      <w:pPr>
        <w:pStyle w:val="3"/>
        <w:numPr>
          <w:ilvl w:val="0"/>
          <w:numId w:val="0"/>
        </w:numPr>
        <w:rPr>
          <w:color w:val="000000" w:themeColor="text1"/>
          <w:sz w:val="24"/>
          <w:highlight w:val="none"/>
          <w14:textFill>
            <w14:solidFill>
              <w14:schemeClr w14:val="tx1"/>
            </w14:solidFill>
          </w14:textFill>
        </w:rPr>
      </w:pPr>
      <w:bookmarkStart w:id="1654" w:name="_Toc339441098"/>
      <w:bookmarkStart w:id="1655" w:name="_Toc339020026"/>
      <w:bookmarkStart w:id="1656" w:name="_Toc336681946"/>
      <w:bookmarkStart w:id="1657" w:name="_Toc333935698"/>
      <w:bookmarkStart w:id="1658" w:name="_Toc17425"/>
      <w:bookmarkStart w:id="1659" w:name="_Toc349127637"/>
      <w:bookmarkStart w:id="1660" w:name="_Toc365967083"/>
      <w:bookmarkStart w:id="1661" w:name="_Toc342060385"/>
      <w:bookmarkStart w:id="1662" w:name="_Toc339362311"/>
      <w:bookmarkStart w:id="1663" w:name="_Toc332270357"/>
      <w:bookmarkStart w:id="1664" w:name="_Toc340507453"/>
      <w:bookmarkStart w:id="1665" w:name="_Toc336681591"/>
      <w:bookmarkStart w:id="1666" w:name="_Toc333237688"/>
      <w:bookmarkStart w:id="1667" w:name="_Toc341348349"/>
      <w:bookmarkStart w:id="1668" w:name="_Toc340672880"/>
      <w:bookmarkStart w:id="1669" w:name="_Toc339020106"/>
      <w:bookmarkStart w:id="1670" w:name="_Toc342296771"/>
      <w:bookmarkStart w:id="1671" w:name="_Toc349143600"/>
      <w:bookmarkStart w:id="1672" w:name="_Toc339020244"/>
      <w:bookmarkStart w:id="1673" w:name="_Toc337632369"/>
      <w:bookmarkStart w:id="1674" w:name="_Toc333238644"/>
      <w:bookmarkStart w:id="1675" w:name="_Toc345513912"/>
      <w:bookmarkStart w:id="1676" w:name="_Toc330459996"/>
      <w:bookmarkStart w:id="1677" w:name="_Toc340677081"/>
      <w:bookmarkStart w:id="1678" w:name="_Toc366072540"/>
      <w:bookmarkStart w:id="1679" w:name="_Toc339019900"/>
      <w:bookmarkStart w:id="1680" w:name="_Toc331512909"/>
      <w:bookmarkStart w:id="1681" w:name="_Toc350438760"/>
      <w:bookmarkStart w:id="1682" w:name="_Toc365985189"/>
      <w:bookmarkStart w:id="1683" w:name="_Toc332206719"/>
      <w:bookmarkStart w:id="1684" w:name="_Toc331684049"/>
      <w:bookmarkStart w:id="1685" w:name="_Toc350756461"/>
      <w:bookmarkStart w:id="1686" w:name="_Toc333935357"/>
      <w:bookmarkStart w:id="1687" w:name="_Toc333237799"/>
      <w:bookmarkStart w:id="1688" w:name="_Hlk534184453"/>
      <w:r>
        <w:rPr>
          <w:rFonts w:hint="eastAsia"/>
          <w:color w:val="000000" w:themeColor="text1"/>
          <w:sz w:val="24"/>
          <w:highlight w:val="none"/>
          <w14:textFill>
            <w14:solidFill>
              <w14:schemeClr w14:val="tx1"/>
            </w14:solidFill>
          </w14:textFill>
        </w:rPr>
        <w:t>资格审查封面格式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2FB741D2">
      <w:pPr>
        <w:pStyle w:val="6"/>
        <w:rPr>
          <w:rFonts w:hAnsi="宋体"/>
          <w:bCs/>
          <w:color w:val="000000" w:themeColor="text1"/>
          <w:sz w:val="21"/>
          <w:highlight w:val="none"/>
          <w14:textFill>
            <w14:solidFill>
              <w14:schemeClr w14:val="tx1"/>
            </w14:solidFill>
          </w14:textFill>
        </w:rPr>
      </w:pPr>
    </w:p>
    <w:p w14:paraId="50B0AC91">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09678D74">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71C2D539">
      <w:pPr>
        <w:pStyle w:val="6"/>
        <w:rPr>
          <w:rFonts w:hAnsi="宋体"/>
          <w:bCs/>
          <w:color w:val="000000" w:themeColor="text1"/>
          <w:sz w:val="21"/>
          <w:highlight w:val="none"/>
          <w14:textFill>
            <w14:solidFill>
              <w14:schemeClr w14:val="tx1"/>
            </w14:solidFill>
          </w14:textFill>
        </w:rPr>
      </w:pPr>
    </w:p>
    <w:p w14:paraId="34A28CEE">
      <w:pPr>
        <w:pStyle w:val="6"/>
        <w:rPr>
          <w:rFonts w:hAnsi="宋体"/>
          <w:bCs/>
          <w:color w:val="000000" w:themeColor="text1"/>
          <w:sz w:val="21"/>
          <w:highlight w:val="none"/>
          <w14:textFill>
            <w14:solidFill>
              <w14:schemeClr w14:val="tx1"/>
            </w14:solidFill>
          </w14:textFill>
        </w:rPr>
      </w:pPr>
    </w:p>
    <w:p w14:paraId="3AB12A54">
      <w:pPr>
        <w:pStyle w:val="6"/>
        <w:rPr>
          <w:rFonts w:hAnsi="宋体"/>
          <w:bCs/>
          <w:color w:val="000000" w:themeColor="text1"/>
          <w:sz w:val="21"/>
          <w:highlight w:val="none"/>
          <w14:textFill>
            <w14:solidFill>
              <w14:schemeClr w14:val="tx1"/>
            </w14:solidFill>
          </w14:textFill>
        </w:rPr>
      </w:pPr>
    </w:p>
    <w:p w14:paraId="3F903C41">
      <w:pPr>
        <w:pStyle w:val="6"/>
        <w:rPr>
          <w:rFonts w:hAnsi="宋体"/>
          <w:bCs/>
          <w:color w:val="000000" w:themeColor="text1"/>
          <w:sz w:val="21"/>
          <w:highlight w:val="none"/>
          <w14:textFill>
            <w14:solidFill>
              <w14:schemeClr w14:val="tx1"/>
            </w14:solidFill>
          </w14:textFill>
        </w:rPr>
      </w:pPr>
    </w:p>
    <w:p w14:paraId="03ADF6ED">
      <w:pPr>
        <w:pStyle w:val="6"/>
        <w:rPr>
          <w:rFonts w:hAnsi="宋体"/>
          <w:bCs/>
          <w:color w:val="000000" w:themeColor="text1"/>
          <w:sz w:val="21"/>
          <w:highlight w:val="none"/>
          <w14:textFill>
            <w14:solidFill>
              <w14:schemeClr w14:val="tx1"/>
            </w14:solidFill>
          </w14:textFill>
        </w:rPr>
      </w:pPr>
    </w:p>
    <w:p w14:paraId="20EF847D">
      <w:pPr>
        <w:pStyle w:val="6"/>
        <w:rPr>
          <w:rFonts w:hAnsi="宋体"/>
          <w:bCs/>
          <w:color w:val="000000" w:themeColor="text1"/>
          <w:sz w:val="21"/>
          <w:highlight w:val="none"/>
          <w14:textFill>
            <w14:solidFill>
              <w14:schemeClr w14:val="tx1"/>
            </w14:solidFill>
          </w14:textFill>
        </w:rPr>
      </w:pPr>
    </w:p>
    <w:p w14:paraId="508BB97C">
      <w:pPr>
        <w:pStyle w:val="6"/>
        <w:rPr>
          <w:rFonts w:hAnsi="宋体"/>
          <w:bCs/>
          <w:color w:val="000000" w:themeColor="text1"/>
          <w:sz w:val="21"/>
          <w:highlight w:val="none"/>
          <w14:textFill>
            <w14:solidFill>
              <w14:schemeClr w14:val="tx1"/>
            </w14:solidFill>
          </w14:textFill>
        </w:rPr>
      </w:pPr>
    </w:p>
    <w:p w14:paraId="1AC996B6">
      <w:pPr>
        <w:pStyle w:val="6"/>
        <w:rPr>
          <w:rFonts w:hAnsi="宋体"/>
          <w:bCs/>
          <w:color w:val="000000" w:themeColor="text1"/>
          <w:sz w:val="21"/>
          <w:highlight w:val="none"/>
          <w14:textFill>
            <w14:solidFill>
              <w14:schemeClr w14:val="tx1"/>
            </w14:solidFill>
          </w14:textFill>
        </w:rPr>
      </w:pPr>
    </w:p>
    <w:p w14:paraId="526D75A6">
      <w:pPr>
        <w:pStyle w:val="6"/>
        <w:rPr>
          <w:rFonts w:hAnsi="宋体"/>
          <w:bCs/>
          <w:color w:val="000000" w:themeColor="text1"/>
          <w:sz w:val="21"/>
          <w:highlight w:val="none"/>
          <w14:textFill>
            <w14:solidFill>
              <w14:schemeClr w14:val="tx1"/>
            </w14:solidFill>
          </w14:textFill>
        </w:rPr>
      </w:pPr>
    </w:p>
    <w:p w14:paraId="55563632">
      <w:pPr>
        <w:pStyle w:val="6"/>
        <w:rPr>
          <w:rFonts w:hAnsi="宋体"/>
          <w:bCs/>
          <w:color w:val="000000" w:themeColor="text1"/>
          <w:sz w:val="21"/>
          <w:highlight w:val="none"/>
          <w14:textFill>
            <w14:solidFill>
              <w14:schemeClr w14:val="tx1"/>
            </w14:solidFill>
          </w14:textFill>
        </w:rPr>
      </w:pPr>
    </w:p>
    <w:p w14:paraId="2A586202">
      <w:pPr>
        <w:pStyle w:val="6"/>
        <w:rPr>
          <w:rFonts w:hAnsi="宋体"/>
          <w:bCs/>
          <w:color w:val="000000" w:themeColor="text1"/>
          <w:sz w:val="21"/>
          <w:highlight w:val="none"/>
          <w14:textFill>
            <w14:solidFill>
              <w14:schemeClr w14:val="tx1"/>
            </w14:solidFill>
          </w14:textFill>
        </w:rPr>
      </w:pPr>
    </w:p>
    <w:p w14:paraId="48E4454C">
      <w:pPr>
        <w:pStyle w:val="6"/>
        <w:rPr>
          <w:rFonts w:hAnsi="宋体"/>
          <w:bCs/>
          <w:color w:val="000000" w:themeColor="text1"/>
          <w:sz w:val="21"/>
          <w:highlight w:val="none"/>
          <w14:textFill>
            <w14:solidFill>
              <w14:schemeClr w14:val="tx1"/>
            </w14:solidFill>
          </w14:textFill>
        </w:rPr>
      </w:pPr>
    </w:p>
    <w:p w14:paraId="5AD06E8F">
      <w:pPr>
        <w:pStyle w:val="6"/>
        <w:rPr>
          <w:rFonts w:hAnsi="宋体"/>
          <w:bCs/>
          <w:color w:val="000000" w:themeColor="text1"/>
          <w:sz w:val="21"/>
          <w:highlight w:val="none"/>
          <w14:textFill>
            <w14:solidFill>
              <w14:schemeClr w14:val="tx1"/>
            </w14:solidFill>
          </w14:textFill>
        </w:rPr>
      </w:pPr>
    </w:p>
    <w:p w14:paraId="55E12B24">
      <w:pPr>
        <w:pStyle w:val="6"/>
        <w:rPr>
          <w:rFonts w:hAnsi="宋体"/>
          <w:bCs/>
          <w:color w:val="000000" w:themeColor="text1"/>
          <w:sz w:val="21"/>
          <w:highlight w:val="none"/>
          <w14:textFill>
            <w14:solidFill>
              <w14:schemeClr w14:val="tx1"/>
            </w14:solidFill>
          </w14:textFill>
        </w:rPr>
      </w:pPr>
    </w:p>
    <w:p w14:paraId="63C345C9">
      <w:pPr>
        <w:pStyle w:val="6"/>
        <w:rPr>
          <w:rFonts w:hAnsi="宋体"/>
          <w:bCs/>
          <w:color w:val="000000" w:themeColor="text1"/>
          <w:sz w:val="21"/>
          <w:highlight w:val="none"/>
          <w14:textFill>
            <w14:solidFill>
              <w14:schemeClr w14:val="tx1"/>
            </w14:solidFill>
          </w14:textFill>
        </w:rPr>
      </w:pPr>
    </w:p>
    <w:p w14:paraId="2FA8AE8E">
      <w:pPr>
        <w:pStyle w:val="6"/>
        <w:rPr>
          <w:rFonts w:hAnsi="宋体"/>
          <w:bCs/>
          <w:color w:val="000000" w:themeColor="text1"/>
          <w:sz w:val="21"/>
          <w:highlight w:val="none"/>
          <w14:textFill>
            <w14:solidFill>
              <w14:schemeClr w14:val="tx1"/>
            </w14:solidFill>
          </w14:textFill>
        </w:rPr>
      </w:pPr>
    </w:p>
    <w:p w14:paraId="243EC052">
      <w:pPr>
        <w:pStyle w:val="6"/>
        <w:rPr>
          <w:rFonts w:hAnsi="宋体"/>
          <w:bCs/>
          <w:color w:val="000000" w:themeColor="text1"/>
          <w:sz w:val="21"/>
          <w:highlight w:val="none"/>
          <w14:textFill>
            <w14:solidFill>
              <w14:schemeClr w14:val="tx1"/>
            </w14:solidFill>
          </w14:textFill>
        </w:rPr>
      </w:pPr>
    </w:p>
    <w:p w14:paraId="6BE4661E">
      <w:pPr>
        <w:pStyle w:val="6"/>
        <w:rPr>
          <w:rFonts w:hAnsi="宋体"/>
          <w:bCs/>
          <w:color w:val="000000" w:themeColor="text1"/>
          <w:sz w:val="21"/>
          <w:highlight w:val="none"/>
          <w14:textFill>
            <w14:solidFill>
              <w14:schemeClr w14:val="tx1"/>
            </w14:solidFill>
          </w14:textFill>
        </w:rPr>
      </w:pPr>
    </w:p>
    <w:p w14:paraId="0C831734">
      <w:pPr>
        <w:pStyle w:val="6"/>
        <w:rPr>
          <w:rFonts w:hAnsi="宋体"/>
          <w:bCs/>
          <w:color w:val="000000" w:themeColor="text1"/>
          <w:sz w:val="21"/>
          <w:highlight w:val="none"/>
          <w14:textFill>
            <w14:solidFill>
              <w14:schemeClr w14:val="tx1"/>
            </w14:solidFill>
          </w14:textFill>
        </w:rPr>
      </w:pPr>
    </w:p>
    <w:p w14:paraId="139DB22B">
      <w:pPr>
        <w:pStyle w:val="6"/>
        <w:rPr>
          <w:rFonts w:hAnsi="宋体"/>
          <w:bCs/>
          <w:color w:val="000000" w:themeColor="text1"/>
          <w:sz w:val="21"/>
          <w:highlight w:val="none"/>
          <w14:textFill>
            <w14:solidFill>
              <w14:schemeClr w14:val="tx1"/>
            </w14:solidFill>
          </w14:textFill>
        </w:rPr>
      </w:pPr>
    </w:p>
    <w:p w14:paraId="57B9F964">
      <w:pPr>
        <w:pStyle w:val="6"/>
        <w:rPr>
          <w:rFonts w:hAnsi="宋体"/>
          <w:bCs/>
          <w:color w:val="000000" w:themeColor="text1"/>
          <w:sz w:val="21"/>
          <w:highlight w:val="none"/>
          <w14:textFill>
            <w14:solidFill>
              <w14:schemeClr w14:val="tx1"/>
            </w14:solidFill>
          </w14:textFill>
        </w:rPr>
      </w:pPr>
    </w:p>
    <w:p w14:paraId="3F19018A">
      <w:pPr>
        <w:pStyle w:val="6"/>
        <w:rPr>
          <w:rFonts w:hAnsi="宋体"/>
          <w:bCs/>
          <w:color w:val="000000" w:themeColor="text1"/>
          <w:sz w:val="21"/>
          <w:highlight w:val="none"/>
          <w14:textFill>
            <w14:solidFill>
              <w14:schemeClr w14:val="tx1"/>
            </w14:solidFill>
          </w14:textFill>
        </w:rPr>
      </w:pPr>
    </w:p>
    <w:p w14:paraId="34AA2901">
      <w:pPr>
        <w:pStyle w:val="6"/>
        <w:rPr>
          <w:rFonts w:hAnsi="宋体"/>
          <w:bCs/>
          <w:color w:val="000000" w:themeColor="text1"/>
          <w:sz w:val="21"/>
          <w:highlight w:val="none"/>
          <w14:textFill>
            <w14:solidFill>
              <w14:schemeClr w14:val="tx1"/>
            </w14:solidFill>
          </w14:textFill>
        </w:rPr>
      </w:pPr>
    </w:p>
    <w:p w14:paraId="5844AEC7">
      <w:pPr>
        <w:pStyle w:val="6"/>
        <w:rPr>
          <w:rFonts w:hAnsi="宋体"/>
          <w:bCs/>
          <w:color w:val="000000" w:themeColor="text1"/>
          <w:sz w:val="21"/>
          <w:highlight w:val="none"/>
          <w14:textFill>
            <w14:solidFill>
              <w14:schemeClr w14:val="tx1"/>
            </w14:solidFill>
          </w14:textFill>
        </w:rPr>
      </w:pPr>
    </w:p>
    <w:p w14:paraId="3D20D3D8">
      <w:pPr>
        <w:pStyle w:val="6"/>
        <w:rPr>
          <w:rFonts w:hAnsi="宋体"/>
          <w:bCs/>
          <w:color w:val="000000" w:themeColor="text1"/>
          <w:sz w:val="21"/>
          <w:highlight w:val="none"/>
          <w14:textFill>
            <w14:solidFill>
              <w14:schemeClr w14:val="tx1"/>
            </w14:solidFill>
          </w14:textFill>
        </w:rPr>
      </w:pPr>
    </w:p>
    <w:p w14:paraId="67B33AB3">
      <w:pPr>
        <w:pStyle w:val="6"/>
        <w:rPr>
          <w:rFonts w:hAnsi="宋体"/>
          <w:bCs/>
          <w:color w:val="000000" w:themeColor="text1"/>
          <w:sz w:val="21"/>
          <w:highlight w:val="none"/>
          <w14:textFill>
            <w14:solidFill>
              <w14:schemeClr w14:val="tx1"/>
            </w14:solidFill>
          </w14:textFill>
        </w:rPr>
      </w:pPr>
    </w:p>
    <w:p w14:paraId="4BA714A9">
      <w:pPr>
        <w:pStyle w:val="6"/>
        <w:rPr>
          <w:rFonts w:hAnsi="宋体"/>
          <w:bCs/>
          <w:color w:val="000000" w:themeColor="text1"/>
          <w:sz w:val="21"/>
          <w:highlight w:val="none"/>
          <w14:textFill>
            <w14:solidFill>
              <w14:schemeClr w14:val="tx1"/>
            </w14:solidFill>
          </w14:textFill>
        </w:rPr>
      </w:pPr>
    </w:p>
    <w:p w14:paraId="6380183E">
      <w:pPr>
        <w:pStyle w:val="6"/>
        <w:rPr>
          <w:rFonts w:hAnsi="宋体"/>
          <w:bCs/>
          <w:color w:val="000000" w:themeColor="text1"/>
          <w:sz w:val="21"/>
          <w:highlight w:val="none"/>
          <w14:textFill>
            <w14:solidFill>
              <w14:schemeClr w14:val="tx1"/>
            </w14:solidFill>
          </w14:textFill>
        </w:rPr>
      </w:pPr>
    </w:p>
    <w:p w14:paraId="442E2375">
      <w:pPr>
        <w:pStyle w:val="6"/>
        <w:rPr>
          <w:rFonts w:hAnsi="宋体"/>
          <w:bCs/>
          <w:color w:val="000000" w:themeColor="text1"/>
          <w:sz w:val="21"/>
          <w:highlight w:val="none"/>
          <w14:textFill>
            <w14:solidFill>
              <w14:schemeClr w14:val="tx1"/>
            </w14:solidFill>
          </w14:textFill>
        </w:rPr>
      </w:pPr>
    </w:p>
    <w:p w14:paraId="147D91E5">
      <w:pPr>
        <w:pStyle w:val="6"/>
        <w:rPr>
          <w:rFonts w:hAnsi="宋体"/>
          <w:bCs/>
          <w:color w:val="000000" w:themeColor="text1"/>
          <w:sz w:val="21"/>
          <w:highlight w:val="none"/>
          <w14:textFill>
            <w14:solidFill>
              <w14:schemeClr w14:val="tx1"/>
            </w14:solidFill>
          </w14:textFill>
        </w:rPr>
      </w:pPr>
    </w:p>
    <w:p w14:paraId="40B0289C">
      <w:pPr>
        <w:pStyle w:val="6"/>
        <w:rPr>
          <w:rFonts w:hAnsi="宋体"/>
          <w:bCs/>
          <w:color w:val="000000" w:themeColor="text1"/>
          <w:sz w:val="21"/>
          <w:highlight w:val="none"/>
          <w14:textFill>
            <w14:solidFill>
              <w14:schemeClr w14:val="tx1"/>
            </w14:solidFill>
          </w14:textFill>
        </w:rPr>
      </w:pPr>
    </w:p>
    <w:p w14:paraId="5C529F02">
      <w:pPr>
        <w:pStyle w:val="6"/>
        <w:rPr>
          <w:rFonts w:hAnsi="宋体"/>
          <w:bCs/>
          <w:color w:val="000000" w:themeColor="text1"/>
          <w:sz w:val="21"/>
          <w:highlight w:val="none"/>
          <w14:textFill>
            <w14:solidFill>
              <w14:schemeClr w14:val="tx1"/>
            </w14:solidFill>
          </w14:textFill>
        </w:rPr>
      </w:pPr>
    </w:p>
    <w:p w14:paraId="7B010634">
      <w:pPr>
        <w:pStyle w:val="6"/>
        <w:rPr>
          <w:rFonts w:hAnsi="宋体"/>
          <w:bCs/>
          <w:color w:val="000000" w:themeColor="text1"/>
          <w:sz w:val="21"/>
          <w:highlight w:val="none"/>
          <w14:textFill>
            <w14:solidFill>
              <w14:schemeClr w14:val="tx1"/>
            </w14:solidFill>
          </w14:textFill>
        </w:rPr>
      </w:pPr>
    </w:p>
    <w:p w14:paraId="06FB2513">
      <w:pPr>
        <w:pStyle w:val="6"/>
        <w:rPr>
          <w:rFonts w:hAnsi="宋体"/>
          <w:bCs/>
          <w:color w:val="000000" w:themeColor="text1"/>
          <w:sz w:val="21"/>
          <w:highlight w:val="none"/>
          <w14:textFill>
            <w14:solidFill>
              <w14:schemeClr w14:val="tx1"/>
            </w14:solidFill>
          </w14:textFill>
        </w:rPr>
      </w:pPr>
    </w:p>
    <w:p w14:paraId="267224CE">
      <w:pPr>
        <w:pStyle w:val="6"/>
        <w:rPr>
          <w:rFonts w:hAnsi="宋体"/>
          <w:bCs/>
          <w:color w:val="000000" w:themeColor="text1"/>
          <w:sz w:val="21"/>
          <w:highlight w:val="none"/>
          <w14:textFill>
            <w14:solidFill>
              <w14:schemeClr w14:val="tx1"/>
            </w14:solidFill>
          </w14:textFill>
        </w:rPr>
      </w:pPr>
    </w:p>
    <w:p w14:paraId="66DBF906">
      <w:pPr>
        <w:pStyle w:val="6"/>
        <w:spacing w:line="440" w:lineRule="exact"/>
        <w:jc w:val="center"/>
        <w:rPr>
          <w:rFonts w:hAnsi="宋体"/>
          <w:bCs/>
          <w:color w:val="000000" w:themeColor="text1"/>
          <w:sz w:val="21"/>
          <w:highlight w:val="none"/>
          <w14:textFill>
            <w14:solidFill>
              <w14:schemeClr w14:val="tx1"/>
            </w14:solidFill>
          </w14:textFill>
        </w:rPr>
      </w:pPr>
    </w:p>
    <w:p w14:paraId="5078E5F5">
      <w:pPr>
        <w:pStyle w:val="6"/>
        <w:spacing w:line="440" w:lineRule="exact"/>
        <w:jc w:val="center"/>
        <w:rPr>
          <w:rFonts w:hAnsi="宋体"/>
          <w:bCs/>
          <w:color w:val="000000" w:themeColor="text1"/>
          <w:sz w:val="21"/>
          <w:highlight w:val="none"/>
          <w14:textFill>
            <w14:solidFill>
              <w14:schemeClr w14:val="tx1"/>
            </w14:solidFill>
          </w14:textFill>
        </w:rPr>
      </w:pPr>
    </w:p>
    <w:p w14:paraId="1BB098F3">
      <w:pPr>
        <w:pStyle w:val="6"/>
        <w:spacing w:line="440" w:lineRule="exact"/>
        <w:jc w:val="center"/>
        <w:rPr>
          <w:rFonts w:hAnsi="宋体"/>
          <w:bCs/>
          <w:color w:val="000000" w:themeColor="text1"/>
          <w:sz w:val="21"/>
          <w:highlight w:val="none"/>
          <w14:textFill>
            <w14:solidFill>
              <w14:schemeClr w14:val="tx1"/>
            </w14:solidFill>
          </w14:textFill>
        </w:rPr>
      </w:pPr>
    </w:p>
    <w:p w14:paraId="6D914EB9">
      <w:pPr>
        <w:pStyle w:val="6"/>
        <w:spacing w:line="440" w:lineRule="exact"/>
        <w:jc w:val="center"/>
        <w:rPr>
          <w:rFonts w:hAnsi="宋体"/>
          <w:bCs/>
          <w:color w:val="000000" w:themeColor="text1"/>
          <w:sz w:val="21"/>
          <w:highlight w:val="none"/>
          <w14:textFill>
            <w14:solidFill>
              <w14:schemeClr w14:val="tx1"/>
            </w14:solidFill>
          </w14:textFill>
        </w:rPr>
      </w:pPr>
    </w:p>
    <w:p w14:paraId="2EABC1DF">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3A28719F">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0B7759AB">
      <w:pPr>
        <w:pStyle w:val="6"/>
        <w:spacing w:line="360" w:lineRule="auto"/>
        <w:jc w:val="center"/>
        <w:rPr>
          <w:rFonts w:hAnsi="宋体"/>
          <w:bCs/>
          <w:color w:val="000000" w:themeColor="text1"/>
          <w:sz w:val="52"/>
          <w:szCs w:val="52"/>
          <w:highlight w:val="none"/>
          <w14:textFill>
            <w14:solidFill>
              <w14:schemeClr w14:val="tx1"/>
            </w14:solidFill>
          </w14:textFill>
        </w:rPr>
      </w:pPr>
    </w:p>
    <w:p w14:paraId="5E085A66">
      <w:pPr>
        <w:pStyle w:val="6"/>
        <w:spacing w:line="360" w:lineRule="auto"/>
        <w:jc w:val="center"/>
        <w:rPr>
          <w:rFonts w:hAnsi="宋体"/>
          <w:bCs/>
          <w:color w:val="000000" w:themeColor="text1"/>
          <w:sz w:val="52"/>
          <w:szCs w:val="52"/>
          <w:highlight w:val="none"/>
          <w14:textFill>
            <w14:solidFill>
              <w14:schemeClr w14:val="tx1"/>
            </w14:solidFill>
          </w14:textFill>
        </w:rPr>
      </w:pPr>
    </w:p>
    <w:p w14:paraId="4F47A8D8">
      <w:pPr>
        <w:pStyle w:val="6"/>
        <w:spacing w:line="360" w:lineRule="auto"/>
        <w:jc w:val="center"/>
        <w:rPr>
          <w:rFonts w:hAnsi="宋体"/>
          <w:bCs/>
          <w:color w:val="000000" w:themeColor="text1"/>
          <w:sz w:val="52"/>
          <w:szCs w:val="52"/>
          <w:highlight w:val="none"/>
          <w14:textFill>
            <w14:solidFill>
              <w14:schemeClr w14:val="tx1"/>
            </w14:solidFill>
          </w14:textFill>
        </w:rPr>
      </w:pPr>
    </w:p>
    <w:p w14:paraId="33E4EDFF">
      <w:pPr>
        <w:pStyle w:val="6"/>
        <w:spacing w:line="360" w:lineRule="auto"/>
        <w:jc w:val="center"/>
        <w:rPr>
          <w:rFonts w:hAnsi="宋体"/>
          <w:bCs/>
          <w:color w:val="000000" w:themeColor="text1"/>
          <w:sz w:val="52"/>
          <w:szCs w:val="52"/>
          <w:highlight w:val="none"/>
          <w14:textFill>
            <w14:solidFill>
              <w14:schemeClr w14:val="tx1"/>
            </w14:solidFill>
          </w14:textFill>
        </w:rPr>
      </w:pPr>
    </w:p>
    <w:p w14:paraId="1D682919">
      <w:pPr>
        <w:pStyle w:val="6"/>
        <w:spacing w:line="360" w:lineRule="auto"/>
        <w:jc w:val="center"/>
        <w:rPr>
          <w:rFonts w:hAnsi="宋体"/>
          <w:bCs/>
          <w:color w:val="000000" w:themeColor="text1"/>
          <w:sz w:val="52"/>
          <w:szCs w:val="52"/>
          <w:highlight w:val="none"/>
          <w14:textFill>
            <w14:solidFill>
              <w14:schemeClr w14:val="tx1"/>
            </w14:solidFill>
          </w14:textFill>
        </w:rPr>
      </w:pPr>
    </w:p>
    <w:p w14:paraId="72E542AF">
      <w:pPr>
        <w:pStyle w:val="6"/>
        <w:spacing w:line="440" w:lineRule="exact"/>
        <w:jc w:val="center"/>
        <w:rPr>
          <w:rFonts w:hAnsi="宋体"/>
          <w:bCs/>
          <w:color w:val="000000" w:themeColor="text1"/>
          <w:sz w:val="21"/>
          <w:highlight w:val="none"/>
          <w14:textFill>
            <w14:solidFill>
              <w14:schemeClr w14:val="tx1"/>
            </w14:solidFill>
          </w14:textFill>
        </w:rPr>
      </w:pPr>
    </w:p>
    <w:p w14:paraId="6A290070">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3FEFEB1F">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26775F67">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4884E21A">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0879885F">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57212EF7">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244C9220">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3E64CF04">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21CA5668">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5B47252">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5DC06BA1">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09914DAC">
      <w:pPr>
        <w:pStyle w:val="3"/>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89" w:name="_Toc24"/>
      <w:bookmarkStart w:id="1690" w:name="_Toc30307"/>
      <w:bookmarkStart w:id="1691" w:name="_Toc272497428"/>
      <w:bookmarkStart w:id="1692" w:name="_Toc268004451"/>
      <w:r>
        <w:rPr>
          <w:rFonts w:hint="eastAsia"/>
          <w:color w:val="000000" w:themeColor="text1"/>
          <w:sz w:val="24"/>
          <w:highlight w:val="none"/>
          <w14:textFill>
            <w14:solidFill>
              <w14:schemeClr w14:val="tx1"/>
            </w14:solidFill>
          </w14:textFill>
        </w:rPr>
        <w:t>自查表</w:t>
      </w:r>
      <w:bookmarkEnd w:id="1689"/>
      <w:bookmarkEnd w:id="1690"/>
    </w:p>
    <w:bookmarkEnd w:id="1691"/>
    <w:bookmarkEnd w:id="1692"/>
    <w:p w14:paraId="041DF9E1">
      <w:pPr>
        <w:pStyle w:val="3"/>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693" w:name="_Toc12928"/>
      <w:r>
        <w:rPr>
          <w:rFonts w:hint="eastAsia" w:ascii="宋体"/>
          <w:b/>
          <w:bCs w:val="0"/>
          <w:color w:val="000000" w:themeColor="text1"/>
          <w:szCs w:val="21"/>
          <w:highlight w:val="none"/>
          <w14:textFill>
            <w14:solidFill>
              <w14:schemeClr w14:val="tx1"/>
            </w14:solidFill>
          </w14:textFill>
        </w:rPr>
        <w:t>资格性自查表</w:t>
      </w:r>
      <w:bookmarkEnd w:id="1693"/>
    </w:p>
    <w:p w14:paraId="4FAAB874">
      <w:pPr>
        <w:jc w:val="center"/>
        <w:rPr>
          <w:rFonts w:ascii="宋体" w:hAnsi="宋体"/>
          <w:b/>
          <w:bCs/>
          <w:color w:val="000000" w:themeColor="text1"/>
          <w:szCs w:val="21"/>
          <w:highlight w:val="none"/>
          <w14:textFill>
            <w14:solidFill>
              <w14:schemeClr w14:val="tx1"/>
            </w14:solidFill>
          </w14:textFill>
        </w:rPr>
      </w:pPr>
    </w:p>
    <w:tbl>
      <w:tblPr>
        <w:tblStyle w:val="47"/>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53"/>
        <w:gridCol w:w="3242"/>
        <w:gridCol w:w="1966"/>
        <w:gridCol w:w="1561"/>
      </w:tblGrid>
      <w:tr w14:paraId="771D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1" w:type="dxa"/>
            <w:gridSpan w:val="2"/>
            <w:vAlign w:val="center"/>
          </w:tcPr>
          <w:p w14:paraId="798A11C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3242" w:type="dxa"/>
            <w:vAlign w:val="center"/>
          </w:tcPr>
          <w:p w14:paraId="4B3260F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66" w:type="dxa"/>
            <w:vAlign w:val="center"/>
          </w:tcPr>
          <w:p w14:paraId="45C9263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3573EE16">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561" w:type="dxa"/>
            <w:vAlign w:val="center"/>
          </w:tcPr>
          <w:p w14:paraId="3F4E157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77F9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88" w:type="dxa"/>
            <w:vMerge w:val="restart"/>
            <w:vAlign w:val="center"/>
          </w:tcPr>
          <w:p w14:paraId="119D292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253" w:type="dxa"/>
            <w:vMerge w:val="restart"/>
            <w:vAlign w:val="center"/>
          </w:tcPr>
          <w:p w14:paraId="275CCFD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3242" w:type="dxa"/>
            <w:vAlign w:val="center"/>
          </w:tcPr>
          <w:p w14:paraId="11648F1D">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tc>
        <w:tc>
          <w:tcPr>
            <w:tcW w:w="1966" w:type="dxa"/>
            <w:vAlign w:val="center"/>
          </w:tcPr>
          <w:p w14:paraId="1CFC08D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561" w:type="dxa"/>
            <w:vAlign w:val="center"/>
          </w:tcPr>
          <w:p w14:paraId="7B0881DD">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206DE411">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tc>
      </w:tr>
      <w:tr w14:paraId="1930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88" w:type="dxa"/>
            <w:vMerge w:val="continue"/>
            <w:vAlign w:val="center"/>
          </w:tcPr>
          <w:p w14:paraId="6727ABCD">
            <w:pPr>
              <w:jc w:val="center"/>
              <w:rPr>
                <w:color w:val="000000" w:themeColor="text1"/>
                <w:highlight w:val="none"/>
                <w14:textFill>
                  <w14:solidFill>
                    <w14:schemeClr w14:val="tx1"/>
                  </w14:solidFill>
                </w14:textFill>
              </w:rPr>
            </w:pPr>
          </w:p>
        </w:tc>
        <w:tc>
          <w:tcPr>
            <w:tcW w:w="1253" w:type="dxa"/>
            <w:vMerge w:val="continue"/>
            <w:vAlign w:val="center"/>
          </w:tcPr>
          <w:p w14:paraId="6228D342">
            <w:pPr>
              <w:jc w:val="center"/>
              <w:rPr>
                <w:color w:val="000000" w:themeColor="text1"/>
                <w:highlight w:val="none"/>
                <w14:textFill>
                  <w14:solidFill>
                    <w14:schemeClr w14:val="tx1"/>
                  </w14:solidFill>
                </w14:textFill>
              </w:rPr>
            </w:pPr>
          </w:p>
        </w:tc>
        <w:tc>
          <w:tcPr>
            <w:tcW w:w="3242" w:type="dxa"/>
            <w:vAlign w:val="center"/>
          </w:tcPr>
          <w:p w14:paraId="06316B9D">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单位负责人为同一人或者存在直接控股、管理关系的不同供应商，不得参加同一合同项下的政府采购活动；（提供《投标函》承诺）</w:t>
            </w:r>
          </w:p>
        </w:tc>
        <w:tc>
          <w:tcPr>
            <w:tcW w:w="1966" w:type="dxa"/>
            <w:vAlign w:val="center"/>
          </w:tcPr>
          <w:p w14:paraId="079A11B1">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561" w:type="dxa"/>
            <w:vAlign w:val="center"/>
          </w:tcPr>
          <w:p w14:paraId="692C5CC2">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6A0987A0">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787B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88" w:type="dxa"/>
            <w:vMerge w:val="continue"/>
            <w:vAlign w:val="center"/>
          </w:tcPr>
          <w:p w14:paraId="6040D0BF">
            <w:pPr>
              <w:jc w:val="center"/>
              <w:rPr>
                <w:color w:val="000000" w:themeColor="text1"/>
                <w:highlight w:val="none"/>
                <w14:textFill>
                  <w14:solidFill>
                    <w14:schemeClr w14:val="tx1"/>
                  </w14:solidFill>
                </w14:textFill>
              </w:rPr>
            </w:pPr>
          </w:p>
        </w:tc>
        <w:tc>
          <w:tcPr>
            <w:tcW w:w="1253" w:type="dxa"/>
            <w:vMerge w:val="continue"/>
            <w:vAlign w:val="center"/>
          </w:tcPr>
          <w:p w14:paraId="5233E96D">
            <w:pPr>
              <w:jc w:val="center"/>
              <w:rPr>
                <w:color w:val="000000" w:themeColor="text1"/>
                <w:highlight w:val="none"/>
                <w14:textFill>
                  <w14:solidFill>
                    <w14:schemeClr w14:val="tx1"/>
                  </w14:solidFill>
                </w14:textFill>
              </w:rPr>
            </w:pPr>
          </w:p>
        </w:tc>
        <w:tc>
          <w:tcPr>
            <w:tcW w:w="3242" w:type="dxa"/>
            <w:vAlign w:val="center"/>
          </w:tcPr>
          <w:p w14:paraId="47156DF5">
            <w:pPr>
              <w:tabs>
                <w:tab w:val="left" w:pos="0"/>
              </w:tabs>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为采购项目提供整体设计、规范编制或者项目管理、监理、检测等服务的供应商，不得再参加该采购该包组的其他采购活动。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提供《投标函》承诺</w:t>
            </w:r>
            <w:r>
              <w:rPr>
                <w:rFonts w:hint="eastAsia" w:ascii="宋体" w:hAnsi="宋体"/>
                <w:color w:val="000000" w:themeColor="text1"/>
                <w:szCs w:val="21"/>
                <w:highlight w:val="none"/>
                <w:lang w:eastAsia="zh-CN"/>
                <w14:textFill>
                  <w14:solidFill>
                    <w14:schemeClr w14:val="tx1"/>
                  </w14:solidFill>
                </w14:textFill>
              </w:rPr>
              <w:t>）</w:t>
            </w:r>
          </w:p>
        </w:tc>
        <w:tc>
          <w:tcPr>
            <w:tcW w:w="1966" w:type="dxa"/>
            <w:vAlign w:val="center"/>
          </w:tcPr>
          <w:p w14:paraId="01E88A5F">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561" w:type="dxa"/>
            <w:vAlign w:val="center"/>
          </w:tcPr>
          <w:p w14:paraId="130CA3E1">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BD0347B">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E8B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988" w:type="dxa"/>
            <w:vMerge w:val="continue"/>
            <w:vAlign w:val="center"/>
          </w:tcPr>
          <w:p w14:paraId="45E8F044">
            <w:pPr>
              <w:jc w:val="center"/>
              <w:rPr>
                <w:color w:val="000000" w:themeColor="text1"/>
                <w:highlight w:val="none"/>
                <w14:textFill>
                  <w14:solidFill>
                    <w14:schemeClr w14:val="tx1"/>
                  </w14:solidFill>
                </w14:textFill>
              </w:rPr>
            </w:pPr>
          </w:p>
        </w:tc>
        <w:tc>
          <w:tcPr>
            <w:tcW w:w="1253" w:type="dxa"/>
            <w:vMerge w:val="continue"/>
            <w:vAlign w:val="center"/>
          </w:tcPr>
          <w:p w14:paraId="0084818E">
            <w:pPr>
              <w:jc w:val="center"/>
              <w:rPr>
                <w:color w:val="000000" w:themeColor="text1"/>
                <w:highlight w:val="none"/>
                <w14:textFill>
                  <w14:solidFill>
                    <w14:schemeClr w14:val="tx1"/>
                  </w14:solidFill>
                </w14:textFill>
              </w:rPr>
            </w:pPr>
          </w:p>
        </w:tc>
        <w:tc>
          <w:tcPr>
            <w:tcW w:w="3242" w:type="dxa"/>
            <w:vAlign w:val="center"/>
          </w:tcPr>
          <w:p w14:paraId="5A68E76F">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966" w:type="dxa"/>
            <w:vAlign w:val="center"/>
          </w:tcPr>
          <w:p w14:paraId="77560B78">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561" w:type="dxa"/>
            <w:vAlign w:val="center"/>
          </w:tcPr>
          <w:p w14:paraId="5AD5438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EB99538">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D5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8" w:type="dxa"/>
            <w:vMerge w:val="continue"/>
            <w:vAlign w:val="center"/>
          </w:tcPr>
          <w:p w14:paraId="72BC01FE">
            <w:pPr>
              <w:jc w:val="center"/>
              <w:rPr>
                <w:color w:val="000000" w:themeColor="text1"/>
                <w:highlight w:val="none"/>
                <w14:textFill>
                  <w14:solidFill>
                    <w14:schemeClr w14:val="tx1"/>
                  </w14:solidFill>
                </w14:textFill>
              </w:rPr>
            </w:pPr>
          </w:p>
        </w:tc>
        <w:tc>
          <w:tcPr>
            <w:tcW w:w="1253" w:type="dxa"/>
            <w:vAlign w:val="center"/>
          </w:tcPr>
          <w:p w14:paraId="700D65D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3242" w:type="dxa"/>
            <w:vAlign w:val="center"/>
          </w:tcPr>
          <w:p w14:paraId="61F3B0BD">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66" w:type="dxa"/>
            <w:vAlign w:val="center"/>
          </w:tcPr>
          <w:p w14:paraId="1F6B6061">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1561" w:type="dxa"/>
            <w:vAlign w:val="center"/>
          </w:tcPr>
          <w:p w14:paraId="49A2552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BFAF882">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05FAC6C5">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0C0B7CD">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72DC43B1">
      <w:pPr>
        <w:adjustRightInd w:val="0"/>
        <w:snapToGrid w:val="0"/>
        <w:spacing w:line="300" w:lineRule="auto"/>
        <w:rPr>
          <w:color w:val="000000" w:themeColor="text1"/>
          <w:szCs w:val="21"/>
          <w:highlight w:val="none"/>
          <w14:textFill>
            <w14:solidFill>
              <w14:schemeClr w14:val="tx1"/>
            </w14:solidFill>
          </w14:textFill>
        </w:rPr>
      </w:pPr>
    </w:p>
    <w:p w14:paraId="1C657671">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5BFE6BE9">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48ADEAF1">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bookmarkEnd w:id="1334"/>
    <w:bookmarkEnd w:id="1335"/>
    <w:bookmarkEnd w:id="1336"/>
    <w:bookmarkEnd w:id="1337"/>
    <w:bookmarkEnd w:id="1338"/>
    <w:p w14:paraId="720F1BEF">
      <w:pPr>
        <w:pStyle w:val="3"/>
        <w:numPr>
          <w:ilvl w:val="0"/>
          <w:numId w:val="0"/>
        </w:numPr>
        <w:rPr>
          <w:color w:val="000000" w:themeColor="text1"/>
          <w:highlight w:val="none"/>
          <w14:textFill>
            <w14:solidFill>
              <w14:schemeClr w14:val="tx1"/>
            </w14:solidFill>
          </w14:textFill>
        </w:rPr>
      </w:pPr>
      <w:bookmarkStart w:id="1694" w:name="_Toc28541"/>
      <w:bookmarkStart w:id="1695" w:name="_Toc399684363"/>
      <w:bookmarkStart w:id="1696" w:name="_Toc399147593"/>
      <w:bookmarkStart w:id="1697" w:name="_Toc382404102"/>
      <w:bookmarkStart w:id="1698" w:name="_Toc342398143"/>
      <w:bookmarkStart w:id="1699" w:name="_Toc333935359"/>
      <w:bookmarkStart w:id="1700" w:name="_Toc343248431"/>
      <w:bookmarkStart w:id="1701" w:name="_Toc337632371"/>
      <w:bookmarkStart w:id="1702" w:name="_Toc336681948"/>
      <w:bookmarkStart w:id="1703" w:name="_Toc332270360"/>
      <w:bookmarkStart w:id="1704" w:name="_Toc339019902"/>
      <w:bookmarkStart w:id="1705" w:name="_Toc342312456"/>
      <w:bookmarkStart w:id="1706" w:name="_Toc333237691"/>
      <w:bookmarkStart w:id="1707" w:name="_Toc331684055"/>
      <w:bookmarkStart w:id="1708" w:name="_Toc341348353"/>
      <w:bookmarkStart w:id="1709" w:name="_Toc340672882"/>
      <w:bookmarkStart w:id="1710" w:name="_Toc345312610"/>
      <w:bookmarkStart w:id="1711" w:name="_Toc350756463"/>
      <w:bookmarkStart w:id="1712" w:name="_Toc339362313"/>
      <w:bookmarkStart w:id="1713" w:name="_Toc339020246"/>
      <w:bookmarkStart w:id="1714" w:name="_Toc333237802"/>
      <w:bookmarkStart w:id="1715" w:name="_Toc332206722"/>
      <w:bookmarkStart w:id="1716" w:name="_Toc333238647"/>
      <w:bookmarkStart w:id="1717" w:name="_Toc339020108"/>
      <w:bookmarkStart w:id="1718" w:name="_Toc342296774"/>
      <w:bookmarkStart w:id="1719" w:name="_Toc333935700"/>
      <w:bookmarkStart w:id="1720" w:name="_Toc340677083"/>
      <w:bookmarkStart w:id="1721" w:name="_Toc340507455"/>
      <w:bookmarkStart w:id="1722" w:name="_Toc343612933"/>
      <w:bookmarkStart w:id="1723" w:name="_Toc365967085"/>
      <w:bookmarkStart w:id="1724" w:name="_Toc350438762"/>
      <w:bookmarkStart w:id="1725" w:name="_Toc339020028"/>
      <w:bookmarkStart w:id="1726" w:name="_Toc343247113"/>
      <w:bookmarkStart w:id="1727" w:name="_Toc339441100"/>
      <w:bookmarkStart w:id="1728" w:name="_Toc330459999"/>
      <w:bookmarkStart w:id="1729" w:name="_Toc366072542"/>
      <w:bookmarkStart w:id="1730" w:name="_Toc342060388"/>
      <w:bookmarkStart w:id="1731" w:name="_Toc331512914"/>
      <w:bookmarkStart w:id="1732" w:name="_Toc336681593"/>
      <w:bookmarkStart w:id="1733" w:name="_Toc365985191"/>
      <w:bookmarkStart w:id="1734" w:name="_Toc479991610"/>
      <w:bookmarkStart w:id="1735" w:name="_Toc6727971"/>
      <w:bookmarkStart w:id="1736" w:name="_Toc454701405"/>
      <w:bookmarkStart w:id="1737" w:name="_Toc480020285"/>
      <w:bookmarkStart w:id="1738" w:name="_Toc491658679"/>
      <w:bookmarkStart w:id="1739" w:name="_Toc468606057"/>
      <w:bookmarkStart w:id="1740" w:name="_Toc468157564"/>
      <w:bookmarkStart w:id="1741" w:name="_Toc480021081"/>
      <w:bookmarkStart w:id="1742" w:name="_Toc500861026"/>
      <w:bookmarkStart w:id="1743" w:name="_Toc467987851"/>
      <w:bookmarkStart w:id="1744" w:name="_Toc6397150"/>
      <w:bookmarkStart w:id="1745" w:name="_Toc480010736"/>
      <w:bookmarkStart w:id="1746" w:name="_Toc458262638"/>
      <w:bookmarkStart w:id="1747" w:name="_Toc467236768"/>
      <w:r>
        <w:rPr>
          <w:rFonts w:hint="eastAsia"/>
          <w:color w:val="000000" w:themeColor="text1"/>
          <w:highlight w:val="none"/>
          <w14:textFill>
            <w14:solidFill>
              <w14:schemeClr w14:val="tx1"/>
            </w14:solidFill>
          </w14:textFill>
        </w:rPr>
        <w:t>（一）资格审查文件要求提交的有效证明文件</w:t>
      </w:r>
      <w:bookmarkEnd w:id="1694"/>
    </w:p>
    <w:p w14:paraId="41A6F809">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279B1518">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69BA7E78">
      <w:pPr>
        <w:pStyle w:val="6"/>
        <w:rPr>
          <w:color w:val="000000" w:themeColor="text1"/>
          <w:highlight w:val="none"/>
          <w14:textFill>
            <w14:solidFill>
              <w14:schemeClr w14:val="tx1"/>
            </w14:solidFill>
          </w14:textFill>
        </w:rPr>
      </w:pPr>
    </w:p>
    <w:p w14:paraId="7508404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44EFD1A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74A05C1D">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058627E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45BE85B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00356757">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0319181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5"/>
    <w:bookmarkEnd w:id="1696"/>
    <w:p w14:paraId="35284D91">
      <w:pPr>
        <w:pStyle w:val="6"/>
        <w:rPr>
          <w:rFonts w:hAnsi="宋体"/>
          <w:bCs/>
          <w:color w:val="000000" w:themeColor="text1"/>
          <w:sz w:val="21"/>
          <w:szCs w:val="21"/>
          <w:highlight w:val="none"/>
          <w14:textFill>
            <w14:solidFill>
              <w14:schemeClr w14:val="tx1"/>
            </w14:solidFill>
          </w14:textFill>
        </w:rPr>
      </w:pPr>
    </w:p>
    <w:p w14:paraId="4EFE3262">
      <w:pPr>
        <w:pStyle w:val="6"/>
        <w:rPr>
          <w:rFonts w:hAnsi="宋体"/>
          <w:bCs/>
          <w:color w:val="000000" w:themeColor="text1"/>
          <w:sz w:val="21"/>
          <w:szCs w:val="21"/>
          <w:highlight w:val="none"/>
          <w14:textFill>
            <w14:solidFill>
              <w14:schemeClr w14:val="tx1"/>
            </w14:solidFill>
          </w14:textFill>
        </w:rPr>
      </w:pPr>
    </w:p>
    <w:p w14:paraId="246AFECD">
      <w:pPr>
        <w:pStyle w:val="6"/>
        <w:rPr>
          <w:rFonts w:hAnsi="宋体"/>
          <w:bCs/>
          <w:color w:val="000000" w:themeColor="text1"/>
          <w:sz w:val="21"/>
          <w:szCs w:val="21"/>
          <w:highlight w:val="none"/>
          <w14:textFill>
            <w14:solidFill>
              <w14:schemeClr w14:val="tx1"/>
            </w14:solidFill>
          </w14:textFill>
        </w:rPr>
      </w:pPr>
    </w:p>
    <w:p w14:paraId="77A20A00">
      <w:pPr>
        <w:pStyle w:val="6"/>
        <w:rPr>
          <w:rFonts w:hAnsi="宋体"/>
          <w:bCs/>
          <w:color w:val="000000" w:themeColor="text1"/>
          <w:sz w:val="21"/>
          <w:szCs w:val="21"/>
          <w:highlight w:val="none"/>
          <w14:textFill>
            <w14:solidFill>
              <w14:schemeClr w14:val="tx1"/>
            </w14:solidFill>
          </w14:textFill>
        </w:rPr>
      </w:pPr>
    </w:p>
    <w:p w14:paraId="62770721">
      <w:pPr>
        <w:pStyle w:val="6"/>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54E71DBB">
      <w:pPr>
        <w:pStyle w:val="6"/>
        <w:rPr>
          <w:rFonts w:hAnsi="宋体"/>
          <w:color w:val="000000" w:themeColor="text1"/>
          <w:szCs w:val="21"/>
          <w:highlight w:val="none"/>
          <w14:textFill>
            <w14:solidFill>
              <w14:schemeClr w14:val="tx1"/>
            </w14:solidFill>
          </w14:textFill>
        </w:rPr>
      </w:pPr>
    </w:p>
    <w:p w14:paraId="3B6BF834">
      <w:pPr>
        <w:pStyle w:val="6"/>
        <w:rPr>
          <w:rFonts w:hAnsi="宋体"/>
          <w:color w:val="000000" w:themeColor="text1"/>
          <w:szCs w:val="21"/>
          <w:highlight w:val="none"/>
          <w14:textFill>
            <w14:solidFill>
              <w14:schemeClr w14:val="tx1"/>
            </w14:solidFill>
          </w14:textFill>
        </w:rPr>
      </w:pPr>
    </w:p>
    <w:p w14:paraId="2FB6620E">
      <w:pPr>
        <w:pStyle w:val="6"/>
        <w:rPr>
          <w:rFonts w:hAnsi="宋体"/>
          <w:color w:val="000000" w:themeColor="text1"/>
          <w:szCs w:val="21"/>
          <w:highlight w:val="none"/>
          <w14:textFill>
            <w14:solidFill>
              <w14:schemeClr w14:val="tx1"/>
            </w14:solidFill>
          </w14:textFill>
        </w:rPr>
      </w:pPr>
    </w:p>
    <w:p w14:paraId="3C7EE18C">
      <w:pPr>
        <w:pStyle w:val="6"/>
        <w:rPr>
          <w:rFonts w:hAnsi="宋体"/>
          <w:color w:val="000000" w:themeColor="text1"/>
          <w:szCs w:val="21"/>
          <w:highlight w:val="none"/>
          <w14:textFill>
            <w14:solidFill>
              <w14:schemeClr w14:val="tx1"/>
            </w14:solidFill>
          </w14:textFill>
        </w:rPr>
      </w:pPr>
    </w:p>
    <w:p w14:paraId="292473D9">
      <w:pPr>
        <w:pStyle w:val="6"/>
        <w:rPr>
          <w:rFonts w:hAnsi="宋体"/>
          <w:color w:val="000000" w:themeColor="text1"/>
          <w:szCs w:val="21"/>
          <w:highlight w:val="none"/>
          <w14:textFill>
            <w14:solidFill>
              <w14:schemeClr w14:val="tx1"/>
            </w14:solidFill>
          </w14:textFill>
        </w:rPr>
      </w:pPr>
    </w:p>
    <w:p w14:paraId="3CEBEA9C">
      <w:pPr>
        <w:pStyle w:val="6"/>
        <w:rPr>
          <w:rFonts w:hAnsi="宋体"/>
          <w:color w:val="000000" w:themeColor="text1"/>
          <w:szCs w:val="21"/>
          <w:highlight w:val="none"/>
          <w14:textFill>
            <w14:solidFill>
              <w14:schemeClr w14:val="tx1"/>
            </w14:solidFill>
          </w14:textFill>
        </w:rPr>
      </w:pPr>
    </w:p>
    <w:p w14:paraId="5779F909">
      <w:pPr>
        <w:pStyle w:val="6"/>
        <w:rPr>
          <w:rFonts w:hAnsi="宋体"/>
          <w:color w:val="000000" w:themeColor="text1"/>
          <w:szCs w:val="21"/>
          <w:highlight w:val="none"/>
          <w14:textFill>
            <w14:solidFill>
              <w14:schemeClr w14:val="tx1"/>
            </w14:solidFill>
          </w14:textFill>
        </w:rPr>
      </w:pPr>
    </w:p>
    <w:p w14:paraId="046C584F">
      <w:pPr>
        <w:pStyle w:val="6"/>
        <w:rPr>
          <w:rFonts w:hAnsi="宋体"/>
          <w:color w:val="000000" w:themeColor="text1"/>
          <w:szCs w:val="21"/>
          <w:highlight w:val="none"/>
          <w14:textFill>
            <w14:solidFill>
              <w14:schemeClr w14:val="tx1"/>
            </w14:solidFill>
          </w14:textFill>
        </w:rPr>
      </w:pPr>
    </w:p>
    <w:p w14:paraId="5B98C0B9">
      <w:pPr>
        <w:pStyle w:val="6"/>
        <w:rPr>
          <w:rFonts w:hAnsi="宋体"/>
          <w:color w:val="000000" w:themeColor="text1"/>
          <w:szCs w:val="21"/>
          <w:highlight w:val="none"/>
          <w14:textFill>
            <w14:solidFill>
              <w14:schemeClr w14:val="tx1"/>
            </w14:solidFill>
          </w14:textFill>
        </w:rPr>
      </w:pPr>
    </w:p>
    <w:p w14:paraId="4B2BF118">
      <w:pPr>
        <w:pStyle w:val="6"/>
        <w:rPr>
          <w:rFonts w:hAnsi="宋体"/>
          <w:color w:val="000000" w:themeColor="text1"/>
          <w:szCs w:val="21"/>
          <w:highlight w:val="none"/>
          <w14:textFill>
            <w14:solidFill>
              <w14:schemeClr w14:val="tx1"/>
            </w14:solidFill>
          </w14:textFill>
        </w:rPr>
      </w:pPr>
    </w:p>
    <w:p w14:paraId="2F43CD94">
      <w:pPr>
        <w:pStyle w:val="6"/>
        <w:rPr>
          <w:rFonts w:hAnsi="宋体"/>
          <w:color w:val="000000" w:themeColor="text1"/>
          <w:szCs w:val="21"/>
          <w:highlight w:val="none"/>
          <w14:textFill>
            <w14:solidFill>
              <w14:schemeClr w14:val="tx1"/>
            </w14:solidFill>
          </w14:textFill>
        </w:rPr>
      </w:pPr>
    </w:p>
    <w:p w14:paraId="4144E4B5">
      <w:pPr>
        <w:pStyle w:val="6"/>
        <w:rPr>
          <w:rFonts w:hAnsi="宋体"/>
          <w:color w:val="000000" w:themeColor="text1"/>
          <w:szCs w:val="21"/>
          <w:highlight w:val="none"/>
          <w14:textFill>
            <w14:solidFill>
              <w14:schemeClr w14:val="tx1"/>
            </w14:solidFill>
          </w14:textFill>
        </w:rPr>
      </w:pPr>
    </w:p>
    <w:p w14:paraId="7043825C">
      <w:pPr>
        <w:pStyle w:val="6"/>
        <w:rPr>
          <w:rFonts w:hAnsi="宋体"/>
          <w:color w:val="000000" w:themeColor="text1"/>
          <w:szCs w:val="21"/>
          <w:highlight w:val="none"/>
          <w14:textFill>
            <w14:solidFill>
              <w14:schemeClr w14:val="tx1"/>
            </w14:solidFill>
          </w14:textFill>
        </w:rPr>
      </w:pPr>
    </w:p>
    <w:p w14:paraId="12CE3D3A">
      <w:pPr>
        <w:pStyle w:val="6"/>
        <w:rPr>
          <w:rFonts w:hAnsi="宋体"/>
          <w:color w:val="000000" w:themeColor="text1"/>
          <w:szCs w:val="21"/>
          <w:highlight w:val="none"/>
          <w14:textFill>
            <w14:solidFill>
              <w14:schemeClr w14:val="tx1"/>
            </w14:solidFill>
          </w14:textFill>
        </w:rPr>
      </w:pPr>
    </w:p>
    <w:p w14:paraId="1663D625">
      <w:pPr>
        <w:pStyle w:val="6"/>
        <w:rPr>
          <w:rFonts w:hAnsi="宋体"/>
          <w:color w:val="000000" w:themeColor="text1"/>
          <w:szCs w:val="21"/>
          <w:highlight w:val="none"/>
          <w14:textFill>
            <w14:solidFill>
              <w14:schemeClr w14:val="tx1"/>
            </w14:solidFill>
          </w14:textFill>
        </w:rPr>
      </w:pPr>
    </w:p>
    <w:p w14:paraId="349A715F">
      <w:pPr>
        <w:pStyle w:val="6"/>
        <w:rPr>
          <w:rFonts w:hAnsi="宋体"/>
          <w:color w:val="000000" w:themeColor="text1"/>
          <w:szCs w:val="21"/>
          <w:highlight w:val="none"/>
          <w14:textFill>
            <w14:solidFill>
              <w14:schemeClr w14:val="tx1"/>
            </w14:solidFill>
          </w14:textFill>
        </w:rPr>
      </w:pPr>
    </w:p>
    <w:p w14:paraId="03E99149">
      <w:pPr>
        <w:pStyle w:val="3"/>
        <w:numPr>
          <w:ilvl w:val="0"/>
          <w:numId w:val="0"/>
        </w:numPr>
        <w:rPr>
          <w:rFonts w:hAnsi="黑体"/>
          <w:color w:val="000000" w:themeColor="text1"/>
          <w:szCs w:val="21"/>
          <w:highlight w:val="none"/>
          <w14:textFill>
            <w14:solidFill>
              <w14:schemeClr w14:val="tx1"/>
            </w14:solidFill>
          </w14:textFill>
        </w:rPr>
      </w:pPr>
      <w:bookmarkStart w:id="1748" w:name="_Toc25814"/>
      <w:r>
        <w:rPr>
          <w:rFonts w:hint="eastAsia" w:hAnsi="黑体"/>
          <w:color w:val="000000" w:themeColor="text1"/>
          <w:szCs w:val="21"/>
          <w:highlight w:val="none"/>
          <w14:textFill>
            <w14:solidFill>
              <w14:schemeClr w14:val="tx1"/>
            </w14:solidFill>
          </w14:textFill>
        </w:rPr>
        <w:t>（二）无重大违法记录声明函</w:t>
      </w:r>
      <w:bookmarkEnd w:id="1697"/>
      <w:bookmarkEnd w:id="1748"/>
    </w:p>
    <w:p w14:paraId="0E25B035">
      <w:pPr>
        <w:pStyle w:val="6"/>
        <w:spacing w:line="360" w:lineRule="auto"/>
        <w:ind w:left="420" w:firstLine="0"/>
        <w:rPr>
          <w:color w:val="000000" w:themeColor="text1"/>
          <w:highlight w:val="none"/>
          <w14:textFill>
            <w14:solidFill>
              <w14:schemeClr w14:val="tx1"/>
            </w14:solidFill>
          </w14:textFill>
        </w:rPr>
      </w:pPr>
    </w:p>
    <w:p w14:paraId="66C39D6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37B0A923">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组织的（项目名称：）（项目编号：），我方郑重承诺：</w:t>
      </w:r>
    </w:p>
    <w:p w14:paraId="7632B5BD">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75C1F6AF">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45D73357">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7BEC7283">
      <w:pPr>
        <w:spacing w:line="360" w:lineRule="auto"/>
        <w:ind w:firstLine="660"/>
        <w:rPr>
          <w:color w:val="000000" w:themeColor="text1"/>
          <w:szCs w:val="21"/>
          <w:highlight w:val="none"/>
          <w14:textFill>
            <w14:solidFill>
              <w14:schemeClr w14:val="tx1"/>
            </w14:solidFill>
          </w14:textFill>
        </w:rPr>
      </w:pPr>
    </w:p>
    <w:p w14:paraId="60950AEC">
      <w:pPr>
        <w:spacing w:line="360" w:lineRule="auto"/>
        <w:ind w:firstLine="660"/>
        <w:rPr>
          <w:color w:val="000000" w:themeColor="text1"/>
          <w:szCs w:val="21"/>
          <w:highlight w:val="none"/>
          <w14:textFill>
            <w14:solidFill>
              <w14:schemeClr w14:val="tx1"/>
            </w14:solidFill>
          </w14:textFill>
        </w:rPr>
      </w:pPr>
    </w:p>
    <w:p w14:paraId="032863DD">
      <w:pPr>
        <w:spacing w:line="360" w:lineRule="auto"/>
        <w:ind w:firstLine="660"/>
        <w:rPr>
          <w:color w:val="000000" w:themeColor="text1"/>
          <w:szCs w:val="21"/>
          <w:highlight w:val="none"/>
          <w14:textFill>
            <w14:solidFill>
              <w14:schemeClr w14:val="tx1"/>
            </w14:solidFill>
          </w14:textFill>
        </w:rPr>
      </w:pPr>
    </w:p>
    <w:p w14:paraId="7EF87812">
      <w:pPr>
        <w:spacing w:line="360" w:lineRule="auto"/>
        <w:ind w:firstLine="660"/>
        <w:rPr>
          <w:color w:val="000000" w:themeColor="text1"/>
          <w:szCs w:val="21"/>
          <w:highlight w:val="none"/>
          <w14:textFill>
            <w14:solidFill>
              <w14:schemeClr w14:val="tx1"/>
            </w14:solidFill>
          </w14:textFill>
        </w:rPr>
      </w:pPr>
    </w:p>
    <w:p w14:paraId="26D2C9E9">
      <w:pPr>
        <w:spacing w:line="360" w:lineRule="auto"/>
        <w:ind w:firstLine="660"/>
        <w:rPr>
          <w:color w:val="000000" w:themeColor="text1"/>
          <w:szCs w:val="21"/>
          <w:highlight w:val="none"/>
          <w14:textFill>
            <w14:solidFill>
              <w14:schemeClr w14:val="tx1"/>
            </w14:solidFill>
          </w14:textFill>
        </w:rPr>
      </w:pPr>
    </w:p>
    <w:p w14:paraId="29CB8665">
      <w:pPr>
        <w:spacing w:line="360" w:lineRule="auto"/>
        <w:ind w:firstLine="660"/>
        <w:rPr>
          <w:color w:val="000000" w:themeColor="text1"/>
          <w:szCs w:val="21"/>
          <w:highlight w:val="none"/>
          <w14:textFill>
            <w14:solidFill>
              <w14:schemeClr w14:val="tx1"/>
            </w14:solidFill>
          </w14:textFill>
        </w:rPr>
      </w:pPr>
    </w:p>
    <w:p w14:paraId="734AB94E">
      <w:pPr>
        <w:spacing w:line="360" w:lineRule="auto"/>
        <w:ind w:firstLine="660"/>
        <w:rPr>
          <w:color w:val="000000" w:themeColor="text1"/>
          <w:szCs w:val="21"/>
          <w:highlight w:val="none"/>
          <w14:textFill>
            <w14:solidFill>
              <w14:schemeClr w14:val="tx1"/>
            </w14:solidFill>
          </w14:textFill>
        </w:rPr>
      </w:pPr>
    </w:p>
    <w:p w14:paraId="7BDDAA81">
      <w:pPr>
        <w:spacing w:line="360" w:lineRule="auto"/>
        <w:ind w:firstLine="660"/>
        <w:rPr>
          <w:color w:val="000000" w:themeColor="text1"/>
          <w:szCs w:val="21"/>
          <w:highlight w:val="none"/>
          <w14:textFill>
            <w14:solidFill>
              <w14:schemeClr w14:val="tx1"/>
            </w14:solidFill>
          </w14:textFill>
        </w:rPr>
      </w:pPr>
    </w:p>
    <w:p w14:paraId="7CC0FE8E">
      <w:pPr>
        <w:spacing w:line="360" w:lineRule="auto"/>
        <w:ind w:firstLine="660"/>
        <w:rPr>
          <w:color w:val="000000" w:themeColor="text1"/>
          <w:szCs w:val="21"/>
          <w:highlight w:val="none"/>
          <w14:textFill>
            <w14:solidFill>
              <w14:schemeClr w14:val="tx1"/>
            </w14:solidFill>
          </w14:textFill>
        </w:rPr>
      </w:pPr>
    </w:p>
    <w:p w14:paraId="1BBF908F">
      <w:pPr>
        <w:spacing w:line="360" w:lineRule="auto"/>
        <w:ind w:firstLine="660"/>
        <w:rPr>
          <w:color w:val="000000" w:themeColor="text1"/>
          <w:szCs w:val="21"/>
          <w:highlight w:val="none"/>
          <w14:textFill>
            <w14:solidFill>
              <w14:schemeClr w14:val="tx1"/>
            </w14:solidFill>
          </w14:textFill>
        </w:rPr>
      </w:pPr>
    </w:p>
    <w:p w14:paraId="438A83AD">
      <w:pPr>
        <w:spacing w:line="360" w:lineRule="auto"/>
        <w:ind w:firstLine="660"/>
        <w:rPr>
          <w:color w:val="000000" w:themeColor="text1"/>
          <w:szCs w:val="21"/>
          <w:highlight w:val="none"/>
          <w14:textFill>
            <w14:solidFill>
              <w14:schemeClr w14:val="tx1"/>
            </w14:solidFill>
          </w14:textFill>
        </w:rPr>
      </w:pPr>
    </w:p>
    <w:p w14:paraId="0E94A162">
      <w:pPr>
        <w:spacing w:line="360" w:lineRule="auto"/>
        <w:ind w:firstLine="660"/>
        <w:rPr>
          <w:color w:val="000000" w:themeColor="text1"/>
          <w:szCs w:val="21"/>
          <w:highlight w:val="none"/>
          <w14:textFill>
            <w14:solidFill>
              <w14:schemeClr w14:val="tx1"/>
            </w14:solidFill>
          </w14:textFill>
        </w:rPr>
      </w:pPr>
    </w:p>
    <w:p w14:paraId="6825AE8D">
      <w:pPr>
        <w:spacing w:line="360" w:lineRule="auto"/>
        <w:ind w:firstLine="660"/>
        <w:rPr>
          <w:color w:val="000000" w:themeColor="text1"/>
          <w:szCs w:val="21"/>
          <w:highlight w:val="none"/>
          <w14:textFill>
            <w14:solidFill>
              <w14:schemeClr w14:val="tx1"/>
            </w14:solidFill>
          </w14:textFill>
        </w:rPr>
      </w:pPr>
    </w:p>
    <w:p w14:paraId="5519903C">
      <w:pPr>
        <w:spacing w:line="360" w:lineRule="auto"/>
        <w:ind w:firstLine="660"/>
        <w:rPr>
          <w:color w:val="000000" w:themeColor="text1"/>
          <w:szCs w:val="21"/>
          <w:highlight w:val="none"/>
          <w14:textFill>
            <w14:solidFill>
              <w14:schemeClr w14:val="tx1"/>
            </w14:solidFill>
          </w14:textFill>
        </w:rPr>
      </w:pPr>
    </w:p>
    <w:p w14:paraId="3498D220">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18F629BE">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p>
    <w:p w14:paraId="32BE08AA">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4C24F0D4">
      <w:pPr>
        <w:pStyle w:val="6"/>
        <w:ind w:left="420" w:firstLine="0"/>
        <w:rPr>
          <w:color w:val="000000" w:themeColor="text1"/>
          <w:highlight w:val="none"/>
          <w14:textFill>
            <w14:solidFill>
              <w14:schemeClr w14:val="tx1"/>
            </w14:solidFill>
          </w14:textFill>
        </w:rPr>
      </w:pPr>
    </w:p>
    <w:p w14:paraId="51936FC3">
      <w:pPr>
        <w:pStyle w:val="6"/>
        <w:ind w:left="420" w:firstLine="0"/>
        <w:rPr>
          <w:color w:val="000000" w:themeColor="text1"/>
          <w:highlight w:val="none"/>
          <w14:textFill>
            <w14:solidFill>
              <w14:schemeClr w14:val="tx1"/>
            </w14:solidFill>
          </w14:textFill>
        </w:rPr>
      </w:pPr>
    </w:p>
    <w:p w14:paraId="289A7B0C">
      <w:pPr>
        <w:pStyle w:val="6"/>
        <w:ind w:left="420" w:firstLine="0"/>
        <w:rPr>
          <w:color w:val="000000" w:themeColor="text1"/>
          <w:highlight w:val="none"/>
          <w14:textFill>
            <w14:solidFill>
              <w14:schemeClr w14:val="tx1"/>
            </w14:solidFill>
          </w14:textFill>
        </w:rPr>
      </w:pPr>
    </w:p>
    <w:p w14:paraId="30288ECC">
      <w:pPr>
        <w:pStyle w:val="6"/>
        <w:ind w:left="420" w:firstLine="0"/>
        <w:rPr>
          <w:color w:val="000000" w:themeColor="text1"/>
          <w:highlight w:val="none"/>
          <w14:textFill>
            <w14:solidFill>
              <w14:schemeClr w14:val="tx1"/>
            </w14:solidFill>
          </w14:textFill>
        </w:rPr>
      </w:pPr>
    </w:p>
    <w:p w14:paraId="24265461">
      <w:pPr>
        <w:pStyle w:val="6"/>
        <w:ind w:left="420" w:firstLine="0"/>
        <w:rPr>
          <w:color w:val="000000" w:themeColor="text1"/>
          <w:highlight w:val="none"/>
          <w14:textFill>
            <w14:solidFill>
              <w14:schemeClr w14:val="tx1"/>
            </w14:solidFill>
          </w14:textFill>
        </w:rPr>
      </w:pPr>
    </w:p>
    <w:p w14:paraId="07113317">
      <w:pPr>
        <w:pStyle w:val="6"/>
        <w:ind w:left="420" w:firstLine="0"/>
        <w:rPr>
          <w:color w:val="000000" w:themeColor="text1"/>
          <w:highlight w:val="none"/>
          <w14:textFill>
            <w14:solidFill>
              <w14:schemeClr w14:val="tx1"/>
            </w14:solidFill>
          </w14:textFill>
        </w:rPr>
      </w:pPr>
    </w:p>
    <w:p w14:paraId="5C33A151">
      <w:pPr>
        <w:pStyle w:val="6"/>
        <w:ind w:left="420" w:firstLine="0"/>
        <w:rPr>
          <w:color w:val="000000" w:themeColor="text1"/>
          <w:highlight w:val="none"/>
          <w14:textFill>
            <w14:solidFill>
              <w14:schemeClr w14:val="tx1"/>
            </w14:solidFill>
          </w14:textFill>
        </w:rPr>
      </w:pPr>
    </w:p>
    <w:p w14:paraId="031AD3FD">
      <w:pPr>
        <w:pStyle w:val="6"/>
        <w:ind w:firstLine="0"/>
        <w:rPr>
          <w:color w:val="000000" w:themeColor="text1"/>
          <w:highlight w:val="none"/>
          <w14:textFill>
            <w14:solidFill>
              <w14:schemeClr w14:val="tx1"/>
            </w14:solidFill>
          </w14:textFill>
        </w:rPr>
      </w:pPr>
    </w:p>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14:paraId="11F6BCC4">
      <w:pPr>
        <w:tabs>
          <w:tab w:val="center" w:pos="4483"/>
        </w:tabs>
        <w:rPr>
          <w:rFonts w:ascii="宋体" w:hAnsi="宋体"/>
          <w:bCs/>
          <w:color w:val="000000" w:themeColor="text1"/>
          <w:szCs w:val="21"/>
          <w:highlight w:val="none"/>
          <w14:textFill>
            <w14:solidFill>
              <w14:schemeClr w14:val="tx1"/>
            </w14:solidFill>
          </w14:textFill>
        </w:rPr>
      </w:pPr>
    </w:p>
    <w:p w14:paraId="08DCF447">
      <w:pPr>
        <w:tabs>
          <w:tab w:val="center" w:pos="4483"/>
        </w:tabs>
        <w:rPr>
          <w:rFonts w:ascii="宋体" w:hAnsi="宋体"/>
          <w:bCs/>
          <w:color w:val="000000" w:themeColor="text1"/>
          <w:szCs w:val="21"/>
          <w:highlight w:val="none"/>
          <w14:textFill>
            <w14:solidFill>
              <w14:schemeClr w14:val="tx1"/>
            </w14:solidFill>
          </w14:textFill>
        </w:rPr>
      </w:pPr>
    </w:p>
    <w:p w14:paraId="1B76914F">
      <w:pPr>
        <w:tabs>
          <w:tab w:val="center" w:pos="4483"/>
        </w:tabs>
        <w:rPr>
          <w:rFonts w:ascii="宋体" w:hAnsi="宋体"/>
          <w:bCs/>
          <w:color w:val="000000" w:themeColor="text1"/>
          <w:szCs w:val="21"/>
          <w:highlight w:val="none"/>
          <w14:textFill>
            <w14:solidFill>
              <w14:schemeClr w14:val="tx1"/>
            </w14:solidFill>
          </w14:textFill>
        </w:rPr>
      </w:pPr>
    </w:p>
    <w:p w14:paraId="5AC696CC">
      <w:pPr>
        <w:pStyle w:val="3"/>
        <w:numPr>
          <w:ilvl w:val="7"/>
          <w:numId w:val="6"/>
        </w:numPr>
        <w:tabs>
          <w:tab w:val="clear" w:pos="720"/>
        </w:tabs>
        <w:ind w:left="720"/>
        <w:rPr>
          <w:color w:val="000000" w:themeColor="text1"/>
          <w:highlight w:val="none"/>
          <w14:textFill>
            <w14:solidFill>
              <w14:schemeClr w14:val="tx1"/>
            </w14:solidFill>
          </w14:textFill>
        </w:rPr>
      </w:pPr>
      <w:bookmarkStart w:id="1749" w:name="_Toc340507462"/>
      <w:bookmarkStart w:id="1750" w:name="_Toc333935707"/>
      <w:bookmarkStart w:id="1751" w:name="_Toc332206729"/>
      <w:bookmarkStart w:id="1752" w:name="_Toc340672889"/>
      <w:bookmarkStart w:id="1753" w:name="_Toc339441107"/>
      <w:bookmarkStart w:id="1754" w:name="_Toc339019909"/>
      <w:bookmarkStart w:id="1755" w:name="_Toc331684062"/>
      <w:bookmarkStart w:id="1756" w:name="_Toc342398150"/>
      <w:bookmarkStart w:id="1757" w:name="_Toc342312463"/>
      <w:bookmarkStart w:id="1758" w:name="_Toc366072549"/>
      <w:bookmarkStart w:id="1759" w:name="_Toc339362320"/>
      <w:bookmarkStart w:id="1760" w:name="_Toc350756470"/>
      <w:bookmarkStart w:id="1761" w:name="_Toc332270367"/>
      <w:bookmarkStart w:id="1762" w:name="_Toc339020253"/>
      <w:bookmarkStart w:id="1763" w:name="_Toc341348360"/>
      <w:bookmarkStart w:id="1764" w:name="_Toc333935366"/>
      <w:bookmarkStart w:id="1765" w:name="_Toc365985198"/>
      <w:bookmarkStart w:id="1766" w:name="_Toc342060395"/>
      <w:bookmarkStart w:id="1767" w:name="_Toc331512921"/>
      <w:bookmarkStart w:id="1768" w:name="_Toc350438769"/>
      <w:bookmarkStart w:id="1769" w:name="_Toc333238654"/>
      <w:bookmarkStart w:id="1770" w:name="_Toc340677090"/>
      <w:bookmarkStart w:id="1771" w:name="_Toc342296781"/>
      <w:bookmarkStart w:id="1772" w:name="_Toc339020115"/>
      <w:bookmarkStart w:id="1773" w:name="_Toc343248438"/>
      <w:bookmarkStart w:id="1774" w:name="_Toc336681600"/>
      <w:bookmarkStart w:id="1775" w:name="_Toc330460006"/>
      <w:bookmarkStart w:id="1776" w:name="_Toc337632378"/>
      <w:bookmarkStart w:id="1777" w:name="_Toc17676"/>
      <w:bookmarkStart w:id="1778" w:name="_Toc343612940"/>
      <w:bookmarkStart w:id="1779" w:name="_Toc339020035"/>
      <w:bookmarkStart w:id="1780" w:name="_Toc333237698"/>
      <w:bookmarkStart w:id="1781" w:name="_Toc365967092"/>
      <w:bookmarkStart w:id="1782" w:name="_Toc336681955"/>
      <w:bookmarkStart w:id="1783" w:name="_Toc343247120"/>
      <w:bookmarkStart w:id="1784" w:name="_Toc345312617"/>
      <w:bookmarkStart w:id="1785" w:name="_Toc333237809"/>
      <w:r>
        <w:rPr>
          <w:rFonts w:hint="eastAsia"/>
          <w:color w:val="000000" w:themeColor="text1"/>
          <w:highlight w:val="none"/>
          <w14:textFill>
            <w14:solidFill>
              <w14:schemeClr w14:val="tx1"/>
            </w14:solidFill>
          </w14:textFill>
        </w:rPr>
        <w:t>投标文件商务及技术部分</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30BD26D4">
      <w:pPr>
        <w:pStyle w:val="3"/>
        <w:numPr>
          <w:ilvl w:val="0"/>
          <w:numId w:val="0"/>
        </w:numPr>
        <w:rPr>
          <w:color w:val="000000" w:themeColor="text1"/>
          <w:sz w:val="24"/>
          <w:highlight w:val="none"/>
          <w14:textFill>
            <w14:solidFill>
              <w14:schemeClr w14:val="tx1"/>
            </w14:solidFill>
          </w14:textFill>
        </w:rPr>
      </w:pPr>
      <w:bookmarkStart w:id="1786" w:name="_Toc21526"/>
      <w:r>
        <w:rPr>
          <w:rFonts w:hint="eastAsia"/>
          <w:color w:val="000000" w:themeColor="text1"/>
          <w:sz w:val="24"/>
          <w:highlight w:val="none"/>
          <w14:textFill>
            <w14:solidFill>
              <w14:schemeClr w14:val="tx1"/>
            </w14:solidFill>
          </w14:textFill>
        </w:rPr>
        <w:t>商务及技术封面格式</w:t>
      </w:r>
      <w:bookmarkEnd w:id="1786"/>
    </w:p>
    <w:p w14:paraId="43060538">
      <w:pPr>
        <w:pStyle w:val="6"/>
        <w:rPr>
          <w:rFonts w:hAnsi="宋体"/>
          <w:bCs/>
          <w:color w:val="000000" w:themeColor="text1"/>
          <w:sz w:val="21"/>
          <w:highlight w:val="none"/>
          <w14:textFill>
            <w14:solidFill>
              <w14:schemeClr w14:val="tx1"/>
            </w14:solidFill>
          </w14:textFill>
        </w:rPr>
      </w:pPr>
    </w:p>
    <w:p w14:paraId="51863675">
      <w:pPr>
        <w:pStyle w:val="6"/>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5400878B">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0820827B">
      <w:pPr>
        <w:pStyle w:val="6"/>
        <w:rPr>
          <w:rFonts w:hAnsi="宋体"/>
          <w:bCs/>
          <w:color w:val="000000" w:themeColor="text1"/>
          <w:sz w:val="21"/>
          <w:highlight w:val="none"/>
          <w14:textFill>
            <w14:solidFill>
              <w14:schemeClr w14:val="tx1"/>
            </w14:solidFill>
          </w14:textFill>
        </w:rPr>
      </w:pPr>
    </w:p>
    <w:p w14:paraId="2ACEC861">
      <w:pPr>
        <w:pStyle w:val="6"/>
        <w:rPr>
          <w:rFonts w:hAnsi="宋体"/>
          <w:bCs/>
          <w:color w:val="000000" w:themeColor="text1"/>
          <w:sz w:val="21"/>
          <w:highlight w:val="none"/>
          <w14:textFill>
            <w14:solidFill>
              <w14:schemeClr w14:val="tx1"/>
            </w14:solidFill>
          </w14:textFill>
        </w:rPr>
      </w:pPr>
    </w:p>
    <w:p w14:paraId="7127595D">
      <w:pPr>
        <w:pStyle w:val="6"/>
        <w:rPr>
          <w:rFonts w:hAnsi="宋体"/>
          <w:bCs/>
          <w:color w:val="000000" w:themeColor="text1"/>
          <w:sz w:val="21"/>
          <w:highlight w:val="none"/>
          <w14:textFill>
            <w14:solidFill>
              <w14:schemeClr w14:val="tx1"/>
            </w14:solidFill>
          </w14:textFill>
        </w:rPr>
      </w:pPr>
    </w:p>
    <w:p w14:paraId="7710B327">
      <w:pPr>
        <w:pStyle w:val="6"/>
        <w:rPr>
          <w:rFonts w:hAnsi="宋体"/>
          <w:bCs/>
          <w:color w:val="000000" w:themeColor="text1"/>
          <w:sz w:val="21"/>
          <w:highlight w:val="none"/>
          <w14:textFill>
            <w14:solidFill>
              <w14:schemeClr w14:val="tx1"/>
            </w14:solidFill>
          </w14:textFill>
        </w:rPr>
      </w:pPr>
    </w:p>
    <w:p w14:paraId="38766AD7">
      <w:pPr>
        <w:pStyle w:val="6"/>
        <w:rPr>
          <w:rFonts w:hAnsi="宋体"/>
          <w:bCs/>
          <w:color w:val="000000" w:themeColor="text1"/>
          <w:sz w:val="21"/>
          <w:highlight w:val="none"/>
          <w14:textFill>
            <w14:solidFill>
              <w14:schemeClr w14:val="tx1"/>
            </w14:solidFill>
          </w14:textFill>
        </w:rPr>
      </w:pPr>
    </w:p>
    <w:p w14:paraId="1FEEA81C">
      <w:pPr>
        <w:pStyle w:val="6"/>
        <w:rPr>
          <w:rFonts w:hAnsi="宋体"/>
          <w:bCs/>
          <w:color w:val="000000" w:themeColor="text1"/>
          <w:sz w:val="21"/>
          <w:highlight w:val="none"/>
          <w14:textFill>
            <w14:solidFill>
              <w14:schemeClr w14:val="tx1"/>
            </w14:solidFill>
          </w14:textFill>
        </w:rPr>
      </w:pPr>
    </w:p>
    <w:p w14:paraId="54C68EB0">
      <w:pPr>
        <w:pStyle w:val="6"/>
        <w:rPr>
          <w:rFonts w:hAnsi="宋体"/>
          <w:bCs/>
          <w:color w:val="000000" w:themeColor="text1"/>
          <w:sz w:val="21"/>
          <w:highlight w:val="none"/>
          <w14:textFill>
            <w14:solidFill>
              <w14:schemeClr w14:val="tx1"/>
            </w14:solidFill>
          </w14:textFill>
        </w:rPr>
      </w:pPr>
    </w:p>
    <w:p w14:paraId="4731512A">
      <w:pPr>
        <w:pStyle w:val="6"/>
        <w:rPr>
          <w:rFonts w:hAnsi="宋体"/>
          <w:bCs/>
          <w:color w:val="000000" w:themeColor="text1"/>
          <w:sz w:val="21"/>
          <w:highlight w:val="none"/>
          <w14:textFill>
            <w14:solidFill>
              <w14:schemeClr w14:val="tx1"/>
            </w14:solidFill>
          </w14:textFill>
        </w:rPr>
      </w:pPr>
    </w:p>
    <w:p w14:paraId="7A79B2A1">
      <w:pPr>
        <w:pStyle w:val="6"/>
        <w:rPr>
          <w:rFonts w:hAnsi="宋体"/>
          <w:bCs/>
          <w:color w:val="000000" w:themeColor="text1"/>
          <w:sz w:val="21"/>
          <w:highlight w:val="none"/>
          <w14:textFill>
            <w14:solidFill>
              <w14:schemeClr w14:val="tx1"/>
            </w14:solidFill>
          </w14:textFill>
        </w:rPr>
      </w:pPr>
    </w:p>
    <w:p w14:paraId="0D5051F7">
      <w:pPr>
        <w:pStyle w:val="6"/>
        <w:rPr>
          <w:rFonts w:hAnsi="宋体"/>
          <w:bCs/>
          <w:color w:val="000000" w:themeColor="text1"/>
          <w:sz w:val="21"/>
          <w:highlight w:val="none"/>
          <w14:textFill>
            <w14:solidFill>
              <w14:schemeClr w14:val="tx1"/>
            </w14:solidFill>
          </w14:textFill>
        </w:rPr>
      </w:pPr>
    </w:p>
    <w:p w14:paraId="67A5A8C5">
      <w:pPr>
        <w:pStyle w:val="6"/>
        <w:rPr>
          <w:rFonts w:hAnsi="宋体"/>
          <w:bCs/>
          <w:color w:val="000000" w:themeColor="text1"/>
          <w:sz w:val="21"/>
          <w:highlight w:val="none"/>
          <w14:textFill>
            <w14:solidFill>
              <w14:schemeClr w14:val="tx1"/>
            </w14:solidFill>
          </w14:textFill>
        </w:rPr>
      </w:pPr>
    </w:p>
    <w:p w14:paraId="51A595BE">
      <w:pPr>
        <w:pStyle w:val="6"/>
        <w:rPr>
          <w:rFonts w:hAnsi="宋体"/>
          <w:bCs/>
          <w:color w:val="000000" w:themeColor="text1"/>
          <w:sz w:val="21"/>
          <w:highlight w:val="none"/>
          <w14:textFill>
            <w14:solidFill>
              <w14:schemeClr w14:val="tx1"/>
            </w14:solidFill>
          </w14:textFill>
        </w:rPr>
      </w:pPr>
    </w:p>
    <w:p w14:paraId="472ED6B4">
      <w:pPr>
        <w:pStyle w:val="6"/>
        <w:rPr>
          <w:rFonts w:hAnsi="宋体"/>
          <w:bCs/>
          <w:color w:val="000000" w:themeColor="text1"/>
          <w:sz w:val="21"/>
          <w:highlight w:val="none"/>
          <w14:textFill>
            <w14:solidFill>
              <w14:schemeClr w14:val="tx1"/>
            </w14:solidFill>
          </w14:textFill>
        </w:rPr>
      </w:pPr>
    </w:p>
    <w:p w14:paraId="1DC98B85">
      <w:pPr>
        <w:pStyle w:val="6"/>
        <w:rPr>
          <w:rFonts w:hAnsi="宋体"/>
          <w:bCs/>
          <w:color w:val="000000" w:themeColor="text1"/>
          <w:sz w:val="21"/>
          <w:highlight w:val="none"/>
          <w14:textFill>
            <w14:solidFill>
              <w14:schemeClr w14:val="tx1"/>
            </w14:solidFill>
          </w14:textFill>
        </w:rPr>
      </w:pPr>
    </w:p>
    <w:p w14:paraId="239CE910">
      <w:pPr>
        <w:pStyle w:val="6"/>
        <w:rPr>
          <w:rFonts w:hAnsi="宋体"/>
          <w:bCs/>
          <w:color w:val="000000" w:themeColor="text1"/>
          <w:sz w:val="21"/>
          <w:highlight w:val="none"/>
          <w14:textFill>
            <w14:solidFill>
              <w14:schemeClr w14:val="tx1"/>
            </w14:solidFill>
          </w14:textFill>
        </w:rPr>
      </w:pPr>
    </w:p>
    <w:p w14:paraId="2F07A0C9">
      <w:pPr>
        <w:pStyle w:val="6"/>
        <w:rPr>
          <w:rFonts w:hAnsi="宋体"/>
          <w:bCs/>
          <w:color w:val="000000" w:themeColor="text1"/>
          <w:sz w:val="21"/>
          <w:highlight w:val="none"/>
          <w14:textFill>
            <w14:solidFill>
              <w14:schemeClr w14:val="tx1"/>
            </w14:solidFill>
          </w14:textFill>
        </w:rPr>
      </w:pPr>
    </w:p>
    <w:p w14:paraId="452E07A6">
      <w:pPr>
        <w:pStyle w:val="6"/>
        <w:rPr>
          <w:rFonts w:hAnsi="宋体"/>
          <w:bCs/>
          <w:color w:val="000000" w:themeColor="text1"/>
          <w:sz w:val="21"/>
          <w:highlight w:val="none"/>
          <w14:textFill>
            <w14:solidFill>
              <w14:schemeClr w14:val="tx1"/>
            </w14:solidFill>
          </w14:textFill>
        </w:rPr>
      </w:pPr>
    </w:p>
    <w:p w14:paraId="5914BA7B">
      <w:pPr>
        <w:pStyle w:val="6"/>
        <w:rPr>
          <w:rFonts w:hAnsi="宋体"/>
          <w:bCs/>
          <w:color w:val="000000" w:themeColor="text1"/>
          <w:sz w:val="21"/>
          <w:highlight w:val="none"/>
          <w14:textFill>
            <w14:solidFill>
              <w14:schemeClr w14:val="tx1"/>
            </w14:solidFill>
          </w14:textFill>
        </w:rPr>
      </w:pPr>
    </w:p>
    <w:p w14:paraId="47BC72CE">
      <w:pPr>
        <w:pStyle w:val="6"/>
        <w:rPr>
          <w:rFonts w:hAnsi="宋体"/>
          <w:bCs/>
          <w:color w:val="000000" w:themeColor="text1"/>
          <w:sz w:val="21"/>
          <w:highlight w:val="none"/>
          <w14:textFill>
            <w14:solidFill>
              <w14:schemeClr w14:val="tx1"/>
            </w14:solidFill>
          </w14:textFill>
        </w:rPr>
      </w:pPr>
    </w:p>
    <w:p w14:paraId="0F7CA77F">
      <w:pPr>
        <w:pStyle w:val="6"/>
        <w:rPr>
          <w:rFonts w:hAnsi="宋体"/>
          <w:bCs/>
          <w:color w:val="000000" w:themeColor="text1"/>
          <w:sz w:val="21"/>
          <w:highlight w:val="none"/>
          <w14:textFill>
            <w14:solidFill>
              <w14:schemeClr w14:val="tx1"/>
            </w14:solidFill>
          </w14:textFill>
        </w:rPr>
      </w:pPr>
    </w:p>
    <w:p w14:paraId="1B0A7314">
      <w:pPr>
        <w:pStyle w:val="6"/>
        <w:rPr>
          <w:rFonts w:hAnsi="宋体"/>
          <w:bCs/>
          <w:color w:val="000000" w:themeColor="text1"/>
          <w:sz w:val="21"/>
          <w:highlight w:val="none"/>
          <w14:textFill>
            <w14:solidFill>
              <w14:schemeClr w14:val="tx1"/>
            </w14:solidFill>
          </w14:textFill>
        </w:rPr>
      </w:pPr>
    </w:p>
    <w:p w14:paraId="218DAA6A">
      <w:pPr>
        <w:pStyle w:val="6"/>
        <w:rPr>
          <w:rFonts w:hAnsi="宋体"/>
          <w:bCs/>
          <w:color w:val="000000" w:themeColor="text1"/>
          <w:sz w:val="21"/>
          <w:highlight w:val="none"/>
          <w14:textFill>
            <w14:solidFill>
              <w14:schemeClr w14:val="tx1"/>
            </w14:solidFill>
          </w14:textFill>
        </w:rPr>
      </w:pPr>
    </w:p>
    <w:p w14:paraId="3F4C466F">
      <w:pPr>
        <w:pStyle w:val="6"/>
        <w:rPr>
          <w:rFonts w:hAnsi="宋体"/>
          <w:bCs/>
          <w:color w:val="000000" w:themeColor="text1"/>
          <w:sz w:val="21"/>
          <w:highlight w:val="none"/>
          <w14:textFill>
            <w14:solidFill>
              <w14:schemeClr w14:val="tx1"/>
            </w14:solidFill>
          </w14:textFill>
        </w:rPr>
      </w:pPr>
    </w:p>
    <w:p w14:paraId="43B75A1E">
      <w:pPr>
        <w:pStyle w:val="6"/>
        <w:rPr>
          <w:rFonts w:hAnsi="宋体"/>
          <w:bCs/>
          <w:color w:val="000000" w:themeColor="text1"/>
          <w:sz w:val="21"/>
          <w:highlight w:val="none"/>
          <w14:textFill>
            <w14:solidFill>
              <w14:schemeClr w14:val="tx1"/>
            </w14:solidFill>
          </w14:textFill>
        </w:rPr>
      </w:pPr>
    </w:p>
    <w:p w14:paraId="61E88189">
      <w:pPr>
        <w:pStyle w:val="6"/>
        <w:rPr>
          <w:rFonts w:hAnsi="宋体"/>
          <w:bCs/>
          <w:color w:val="000000" w:themeColor="text1"/>
          <w:sz w:val="21"/>
          <w:highlight w:val="none"/>
          <w14:textFill>
            <w14:solidFill>
              <w14:schemeClr w14:val="tx1"/>
            </w14:solidFill>
          </w14:textFill>
        </w:rPr>
      </w:pPr>
    </w:p>
    <w:p w14:paraId="77DF9927">
      <w:pPr>
        <w:pStyle w:val="6"/>
        <w:rPr>
          <w:rFonts w:hAnsi="宋体"/>
          <w:bCs/>
          <w:color w:val="000000" w:themeColor="text1"/>
          <w:sz w:val="21"/>
          <w:highlight w:val="none"/>
          <w14:textFill>
            <w14:solidFill>
              <w14:schemeClr w14:val="tx1"/>
            </w14:solidFill>
          </w14:textFill>
        </w:rPr>
      </w:pPr>
    </w:p>
    <w:p w14:paraId="3B52D1F2">
      <w:pPr>
        <w:pStyle w:val="6"/>
        <w:rPr>
          <w:rFonts w:hAnsi="宋体"/>
          <w:bCs/>
          <w:color w:val="000000" w:themeColor="text1"/>
          <w:sz w:val="21"/>
          <w:highlight w:val="none"/>
          <w14:textFill>
            <w14:solidFill>
              <w14:schemeClr w14:val="tx1"/>
            </w14:solidFill>
          </w14:textFill>
        </w:rPr>
      </w:pPr>
    </w:p>
    <w:p w14:paraId="013707FD">
      <w:pPr>
        <w:pStyle w:val="6"/>
        <w:rPr>
          <w:rFonts w:hAnsi="宋体"/>
          <w:bCs/>
          <w:color w:val="000000" w:themeColor="text1"/>
          <w:sz w:val="21"/>
          <w:highlight w:val="none"/>
          <w14:textFill>
            <w14:solidFill>
              <w14:schemeClr w14:val="tx1"/>
            </w14:solidFill>
          </w14:textFill>
        </w:rPr>
      </w:pPr>
    </w:p>
    <w:p w14:paraId="39FAF3B1">
      <w:pPr>
        <w:pStyle w:val="6"/>
        <w:rPr>
          <w:rFonts w:hAnsi="宋体"/>
          <w:bCs/>
          <w:color w:val="000000" w:themeColor="text1"/>
          <w:sz w:val="21"/>
          <w:highlight w:val="none"/>
          <w14:textFill>
            <w14:solidFill>
              <w14:schemeClr w14:val="tx1"/>
            </w14:solidFill>
          </w14:textFill>
        </w:rPr>
      </w:pPr>
    </w:p>
    <w:p w14:paraId="7A30BD9B">
      <w:pPr>
        <w:pStyle w:val="6"/>
        <w:rPr>
          <w:rFonts w:hAnsi="宋体"/>
          <w:bCs/>
          <w:color w:val="000000" w:themeColor="text1"/>
          <w:sz w:val="21"/>
          <w:highlight w:val="none"/>
          <w14:textFill>
            <w14:solidFill>
              <w14:schemeClr w14:val="tx1"/>
            </w14:solidFill>
          </w14:textFill>
        </w:rPr>
      </w:pPr>
    </w:p>
    <w:p w14:paraId="65E3365A">
      <w:pPr>
        <w:pStyle w:val="6"/>
        <w:rPr>
          <w:rFonts w:hAnsi="宋体"/>
          <w:bCs/>
          <w:color w:val="000000" w:themeColor="text1"/>
          <w:sz w:val="21"/>
          <w:highlight w:val="none"/>
          <w14:textFill>
            <w14:solidFill>
              <w14:schemeClr w14:val="tx1"/>
            </w14:solidFill>
          </w14:textFill>
        </w:rPr>
      </w:pPr>
    </w:p>
    <w:p w14:paraId="45FF095F">
      <w:pPr>
        <w:pStyle w:val="6"/>
        <w:rPr>
          <w:rFonts w:hAnsi="宋体"/>
          <w:bCs/>
          <w:color w:val="000000" w:themeColor="text1"/>
          <w:sz w:val="21"/>
          <w:highlight w:val="none"/>
          <w14:textFill>
            <w14:solidFill>
              <w14:schemeClr w14:val="tx1"/>
            </w14:solidFill>
          </w14:textFill>
        </w:rPr>
      </w:pPr>
    </w:p>
    <w:p w14:paraId="0223541F">
      <w:pPr>
        <w:pStyle w:val="6"/>
        <w:rPr>
          <w:rFonts w:hAnsi="宋体"/>
          <w:bCs/>
          <w:color w:val="000000" w:themeColor="text1"/>
          <w:sz w:val="21"/>
          <w:highlight w:val="none"/>
          <w14:textFill>
            <w14:solidFill>
              <w14:schemeClr w14:val="tx1"/>
            </w14:solidFill>
          </w14:textFill>
        </w:rPr>
      </w:pPr>
    </w:p>
    <w:p w14:paraId="1CBC0039">
      <w:pPr>
        <w:pStyle w:val="6"/>
        <w:rPr>
          <w:rFonts w:hAnsi="宋体"/>
          <w:bCs/>
          <w:color w:val="000000" w:themeColor="text1"/>
          <w:sz w:val="21"/>
          <w:highlight w:val="none"/>
          <w14:textFill>
            <w14:solidFill>
              <w14:schemeClr w14:val="tx1"/>
            </w14:solidFill>
          </w14:textFill>
        </w:rPr>
      </w:pPr>
    </w:p>
    <w:p w14:paraId="17215C7A">
      <w:pPr>
        <w:pStyle w:val="6"/>
        <w:rPr>
          <w:rFonts w:hAnsi="宋体"/>
          <w:bCs/>
          <w:color w:val="000000" w:themeColor="text1"/>
          <w:sz w:val="21"/>
          <w:highlight w:val="none"/>
          <w14:textFill>
            <w14:solidFill>
              <w14:schemeClr w14:val="tx1"/>
            </w14:solidFill>
          </w14:textFill>
        </w:rPr>
      </w:pPr>
    </w:p>
    <w:p w14:paraId="07384830">
      <w:pPr>
        <w:pStyle w:val="6"/>
        <w:spacing w:line="440" w:lineRule="exact"/>
        <w:jc w:val="center"/>
        <w:rPr>
          <w:rFonts w:hAnsi="宋体"/>
          <w:bCs/>
          <w:color w:val="000000" w:themeColor="text1"/>
          <w:sz w:val="21"/>
          <w:highlight w:val="none"/>
          <w14:textFill>
            <w14:solidFill>
              <w14:schemeClr w14:val="tx1"/>
            </w14:solidFill>
          </w14:textFill>
        </w:rPr>
      </w:pPr>
    </w:p>
    <w:p w14:paraId="3131168E">
      <w:pPr>
        <w:pStyle w:val="6"/>
        <w:spacing w:line="440" w:lineRule="exact"/>
        <w:jc w:val="center"/>
        <w:rPr>
          <w:rFonts w:hAnsi="宋体"/>
          <w:bCs/>
          <w:color w:val="000000" w:themeColor="text1"/>
          <w:sz w:val="21"/>
          <w:highlight w:val="none"/>
          <w14:textFill>
            <w14:solidFill>
              <w14:schemeClr w14:val="tx1"/>
            </w14:solidFill>
          </w14:textFill>
        </w:rPr>
      </w:pPr>
    </w:p>
    <w:p w14:paraId="000C71BB">
      <w:pPr>
        <w:pStyle w:val="6"/>
        <w:spacing w:line="440" w:lineRule="exact"/>
        <w:jc w:val="center"/>
        <w:rPr>
          <w:rFonts w:hAnsi="宋体"/>
          <w:bCs/>
          <w:color w:val="000000" w:themeColor="text1"/>
          <w:sz w:val="21"/>
          <w:highlight w:val="none"/>
          <w14:textFill>
            <w14:solidFill>
              <w14:schemeClr w14:val="tx1"/>
            </w14:solidFill>
          </w14:textFill>
        </w:rPr>
      </w:pPr>
    </w:p>
    <w:p w14:paraId="7C9B886C">
      <w:pPr>
        <w:pStyle w:val="6"/>
        <w:spacing w:line="440" w:lineRule="exact"/>
        <w:jc w:val="center"/>
        <w:rPr>
          <w:rFonts w:hAnsi="宋体"/>
          <w:bCs/>
          <w:color w:val="000000" w:themeColor="text1"/>
          <w:sz w:val="21"/>
          <w:highlight w:val="none"/>
          <w14:textFill>
            <w14:solidFill>
              <w14:schemeClr w14:val="tx1"/>
            </w14:solidFill>
          </w14:textFill>
        </w:rPr>
      </w:pPr>
    </w:p>
    <w:p w14:paraId="4C903612">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09934A69">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7D933037">
      <w:pPr>
        <w:pStyle w:val="6"/>
        <w:spacing w:line="360" w:lineRule="auto"/>
        <w:jc w:val="center"/>
        <w:rPr>
          <w:rFonts w:hAnsi="宋体"/>
          <w:bCs/>
          <w:color w:val="000000" w:themeColor="text1"/>
          <w:sz w:val="52"/>
          <w:szCs w:val="52"/>
          <w:highlight w:val="none"/>
          <w14:textFill>
            <w14:solidFill>
              <w14:schemeClr w14:val="tx1"/>
            </w14:solidFill>
          </w14:textFill>
        </w:rPr>
      </w:pPr>
    </w:p>
    <w:p w14:paraId="3589FFEE">
      <w:pPr>
        <w:pStyle w:val="6"/>
        <w:spacing w:line="360" w:lineRule="auto"/>
        <w:jc w:val="center"/>
        <w:rPr>
          <w:rFonts w:hAnsi="宋体"/>
          <w:bCs/>
          <w:color w:val="000000" w:themeColor="text1"/>
          <w:sz w:val="52"/>
          <w:szCs w:val="52"/>
          <w:highlight w:val="none"/>
          <w14:textFill>
            <w14:solidFill>
              <w14:schemeClr w14:val="tx1"/>
            </w14:solidFill>
          </w14:textFill>
        </w:rPr>
      </w:pPr>
    </w:p>
    <w:p w14:paraId="4FF86B0A">
      <w:pPr>
        <w:pStyle w:val="6"/>
        <w:spacing w:line="360" w:lineRule="auto"/>
        <w:jc w:val="center"/>
        <w:rPr>
          <w:rFonts w:hAnsi="宋体"/>
          <w:bCs/>
          <w:color w:val="000000" w:themeColor="text1"/>
          <w:sz w:val="52"/>
          <w:szCs w:val="52"/>
          <w:highlight w:val="none"/>
          <w14:textFill>
            <w14:solidFill>
              <w14:schemeClr w14:val="tx1"/>
            </w14:solidFill>
          </w14:textFill>
        </w:rPr>
      </w:pPr>
    </w:p>
    <w:p w14:paraId="21BC7310">
      <w:pPr>
        <w:pStyle w:val="6"/>
        <w:spacing w:line="360" w:lineRule="auto"/>
        <w:jc w:val="center"/>
        <w:rPr>
          <w:rFonts w:hAnsi="宋体"/>
          <w:bCs/>
          <w:color w:val="000000" w:themeColor="text1"/>
          <w:sz w:val="52"/>
          <w:szCs w:val="52"/>
          <w:highlight w:val="none"/>
          <w14:textFill>
            <w14:solidFill>
              <w14:schemeClr w14:val="tx1"/>
            </w14:solidFill>
          </w14:textFill>
        </w:rPr>
      </w:pPr>
    </w:p>
    <w:p w14:paraId="0FD78564">
      <w:pPr>
        <w:pStyle w:val="6"/>
        <w:spacing w:line="360" w:lineRule="auto"/>
        <w:jc w:val="center"/>
        <w:rPr>
          <w:rFonts w:hAnsi="宋体"/>
          <w:bCs/>
          <w:color w:val="000000" w:themeColor="text1"/>
          <w:sz w:val="52"/>
          <w:szCs w:val="52"/>
          <w:highlight w:val="none"/>
          <w14:textFill>
            <w14:solidFill>
              <w14:schemeClr w14:val="tx1"/>
            </w14:solidFill>
          </w14:textFill>
        </w:rPr>
      </w:pPr>
    </w:p>
    <w:p w14:paraId="47C4EB22">
      <w:pPr>
        <w:pStyle w:val="6"/>
        <w:spacing w:line="440" w:lineRule="exact"/>
        <w:jc w:val="center"/>
        <w:rPr>
          <w:rFonts w:hAnsi="宋体"/>
          <w:bCs/>
          <w:color w:val="000000" w:themeColor="text1"/>
          <w:sz w:val="21"/>
          <w:highlight w:val="none"/>
          <w14:textFill>
            <w14:solidFill>
              <w14:schemeClr w14:val="tx1"/>
            </w14:solidFill>
          </w14:textFill>
        </w:rPr>
      </w:pPr>
    </w:p>
    <w:p w14:paraId="7C2CD106">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526C119B">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7FC7F0EE">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482DAEA0">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1551031E">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6FD02535">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58C95115">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56F2B01D">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2E594F3B">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79ECCA00">
      <w:pPr>
        <w:pStyle w:val="6"/>
        <w:rPr>
          <w:color w:val="000000" w:themeColor="text1"/>
          <w:highlight w:val="none"/>
          <w14:textFill>
            <w14:solidFill>
              <w14:schemeClr w14:val="tx1"/>
            </w14:solidFill>
          </w14:textFill>
        </w:rPr>
      </w:pPr>
    </w:p>
    <w:p w14:paraId="00A67CA0">
      <w:pPr>
        <w:pStyle w:val="6"/>
        <w:rPr>
          <w:color w:val="000000" w:themeColor="text1"/>
          <w:highlight w:val="none"/>
          <w14:textFill>
            <w14:solidFill>
              <w14:schemeClr w14:val="tx1"/>
            </w14:solidFill>
          </w14:textFill>
        </w:rPr>
      </w:pPr>
    </w:p>
    <w:p w14:paraId="6E06CA57">
      <w:pP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br w:type="page"/>
      </w:r>
    </w:p>
    <w:p w14:paraId="0C67D42D">
      <w:pPr>
        <w:pStyle w:val="3"/>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7" w:name="_Toc1702"/>
      <w:r>
        <w:rPr>
          <w:rFonts w:hint="eastAsia" w:ascii="宋体"/>
          <w:b/>
          <w:bCs w:val="0"/>
          <w:color w:val="000000" w:themeColor="text1"/>
          <w:szCs w:val="21"/>
          <w:highlight w:val="none"/>
          <w14:textFill>
            <w14:solidFill>
              <w14:schemeClr w14:val="tx1"/>
            </w14:solidFill>
          </w14:textFill>
        </w:rPr>
        <w:t>符合性自查表</w:t>
      </w:r>
      <w:bookmarkEnd w:id="1787"/>
    </w:p>
    <w:p w14:paraId="7A8D6623">
      <w:pPr>
        <w:jc w:val="center"/>
        <w:rPr>
          <w:rFonts w:ascii="宋体" w:hAnsi="宋体"/>
          <w:b/>
          <w:bCs/>
          <w:color w:val="000000" w:themeColor="text1"/>
          <w:szCs w:val="21"/>
          <w:highlight w:val="none"/>
          <w14:textFill>
            <w14:solidFill>
              <w14:schemeClr w14:val="tx1"/>
            </w14:solidFill>
          </w14:textFill>
        </w:rPr>
      </w:pPr>
    </w:p>
    <w:tbl>
      <w:tblPr>
        <w:tblStyle w:val="4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670"/>
      </w:tblGrid>
      <w:tr w14:paraId="4F00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69DDEE9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7B677EA4">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05BD7CE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0D0EEC54">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670" w:type="dxa"/>
            <w:vAlign w:val="center"/>
          </w:tcPr>
          <w:p w14:paraId="3D137BC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6E72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30F361EC">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shd w:val="clear" w:color="auto" w:fill="auto"/>
            <w:vAlign w:val="center"/>
          </w:tcPr>
          <w:p w14:paraId="4B11E375">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完工期须满足要求</w:t>
            </w:r>
          </w:p>
        </w:tc>
        <w:tc>
          <w:tcPr>
            <w:tcW w:w="1958" w:type="dxa"/>
            <w:shd w:val="clear" w:color="auto" w:fill="auto"/>
            <w:vAlign w:val="center"/>
          </w:tcPr>
          <w:p w14:paraId="4F79DD45">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shd w:val="clear" w:color="auto" w:fill="auto"/>
            <w:vAlign w:val="center"/>
          </w:tcPr>
          <w:p w14:paraId="0DF05115">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670" w:type="dxa"/>
            <w:shd w:val="clear" w:color="auto" w:fill="auto"/>
            <w:vAlign w:val="center"/>
          </w:tcPr>
          <w:p w14:paraId="522A042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0AC1819">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FFD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5913131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1A290B74">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39CE4CB5">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506BC83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670" w:type="dxa"/>
            <w:vAlign w:val="center"/>
          </w:tcPr>
          <w:p w14:paraId="7BFD1440">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D2E6E83">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5BF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20CC18F2">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38E0C7C7">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6418B7CF">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10CF11F4">
            <w:pPr>
              <w:pStyle w:val="8"/>
              <w:rPr>
                <w:rFonts w:ascii="宋体" w:hAnsi="宋体"/>
                <w:bCs/>
                <w:color w:val="000000" w:themeColor="text1"/>
                <w:szCs w:val="21"/>
                <w:highlight w:val="none"/>
                <w14:textFill>
                  <w14:solidFill>
                    <w14:schemeClr w14:val="tx1"/>
                  </w14:solidFill>
                </w14:textFill>
              </w:rPr>
            </w:pPr>
          </w:p>
        </w:tc>
        <w:tc>
          <w:tcPr>
            <w:tcW w:w="1670" w:type="dxa"/>
            <w:vAlign w:val="center"/>
          </w:tcPr>
          <w:p w14:paraId="05979858">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F0D41E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371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63387F4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1E06E074">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310648FC">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545BA010">
            <w:pPr>
              <w:tabs>
                <w:tab w:val="left" w:pos="480"/>
              </w:tabs>
              <w:ind w:left="480" w:hanging="480"/>
              <w:rPr>
                <w:color w:val="000000" w:themeColor="text1"/>
                <w:highlight w:val="none"/>
                <w14:textFill>
                  <w14:solidFill>
                    <w14:schemeClr w14:val="tx1"/>
                  </w14:solidFill>
                </w14:textFill>
              </w:rPr>
            </w:pPr>
          </w:p>
        </w:tc>
        <w:tc>
          <w:tcPr>
            <w:tcW w:w="1670" w:type="dxa"/>
            <w:vAlign w:val="center"/>
          </w:tcPr>
          <w:p w14:paraId="6288F63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755E110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38B99947">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2F916867">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34087F03">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579DB303">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7AF27B34">
      <w:pPr>
        <w:adjustRightInd w:val="0"/>
        <w:snapToGrid w:val="0"/>
        <w:spacing w:line="300" w:lineRule="auto"/>
        <w:rPr>
          <w:color w:val="000000" w:themeColor="text1"/>
          <w:szCs w:val="21"/>
          <w:highlight w:val="none"/>
          <w14:textFill>
            <w14:solidFill>
              <w14:schemeClr w14:val="tx1"/>
            </w14:solidFill>
          </w14:textFill>
        </w:rPr>
      </w:pPr>
    </w:p>
    <w:p w14:paraId="77D14434">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1B204296">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038BC32E">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3816E671">
      <w:pPr>
        <w:rPr>
          <w:rFonts w:ascii="宋体"/>
          <w:b/>
          <w:color w:val="000000" w:themeColor="text1"/>
          <w:szCs w:val="21"/>
          <w:highlight w:val="none"/>
          <w14:textFill>
            <w14:solidFill>
              <w14:schemeClr w14:val="tx1"/>
            </w14:solidFill>
          </w14:textFill>
        </w:rPr>
      </w:pPr>
      <w:r>
        <w:rPr>
          <w:rFonts w:ascii="宋体"/>
          <w:b/>
          <w:color w:val="000000" w:themeColor="text1"/>
          <w:szCs w:val="21"/>
          <w:highlight w:val="none"/>
          <w14:textFill>
            <w14:solidFill>
              <w14:schemeClr w14:val="tx1"/>
            </w14:solidFill>
          </w14:textFill>
        </w:rPr>
        <w:br w:type="page"/>
      </w:r>
    </w:p>
    <w:p w14:paraId="50B403BE">
      <w:pPr>
        <w:pStyle w:val="3"/>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bookmarkStart w:id="1788" w:name="_Toc17375"/>
      <w:r>
        <w:rPr>
          <w:rFonts w:hint="eastAsia" w:ascii="宋体"/>
          <w:b/>
          <w:color w:val="000000" w:themeColor="text1"/>
          <w:szCs w:val="21"/>
          <w:highlight w:val="none"/>
          <w14:textFill>
            <w14:solidFill>
              <w14:schemeClr w14:val="tx1"/>
            </w14:solidFill>
          </w14:textFill>
        </w:rPr>
        <w:t>评审项目投标资料表</w:t>
      </w:r>
      <w:bookmarkEnd w:id="1788"/>
    </w:p>
    <w:p w14:paraId="44088C1A">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5DCF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6856F4DF">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771EE846">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4F56A2C3">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1B30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29406C77">
            <w:pPr>
              <w:pStyle w:val="242"/>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1A1A69B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3FA48D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8F7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6290257C">
            <w:pPr>
              <w:rPr>
                <w:rFonts w:ascii="宋体" w:hAnsi="宋体"/>
                <w:color w:val="000000" w:themeColor="text1"/>
                <w:szCs w:val="21"/>
                <w:highlight w:val="none"/>
                <w14:textFill>
                  <w14:solidFill>
                    <w14:schemeClr w14:val="tx1"/>
                  </w14:solidFill>
                </w14:textFill>
              </w:rPr>
            </w:pPr>
          </w:p>
        </w:tc>
        <w:tc>
          <w:tcPr>
            <w:tcW w:w="5202" w:type="dxa"/>
            <w:vAlign w:val="center"/>
          </w:tcPr>
          <w:p w14:paraId="3E8EA584">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CED4196">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F3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518CEF49">
            <w:pPr>
              <w:rPr>
                <w:rFonts w:ascii="宋体" w:hAnsi="宋体"/>
                <w:color w:val="000000" w:themeColor="text1"/>
                <w:szCs w:val="21"/>
                <w:highlight w:val="none"/>
                <w14:textFill>
                  <w14:solidFill>
                    <w14:schemeClr w14:val="tx1"/>
                  </w14:solidFill>
                </w14:textFill>
              </w:rPr>
            </w:pPr>
          </w:p>
        </w:tc>
        <w:tc>
          <w:tcPr>
            <w:tcW w:w="5202" w:type="dxa"/>
            <w:vAlign w:val="center"/>
          </w:tcPr>
          <w:p w14:paraId="0C80BC3A">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907452A">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ED5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3D27630E">
            <w:pPr>
              <w:rPr>
                <w:rFonts w:ascii="宋体" w:hAnsi="宋体"/>
                <w:color w:val="000000" w:themeColor="text1"/>
                <w:szCs w:val="21"/>
                <w:highlight w:val="none"/>
                <w14:textFill>
                  <w14:solidFill>
                    <w14:schemeClr w14:val="tx1"/>
                  </w14:solidFill>
                </w14:textFill>
              </w:rPr>
            </w:pPr>
          </w:p>
        </w:tc>
        <w:tc>
          <w:tcPr>
            <w:tcW w:w="5202" w:type="dxa"/>
            <w:vAlign w:val="center"/>
          </w:tcPr>
          <w:p w14:paraId="6FB8A8C0">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524FFF5">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E3E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4D77FBCF">
            <w:pPr>
              <w:rPr>
                <w:rFonts w:ascii="宋体" w:hAnsi="宋体"/>
                <w:color w:val="000000" w:themeColor="text1"/>
                <w:szCs w:val="21"/>
                <w:highlight w:val="none"/>
                <w14:textFill>
                  <w14:solidFill>
                    <w14:schemeClr w14:val="tx1"/>
                  </w14:solidFill>
                </w14:textFill>
              </w:rPr>
            </w:pPr>
          </w:p>
        </w:tc>
        <w:tc>
          <w:tcPr>
            <w:tcW w:w="5202" w:type="dxa"/>
            <w:vAlign w:val="center"/>
          </w:tcPr>
          <w:p w14:paraId="6466D599">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368FE8B">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84D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28AC9116">
            <w:pPr>
              <w:rPr>
                <w:rFonts w:ascii="宋体" w:hAnsi="宋体"/>
                <w:color w:val="000000" w:themeColor="text1"/>
                <w:szCs w:val="21"/>
                <w:highlight w:val="none"/>
                <w14:textFill>
                  <w14:solidFill>
                    <w14:schemeClr w14:val="tx1"/>
                  </w14:solidFill>
                </w14:textFill>
              </w:rPr>
            </w:pPr>
          </w:p>
        </w:tc>
        <w:tc>
          <w:tcPr>
            <w:tcW w:w="5202" w:type="dxa"/>
            <w:vAlign w:val="center"/>
          </w:tcPr>
          <w:p w14:paraId="15FCF81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5F0E5A23">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A28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3A6F76D6">
            <w:pPr>
              <w:rPr>
                <w:rFonts w:ascii="宋体" w:hAnsi="宋体"/>
                <w:color w:val="000000" w:themeColor="text1"/>
                <w:szCs w:val="21"/>
                <w:highlight w:val="none"/>
                <w14:textFill>
                  <w14:solidFill>
                    <w14:schemeClr w14:val="tx1"/>
                  </w14:solidFill>
                </w14:textFill>
              </w:rPr>
            </w:pPr>
          </w:p>
        </w:tc>
        <w:tc>
          <w:tcPr>
            <w:tcW w:w="5202" w:type="dxa"/>
            <w:vAlign w:val="center"/>
          </w:tcPr>
          <w:p w14:paraId="3B7DDF6C">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8921293">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9EE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46D7D70A">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DB33EBD">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DE255C4">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0B4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768B4045">
            <w:pPr>
              <w:rPr>
                <w:rFonts w:ascii="宋体" w:hAnsi="宋体"/>
                <w:color w:val="000000" w:themeColor="text1"/>
                <w:szCs w:val="21"/>
                <w:highlight w:val="none"/>
                <w14:textFill>
                  <w14:solidFill>
                    <w14:schemeClr w14:val="tx1"/>
                  </w14:solidFill>
                </w14:textFill>
              </w:rPr>
            </w:pPr>
          </w:p>
        </w:tc>
        <w:tc>
          <w:tcPr>
            <w:tcW w:w="5202" w:type="dxa"/>
            <w:vAlign w:val="center"/>
          </w:tcPr>
          <w:p w14:paraId="5CF92EFB">
            <w:pPr>
              <w:rPr>
                <w:rFonts w:ascii="宋体" w:hAnsi="宋体"/>
                <w:color w:val="000000" w:themeColor="text1"/>
                <w:szCs w:val="21"/>
                <w:highlight w:val="none"/>
                <w14:textFill>
                  <w14:solidFill>
                    <w14:schemeClr w14:val="tx1"/>
                  </w14:solidFill>
                </w14:textFill>
              </w:rPr>
            </w:pPr>
          </w:p>
        </w:tc>
        <w:tc>
          <w:tcPr>
            <w:tcW w:w="2300" w:type="dxa"/>
            <w:vAlign w:val="center"/>
          </w:tcPr>
          <w:p w14:paraId="7DC2472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D51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4059129F">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F8FCEAB">
            <w:pPr>
              <w:rPr>
                <w:rFonts w:ascii="宋体" w:hAnsi="宋体"/>
                <w:color w:val="000000" w:themeColor="text1"/>
                <w:szCs w:val="21"/>
                <w:highlight w:val="none"/>
                <w14:textFill>
                  <w14:solidFill>
                    <w14:schemeClr w14:val="tx1"/>
                  </w14:solidFill>
                </w14:textFill>
              </w:rPr>
            </w:pPr>
          </w:p>
        </w:tc>
        <w:tc>
          <w:tcPr>
            <w:tcW w:w="2300" w:type="dxa"/>
            <w:vAlign w:val="center"/>
          </w:tcPr>
          <w:p w14:paraId="728A26D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B3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6CD16F85">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BF5BAB2">
            <w:pPr>
              <w:rPr>
                <w:rFonts w:ascii="宋体" w:hAnsi="宋体"/>
                <w:color w:val="000000" w:themeColor="text1"/>
                <w:szCs w:val="21"/>
                <w:highlight w:val="none"/>
                <w14:textFill>
                  <w14:solidFill>
                    <w14:schemeClr w14:val="tx1"/>
                  </w14:solidFill>
                </w14:textFill>
              </w:rPr>
            </w:pPr>
          </w:p>
        </w:tc>
        <w:tc>
          <w:tcPr>
            <w:tcW w:w="2300" w:type="dxa"/>
            <w:vAlign w:val="center"/>
          </w:tcPr>
          <w:p w14:paraId="510477D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3E0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39BC1A0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F38E4CC">
            <w:pPr>
              <w:rPr>
                <w:rFonts w:ascii="宋体" w:hAnsi="宋体"/>
                <w:color w:val="000000" w:themeColor="text1"/>
                <w:szCs w:val="21"/>
                <w:highlight w:val="none"/>
                <w14:textFill>
                  <w14:solidFill>
                    <w14:schemeClr w14:val="tx1"/>
                  </w14:solidFill>
                </w14:textFill>
              </w:rPr>
            </w:pPr>
          </w:p>
        </w:tc>
        <w:tc>
          <w:tcPr>
            <w:tcW w:w="2300" w:type="dxa"/>
            <w:vAlign w:val="center"/>
          </w:tcPr>
          <w:p w14:paraId="50BC475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601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3DA174A1">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0910B3F">
            <w:pPr>
              <w:rPr>
                <w:rFonts w:ascii="宋体" w:hAnsi="宋体"/>
                <w:color w:val="000000" w:themeColor="text1"/>
                <w:szCs w:val="21"/>
                <w:highlight w:val="none"/>
                <w14:textFill>
                  <w14:solidFill>
                    <w14:schemeClr w14:val="tx1"/>
                  </w14:solidFill>
                </w14:textFill>
              </w:rPr>
            </w:pPr>
          </w:p>
        </w:tc>
        <w:tc>
          <w:tcPr>
            <w:tcW w:w="2300" w:type="dxa"/>
            <w:vAlign w:val="center"/>
          </w:tcPr>
          <w:p w14:paraId="476BB53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DEE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3B627CBA">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E99860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A350CBD">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6CE6A6B2">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1BE7CB96">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37D28DE5">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19C891B1">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28F5AA89">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13ACEC05">
      <w:pPr>
        <w:pStyle w:val="6"/>
        <w:rPr>
          <w:color w:val="000000" w:themeColor="text1"/>
          <w:highlight w:val="none"/>
          <w14:textFill>
            <w14:solidFill>
              <w14:schemeClr w14:val="tx1"/>
            </w14:solidFill>
          </w14:textFill>
        </w:rPr>
      </w:pPr>
    </w:p>
    <w:p w14:paraId="66EC7A76">
      <w:pPr>
        <w:pStyle w:val="6"/>
        <w:rPr>
          <w:color w:val="000000" w:themeColor="text1"/>
          <w:highlight w:val="none"/>
          <w14:textFill>
            <w14:solidFill>
              <w14:schemeClr w14:val="tx1"/>
            </w14:solidFill>
          </w14:textFill>
        </w:rPr>
      </w:pPr>
    </w:p>
    <w:p w14:paraId="6F1D2E05">
      <w:pPr>
        <w:pStyle w:val="6"/>
        <w:rPr>
          <w:color w:val="000000" w:themeColor="text1"/>
          <w:highlight w:val="none"/>
          <w14:textFill>
            <w14:solidFill>
              <w14:schemeClr w14:val="tx1"/>
            </w14:solidFill>
          </w14:textFill>
        </w:rPr>
      </w:pPr>
    </w:p>
    <w:p w14:paraId="1DE48BCB">
      <w:pPr>
        <w:pStyle w:val="6"/>
        <w:rPr>
          <w:color w:val="000000" w:themeColor="text1"/>
          <w:highlight w:val="none"/>
          <w14:textFill>
            <w14:solidFill>
              <w14:schemeClr w14:val="tx1"/>
            </w14:solidFill>
          </w14:textFill>
        </w:rPr>
      </w:pPr>
    </w:p>
    <w:p w14:paraId="369BC3D7">
      <w:pPr>
        <w:pStyle w:val="6"/>
        <w:ind w:firstLine="0"/>
        <w:rPr>
          <w:color w:val="000000" w:themeColor="text1"/>
          <w:highlight w:val="none"/>
          <w14:textFill>
            <w14:solidFill>
              <w14:schemeClr w14:val="tx1"/>
            </w14:solidFill>
          </w14:textFill>
        </w:rPr>
      </w:pPr>
    </w:p>
    <w:p w14:paraId="644CBFCB">
      <w:pPr>
        <w:pStyle w:val="3"/>
        <w:numPr>
          <w:ilvl w:val="0"/>
          <w:numId w:val="0"/>
        </w:numPr>
        <w:rPr>
          <w:color w:val="000000" w:themeColor="text1"/>
          <w:highlight w:val="none"/>
          <w14:textFill>
            <w14:solidFill>
              <w14:schemeClr w14:val="tx1"/>
            </w14:solidFill>
          </w14:textFill>
        </w:rPr>
      </w:pPr>
      <w:bookmarkStart w:id="1789" w:name="_Toc29091"/>
      <w:bookmarkStart w:id="1790" w:name="_Toc382404103"/>
      <w:r>
        <w:rPr>
          <w:rFonts w:hint="eastAsia"/>
          <w:color w:val="000000" w:themeColor="text1"/>
          <w:highlight w:val="none"/>
          <w14:textFill>
            <w14:solidFill>
              <w14:schemeClr w14:val="tx1"/>
            </w14:solidFill>
          </w14:textFill>
        </w:rPr>
        <w:t>（一）法定代表人（负责人）证明书</w:t>
      </w:r>
      <w:bookmarkEnd w:id="1789"/>
      <w:bookmarkEnd w:id="1790"/>
    </w:p>
    <w:p w14:paraId="53460110">
      <w:pPr>
        <w:pStyle w:val="6"/>
        <w:rPr>
          <w:color w:val="000000" w:themeColor="text1"/>
          <w:highlight w:val="none"/>
          <w14:textFill>
            <w14:solidFill>
              <w14:schemeClr w14:val="tx1"/>
            </w14:solidFill>
          </w14:textFill>
        </w:rPr>
      </w:pPr>
    </w:p>
    <w:p w14:paraId="36F541D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1134BED1">
      <w:pPr>
        <w:spacing w:line="560" w:lineRule="exact"/>
        <w:ind w:firstLine="420" w:firstLineChars="200"/>
        <w:rPr>
          <w:rFonts w:ascii="宋体" w:hAnsi="宋体"/>
          <w:color w:val="000000" w:themeColor="text1"/>
          <w:highlight w:val="none"/>
          <w14:textFill>
            <w14:solidFill>
              <w14:schemeClr w14:val="tx1"/>
            </w14:solidFill>
          </w14:textFill>
        </w:rPr>
      </w:pPr>
    </w:p>
    <w:p w14:paraId="5926CA16">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330E8870">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7850AEDB">
      <w:pPr>
        <w:spacing w:line="560" w:lineRule="exact"/>
        <w:ind w:firstLine="420" w:firstLineChars="200"/>
        <w:rPr>
          <w:rFonts w:ascii="宋体" w:hAnsi="宋体"/>
          <w:color w:val="000000" w:themeColor="text1"/>
          <w:highlight w:val="none"/>
          <w14:textFill>
            <w14:solidFill>
              <w14:schemeClr w14:val="tx1"/>
            </w14:solidFill>
          </w14:textFill>
        </w:rPr>
      </w:pPr>
    </w:p>
    <w:p w14:paraId="46C27A12">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附：代表人性别：    年龄：岁    </w:t>
      </w:r>
    </w:p>
    <w:p w14:paraId="66156862">
      <w:pPr>
        <w:spacing w:line="480" w:lineRule="exact"/>
        <w:ind w:firstLine="420" w:firstLineChars="200"/>
        <w:rPr>
          <w:rFonts w:ascii="宋体" w:hAnsi="宋体"/>
          <w:color w:val="000000" w:themeColor="text1"/>
          <w:highlight w:val="none"/>
          <w14:textFill>
            <w14:solidFill>
              <w14:schemeClr w14:val="tx1"/>
            </w14:solidFill>
          </w14:textFill>
        </w:rPr>
      </w:pPr>
    </w:p>
    <w:p w14:paraId="53C59251">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03AA5191">
      <w:pPr>
        <w:spacing w:line="480" w:lineRule="exact"/>
        <w:ind w:firstLine="420" w:firstLineChars="200"/>
        <w:rPr>
          <w:rFonts w:ascii="宋体" w:hAnsi="宋体"/>
          <w:color w:val="000000" w:themeColor="text1"/>
          <w:highlight w:val="none"/>
          <w14:textFill>
            <w14:solidFill>
              <w14:schemeClr w14:val="tx1"/>
            </w14:solidFill>
          </w14:textFill>
        </w:rPr>
      </w:pPr>
    </w:p>
    <w:p w14:paraId="033D00DE">
      <w:pPr>
        <w:pStyle w:val="6"/>
        <w:rPr>
          <w:rFonts w:hAnsi="宋体"/>
          <w:color w:val="000000" w:themeColor="text1"/>
          <w:sz w:val="21"/>
          <w:highlight w:val="none"/>
          <w14:textFill>
            <w14:solidFill>
              <w14:schemeClr w14:val="tx1"/>
            </w14:solidFill>
          </w14:textFill>
        </w:rPr>
      </w:pPr>
    </w:p>
    <w:p w14:paraId="3B3AC4AB">
      <w:pPr>
        <w:pStyle w:val="6"/>
        <w:rPr>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58FD5143"/>
                          <w:p w14:paraId="2A756232"/>
                          <w:p w14:paraId="14D61E7B">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zuWu&#10;NVcCAACkBAAADgAAAAAAAAABACAAAAAnAQAAZHJzL2Uyb0RvYy54bWxQSwUGAAAAAAYABgBZAQAA&#10;8AUAAAAA&#10;">
                <v:fill on="t" focussize="0,0"/>
                <v:stroke color="#000000" miterlimit="8" joinstyle="miter"/>
                <v:imagedata o:title=""/>
                <o:lock v:ext="edit" aspectratio="f"/>
                <v:textbox>
                  <w:txbxContent>
                    <w:p w14:paraId="58FD5143"/>
                    <w:p w14:paraId="2A756232"/>
                    <w:p w14:paraId="14D61E7B">
                      <w:pPr>
                        <w:jc w:val="center"/>
                      </w:pPr>
                      <w:r>
                        <w:rPr>
                          <w:rFonts w:hint="eastAsia"/>
                        </w:rPr>
                        <w:t>身份证正反面复印件</w:t>
                      </w:r>
                    </w:p>
                  </w:txbxContent>
                </v:textbox>
              </v:shape>
            </w:pict>
          </mc:Fallback>
        </mc:AlternateContent>
      </w:r>
    </w:p>
    <w:p w14:paraId="41FB1C91">
      <w:pPr>
        <w:pStyle w:val="3"/>
        <w:numPr>
          <w:ilvl w:val="0"/>
          <w:numId w:val="0"/>
        </w:numPr>
        <w:rPr>
          <w:color w:val="000000" w:themeColor="text1"/>
          <w:highlight w:val="none"/>
          <w14:textFill>
            <w14:solidFill>
              <w14:schemeClr w14:val="tx1"/>
            </w14:solidFill>
          </w14:textFill>
        </w:rPr>
      </w:pPr>
      <w:bookmarkStart w:id="1791" w:name="_Toc343248432"/>
      <w:bookmarkStart w:id="1792" w:name="_Toc339020029"/>
      <w:bookmarkStart w:id="1793" w:name="_Toc366072543"/>
      <w:bookmarkStart w:id="1794" w:name="_Toc343612934"/>
      <w:bookmarkStart w:id="1795" w:name="_Toc336681949"/>
      <w:bookmarkStart w:id="1796" w:name="_Toc331512915"/>
      <w:bookmarkStart w:id="1797" w:name="_Toc365985192"/>
      <w:bookmarkStart w:id="1798" w:name="_Toc365967086"/>
      <w:bookmarkStart w:id="1799" w:name="_Toc333935701"/>
      <w:bookmarkStart w:id="1800" w:name="_Toc342312457"/>
      <w:bookmarkStart w:id="1801" w:name="_Toc340672883"/>
      <w:bookmarkStart w:id="1802" w:name="_Toc332270361"/>
      <w:bookmarkStart w:id="1803" w:name="_Toc342296775"/>
      <w:bookmarkStart w:id="1804" w:name="_Toc339019903"/>
      <w:bookmarkStart w:id="1805" w:name="_Toc19326"/>
      <w:bookmarkStart w:id="1806" w:name="_Toc342398144"/>
      <w:bookmarkStart w:id="1807" w:name="_Toc350438763"/>
      <w:bookmarkStart w:id="1808" w:name="_Toc339441101"/>
      <w:bookmarkStart w:id="1809" w:name="_Toc339020109"/>
      <w:bookmarkStart w:id="1810" w:name="_Toc343247114"/>
      <w:bookmarkStart w:id="1811" w:name="_Toc339362314"/>
      <w:bookmarkStart w:id="1812" w:name="_Toc342060389"/>
      <w:bookmarkStart w:id="1813" w:name="_Toc337632372"/>
      <w:bookmarkStart w:id="1814" w:name="_Toc340677084"/>
      <w:bookmarkStart w:id="1815" w:name="_Toc340507456"/>
      <w:bookmarkStart w:id="1816" w:name="_Toc330460000"/>
      <w:bookmarkStart w:id="1817" w:name="_Toc350756464"/>
      <w:bookmarkStart w:id="1818" w:name="_Toc341348354"/>
      <w:bookmarkStart w:id="1819" w:name="_Toc339020247"/>
      <w:bookmarkStart w:id="1820" w:name="_Toc333238648"/>
      <w:bookmarkStart w:id="1821" w:name="_Toc331684056"/>
      <w:bookmarkStart w:id="1822" w:name="_Toc333935360"/>
      <w:bookmarkStart w:id="1823" w:name="_Toc332206723"/>
      <w:bookmarkStart w:id="1824" w:name="_Toc345312611"/>
      <w:bookmarkStart w:id="1825" w:name="_Toc336681594"/>
      <w:bookmarkStart w:id="1826" w:name="_Toc333237692"/>
      <w:bookmarkStart w:id="1827" w:name="_Toc333237803"/>
      <w:bookmarkStart w:id="1828" w:name="_Toc382404104"/>
      <w:r>
        <w:rPr>
          <w:rFonts w:hint="eastAsia"/>
          <w:color w:val="000000" w:themeColor="text1"/>
          <w:highlight w:val="none"/>
          <w14:textFill>
            <w14:solidFill>
              <w14:schemeClr w14:val="tx1"/>
            </w14:solidFill>
          </w14:textFill>
        </w:rPr>
        <w:t>（二）法定代表人（负责人）授权书</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7FD9D003">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6779A0D5">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3C41B0B8">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51ABF9A7">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0FB5371D">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6EB363C3">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    性别：   年龄：   职务：</w:t>
      </w:r>
    </w:p>
    <w:p w14:paraId="269E40F8">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0E5F3620">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5C9A446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0B79D53D">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313BAA14">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5115ED6F">
      <w:pPr>
        <w:rPr>
          <w:color w:val="000000" w:themeColor="text1"/>
          <w:highlight w:val="none"/>
          <w14:textFill>
            <w14:solidFill>
              <w14:schemeClr w14:val="tx1"/>
            </w14:solidFill>
          </w14:textFill>
        </w:rPr>
      </w:pPr>
    </w:p>
    <w:p w14:paraId="15B53DA7">
      <w:pPr>
        <w:rPr>
          <w:color w:val="000000" w:themeColor="text1"/>
          <w:highlight w:val="none"/>
          <w14:textFill>
            <w14:solidFill>
              <w14:schemeClr w14:val="tx1"/>
            </w14:solidFill>
          </w14:textFill>
        </w:rPr>
      </w:pPr>
    </w:p>
    <w:p w14:paraId="7BB6F9F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661B8617"/>
                          <w:p w14:paraId="63A80602"/>
                          <w:p w14:paraId="254D6D9C"/>
                          <w:p w14:paraId="033F41E6">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661B8617"/>
                    <w:p w14:paraId="63A80602"/>
                    <w:p w14:paraId="254D6D9C"/>
                    <w:p w14:paraId="033F41E6">
                      <w:pPr>
                        <w:jc w:val="center"/>
                      </w:pPr>
                      <w:r>
                        <w:rPr>
                          <w:rFonts w:hint="eastAsia"/>
                        </w:rPr>
                        <w:t>身份证正反面复印件</w:t>
                      </w:r>
                    </w:p>
                  </w:txbxContent>
                </v:textbox>
              </v:shape>
            </w:pict>
          </mc:Fallback>
        </mc:AlternateContent>
      </w:r>
    </w:p>
    <w:p w14:paraId="4B046B1A">
      <w:pPr>
        <w:rPr>
          <w:color w:val="000000" w:themeColor="text1"/>
          <w:highlight w:val="none"/>
          <w14:textFill>
            <w14:solidFill>
              <w14:schemeClr w14:val="tx1"/>
            </w14:solidFill>
          </w14:textFill>
        </w:rPr>
      </w:pPr>
    </w:p>
    <w:p w14:paraId="5387BD6C">
      <w:pPr>
        <w:rPr>
          <w:color w:val="000000" w:themeColor="text1"/>
          <w:highlight w:val="none"/>
          <w14:textFill>
            <w14:solidFill>
              <w14:schemeClr w14:val="tx1"/>
            </w14:solidFill>
          </w14:textFill>
        </w:rPr>
      </w:pPr>
    </w:p>
    <w:p w14:paraId="0792B6E5">
      <w:pPr>
        <w:rPr>
          <w:color w:val="000000" w:themeColor="text1"/>
          <w:highlight w:val="none"/>
          <w14:textFill>
            <w14:solidFill>
              <w14:schemeClr w14:val="tx1"/>
            </w14:solidFill>
          </w14:textFill>
        </w:rPr>
      </w:pPr>
    </w:p>
    <w:p w14:paraId="7855A2DE">
      <w:pPr>
        <w:rPr>
          <w:color w:val="000000" w:themeColor="text1"/>
          <w:highlight w:val="none"/>
          <w14:textFill>
            <w14:solidFill>
              <w14:schemeClr w14:val="tx1"/>
            </w14:solidFill>
          </w14:textFill>
        </w:rPr>
      </w:pPr>
    </w:p>
    <w:p w14:paraId="2371E52F">
      <w:pPr>
        <w:rPr>
          <w:color w:val="000000" w:themeColor="text1"/>
          <w:highlight w:val="none"/>
          <w14:textFill>
            <w14:solidFill>
              <w14:schemeClr w14:val="tx1"/>
            </w14:solidFill>
          </w14:textFill>
        </w:rPr>
      </w:pPr>
    </w:p>
    <w:p w14:paraId="56CF39DD">
      <w:pPr>
        <w:rPr>
          <w:color w:val="000000" w:themeColor="text1"/>
          <w:highlight w:val="none"/>
          <w14:textFill>
            <w14:solidFill>
              <w14:schemeClr w14:val="tx1"/>
            </w14:solidFill>
          </w14:textFill>
        </w:rPr>
      </w:pPr>
    </w:p>
    <w:p w14:paraId="4CB46427">
      <w:pPr>
        <w:rPr>
          <w:color w:val="000000" w:themeColor="text1"/>
          <w:highlight w:val="none"/>
          <w14:textFill>
            <w14:solidFill>
              <w14:schemeClr w14:val="tx1"/>
            </w14:solidFill>
          </w14:textFill>
        </w:rPr>
      </w:pPr>
    </w:p>
    <w:p w14:paraId="151D4935">
      <w:pPr>
        <w:rPr>
          <w:color w:val="000000" w:themeColor="text1"/>
          <w:highlight w:val="none"/>
          <w14:textFill>
            <w14:solidFill>
              <w14:schemeClr w14:val="tx1"/>
            </w14:solidFill>
          </w14:textFill>
        </w:rPr>
      </w:pPr>
    </w:p>
    <w:p w14:paraId="6DE1AE1F">
      <w:pPr>
        <w:tabs>
          <w:tab w:val="center" w:pos="4483"/>
        </w:tabs>
        <w:rPr>
          <w:rFonts w:ascii="宋体" w:hAnsi="宋体"/>
          <w:bCs/>
          <w:color w:val="000000" w:themeColor="text1"/>
          <w:szCs w:val="21"/>
          <w:highlight w:val="none"/>
          <w14:textFill>
            <w14:solidFill>
              <w14:schemeClr w14:val="tx1"/>
            </w14:solidFill>
          </w14:textFill>
        </w:rPr>
      </w:pPr>
    </w:p>
    <w:p w14:paraId="65473F7F">
      <w:pPr>
        <w:tabs>
          <w:tab w:val="center" w:pos="4483"/>
        </w:tabs>
        <w:rPr>
          <w:rFonts w:ascii="宋体" w:hAnsi="宋体"/>
          <w:bCs/>
          <w:color w:val="000000" w:themeColor="text1"/>
          <w:szCs w:val="21"/>
          <w:highlight w:val="none"/>
          <w14:textFill>
            <w14:solidFill>
              <w14:schemeClr w14:val="tx1"/>
            </w14:solidFill>
          </w14:textFill>
        </w:rPr>
      </w:pPr>
    </w:p>
    <w:p w14:paraId="5760469A">
      <w:pPr>
        <w:tabs>
          <w:tab w:val="center" w:pos="4483"/>
        </w:tabs>
        <w:rPr>
          <w:rFonts w:ascii="宋体" w:hAnsi="宋体"/>
          <w:bCs/>
          <w:color w:val="000000" w:themeColor="text1"/>
          <w:szCs w:val="21"/>
          <w:highlight w:val="none"/>
          <w14:textFill>
            <w14:solidFill>
              <w14:schemeClr w14:val="tx1"/>
            </w14:solidFill>
          </w14:textFill>
        </w:rPr>
      </w:pPr>
    </w:p>
    <w:p w14:paraId="384127D4">
      <w:pPr>
        <w:tabs>
          <w:tab w:val="center" w:pos="4483"/>
        </w:tabs>
        <w:rPr>
          <w:rFonts w:ascii="宋体" w:hAnsi="宋体"/>
          <w:bCs/>
          <w:color w:val="000000" w:themeColor="text1"/>
          <w:szCs w:val="21"/>
          <w:highlight w:val="none"/>
          <w14:textFill>
            <w14:solidFill>
              <w14:schemeClr w14:val="tx1"/>
            </w14:solidFill>
          </w14:textFill>
        </w:rPr>
      </w:pPr>
    </w:p>
    <w:p w14:paraId="1BFB9D8C">
      <w:pPr>
        <w:pStyle w:val="6"/>
        <w:ind w:firstLine="0"/>
        <w:rPr>
          <w:color w:val="000000" w:themeColor="text1"/>
          <w:highlight w:val="none"/>
          <w14:textFill>
            <w14:solidFill>
              <w14:schemeClr w14:val="tx1"/>
            </w14:solidFill>
          </w14:textFill>
        </w:rPr>
      </w:pPr>
    </w:p>
    <w:bookmarkEnd w:id="1688"/>
    <w:p w14:paraId="7D467EB2">
      <w:pPr>
        <w:rPr>
          <w:color w:val="000000" w:themeColor="text1"/>
          <w:highlight w:val="none"/>
          <w14:textFill>
            <w14:solidFill>
              <w14:schemeClr w14:val="tx1"/>
            </w14:solidFill>
          </w14:textFill>
        </w:rPr>
      </w:pPr>
      <w:bookmarkStart w:id="1829" w:name="_Toc341348361"/>
      <w:bookmarkStart w:id="1830" w:name="_Toc345312618"/>
      <w:bookmarkStart w:id="1831" w:name="_Toc339019910"/>
      <w:bookmarkStart w:id="1832" w:name="_Toc333238655"/>
      <w:bookmarkStart w:id="1833" w:name="_Toc332206730"/>
      <w:bookmarkStart w:id="1834" w:name="_Toc343247121"/>
      <w:bookmarkStart w:id="1835" w:name="_Toc339020116"/>
      <w:bookmarkStart w:id="1836" w:name="_Toc343248439"/>
      <w:bookmarkStart w:id="1837" w:name="_Toc337632379"/>
      <w:bookmarkStart w:id="1838" w:name="_Toc331684063"/>
      <w:bookmarkStart w:id="1839" w:name="_Toc333935367"/>
      <w:bookmarkStart w:id="1840" w:name="_Toc365967093"/>
      <w:bookmarkStart w:id="1841" w:name="_Toc336681601"/>
      <w:bookmarkStart w:id="1842" w:name="_Toc350756471"/>
      <w:bookmarkStart w:id="1843" w:name="_Toc350438770"/>
      <w:bookmarkStart w:id="1844" w:name="_Toc333237810"/>
      <w:bookmarkStart w:id="1845" w:name="_Toc336681956"/>
      <w:bookmarkStart w:id="1846" w:name="_Toc339441108"/>
      <w:bookmarkStart w:id="1847" w:name="_Toc340677091"/>
      <w:bookmarkStart w:id="1848" w:name="_Toc339020036"/>
      <w:bookmarkStart w:id="1849" w:name="_Toc340507463"/>
      <w:bookmarkStart w:id="1850" w:name="_Toc332270368"/>
      <w:bookmarkStart w:id="1851" w:name="_Toc330460007"/>
      <w:bookmarkStart w:id="1852" w:name="_Toc333935708"/>
      <w:bookmarkStart w:id="1853" w:name="_Toc342398151"/>
      <w:bookmarkStart w:id="1854" w:name="_Toc333237699"/>
      <w:bookmarkStart w:id="1855" w:name="_Toc339020254"/>
      <w:bookmarkStart w:id="1856" w:name="_Toc331512922"/>
      <w:bookmarkStart w:id="1857" w:name="_Toc342296782"/>
      <w:bookmarkStart w:id="1858" w:name="_Toc342312464"/>
      <w:bookmarkStart w:id="1859" w:name="_Toc343612941"/>
      <w:bookmarkStart w:id="1860" w:name="_Toc339362321"/>
      <w:bookmarkStart w:id="1861" w:name="_Toc340672890"/>
      <w:bookmarkStart w:id="1862" w:name="_Toc342060396"/>
      <w:bookmarkStart w:id="1863" w:name="_Toc366072550"/>
      <w:bookmarkStart w:id="1864" w:name="_Toc365985199"/>
      <w:r>
        <w:rPr>
          <w:rFonts w:hint="eastAsia"/>
          <w:color w:val="000000" w:themeColor="text1"/>
          <w:highlight w:val="none"/>
          <w14:textFill>
            <w14:solidFill>
              <w14:schemeClr w14:val="tx1"/>
            </w14:solidFill>
          </w14:textFill>
        </w:rPr>
        <w:br w:type="page"/>
      </w:r>
    </w:p>
    <w:p w14:paraId="5764FC56">
      <w:pPr>
        <w:pStyle w:val="3"/>
        <w:numPr>
          <w:ilvl w:val="0"/>
          <w:numId w:val="0"/>
        </w:numPr>
        <w:rPr>
          <w:color w:val="000000" w:themeColor="text1"/>
          <w:highlight w:val="none"/>
          <w14:textFill>
            <w14:solidFill>
              <w14:schemeClr w14:val="tx1"/>
            </w14:solidFill>
          </w14:textFill>
        </w:rPr>
      </w:pPr>
      <w:bookmarkStart w:id="1865" w:name="_Toc6698"/>
      <w:r>
        <w:rPr>
          <w:rFonts w:hint="eastAsia"/>
          <w:color w:val="000000" w:themeColor="text1"/>
          <w:highlight w:val="none"/>
          <w14:textFill>
            <w14:solidFill>
              <w14:schemeClr w14:val="tx1"/>
            </w14:solidFill>
          </w14:textFill>
        </w:rPr>
        <w:t>附件一：投标</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Fonts w:hint="eastAsia"/>
          <w:color w:val="000000" w:themeColor="text1"/>
          <w:highlight w:val="none"/>
          <w14:textFill>
            <w14:solidFill>
              <w14:schemeClr w14:val="tx1"/>
            </w14:solidFill>
          </w14:textFill>
        </w:rPr>
        <w:t>函</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30F20488">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7181F78B">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b/>
          <w:bCs/>
          <w:color w:val="000000" w:themeColor="text1"/>
          <w:highlight w:val="none"/>
          <w14:textFill>
            <w14:solidFill>
              <w14:schemeClr w14:val="tx1"/>
            </w14:solidFill>
          </w14:textFill>
        </w:rPr>
        <w:t>的投标邀请（项目编号: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），我方正式响应投标并提交投标文件</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60A4821D">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4B745022">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2CEAD179">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所附投标价格表中规定的应提交和交付的货物投标总价为人民币：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5B39CE52">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751928E1">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32BBB380">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6B3A9E4A">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195F81CB">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672496AC">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48A9E86E">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2A477ADD">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1AE9BCCD">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527F0A22">
      <w:pPr>
        <w:adjustRightInd w:val="0"/>
        <w:snapToGrid w:val="0"/>
        <w:spacing w:line="400" w:lineRule="exact"/>
        <w:rPr>
          <w:rFonts w:ascii="宋体" w:hAnsi="宋体"/>
          <w:bCs/>
          <w:color w:val="000000" w:themeColor="text1"/>
          <w:highlight w:val="none"/>
          <w14:textFill>
            <w14:solidFill>
              <w14:schemeClr w14:val="tx1"/>
            </w14:solidFill>
          </w14:textFill>
        </w:rPr>
      </w:pPr>
    </w:p>
    <w:p w14:paraId="7D08FBB3">
      <w:pPr>
        <w:adjustRightInd w:val="0"/>
        <w:snapToGrid w:val="0"/>
        <w:spacing w:line="400" w:lineRule="exact"/>
        <w:rPr>
          <w:rFonts w:ascii="宋体" w:hAnsi="宋体"/>
          <w:bCs/>
          <w:color w:val="000000" w:themeColor="text1"/>
          <w:highlight w:val="none"/>
          <w14:textFill>
            <w14:solidFill>
              <w14:schemeClr w14:val="tx1"/>
            </w14:solidFill>
          </w14:textFill>
        </w:rPr>
      </w:pPr>
    </w:p>
    <w:p w14:paraId="0C7DA628">
      <w:pPr>
        <w:adjustRightInd w:val="0"/>
        <w:snapToGrid w:val="0"/>
        <w:spacing w:line="400" w:lineRule="exact"/>
        <w:rPr>
          <w:rFonts w:ascii="宋体" w:hAnsi="宋体"/>
          <w:bCs/>
          <w:color w:val="000000" w:themeColor="text1"/>
          <w:highlight w:val="none"/>
          <w14:textFill>
            <w14:solidFill>
              <w14:schemeClr w14:val="tx1"/>
            </w14:solidFill>
          </w14:textFill>
        </w:rPr>
      </w:pPr>
    </w:p>
    <w:p w14:paraId="3B37C0DF">
      <w:pPr>
        <w:adjustRightInd w:val="0"/>
        <w:snapToGrid w:val="0"/>
        <w:spacing w:line="400" w:lineRule="exact"/>
        <w:rPr>
          <w:rFonts w:ascii="宋体" w:hAnsi="宋体"/>
          <w:bCs/>
          <w:color w:val="000000" w:themeColor="text1"/>
          <w:highlight w:val="none"/>
          <w14:textFill>
            <w14:solidFill>
              <w14:schemeClr w14:val="tx1"/>
            </w14:solidFill>
          </w14:textFill>
        </w:rPr>
      </w:pPr>
    </w:p>
    <w:p w14:paraId="28219230">
      <w:pPr>
        <w:adjustRightInd w:val="0"/>
        <w:snapToGrid w:val="0"/>
        <w:spacing w:line="400" w:lineRule="exact"/>
        <w:rPr>
          <w:rFonts w:ascii="宋体" w:hAnsi="宋体"/>
          <w:bCs/>
          <w:color w:val="000000" w:themeColor="text1"/>
          <w:highlight w:val="none"/>
          <w14:textFill>
            <w14:solidFill>
              <w14:schemeClr w14:val="tx1"/>
            </w14:solidFill>
          </w14:textFill>
        </w:rPr>
      </w:pPr>
    </w:p>
    <w:p w14:paraId="43BAD6C5">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433C1413">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8B5DE6D">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302DA447">
      <w:pPr>
        <w:pStyle w:val="24"/>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61E49142">
      <w:pPr>
        <w:pStyle w:val="24"/>
        <w:spacing w:line="400" w:lineRule="exact"/>
        <w:rPr>
          <w:rFonts w:hAnsi="宋体"/>
          <w:color w:val="000000" w:themeColor="text1"/>
          <w:highlight w:val="none"/>
          <w14:textFill>
            <w14:solidFill>
              <w14:schemeClr w14:val="tx1"/>
            </w14:solidFill>
          </w14:textFill>
        </w:rPr>
      </w:pPr>
    </w:p>
    <w:p w14:paraId="62B96884">
      <w:pPr>
        <w:pStyle w:val="24"/>
        <w:spacing w:line="400" w:lineRule="exact"/>
        <w:rPr>
          <w:rFonts w:hAnsi="宋体"/>
          <w:color w:val="000000" w:themeColor="text1"/>
          <w:highlight w:val="none"/>
          <w14:textFill>
            <w14:solidFill>
              <w14:schemeClr w14:val="tx1"/>
            </w14:solidFill>
          </w14:textFill>
        </w:rPr>
      </w:pPr>
    </w:p>
    <w:p w14:paraId="23EF6081">
      <w:pPr>
        <w:pStyle w:val="3"/>
        <w:numPr>
          <w:ilvl w:val="0"/>
          <w:numId w:val="0"/>
        </w:numPr>
        <w:spacing w:line="400" w:lineRule="exact"/>
        <w:rPr>
          <w:color w:val="000000" w:themeColor="text1"/>
          <w:highlight w:val="none"/>
          <w14:textFill>
            <w14:solidFill>
              <w14:schemeClr w14:val="tx1"/>
            </w14:solidFill>
          </w14:textFill>
        </w:rPr>
      </w:pPr>
      <w:bookmarkStart w:id="1866" w:name="_Hlt16935467"/>
      <w:bookmarkEnd w:id="1866"/>
      <w:bookmarkStart w:id="1867" w:name="_Toc339020117"/>
      <w:bookmarkStart w:id="1868" w:name="_Toc337632380"/>
      <w:bookmarkStart w:id="1869" w:name="_Toc366072551"/>
      <w:bookmarkStart w:id="1870" w:name="_Toc365967094"/>
      <w:bookmarkStart w:id="1871" w:name="_Toc332270369"/>
      <w:bookmarkStart w:id="1872" w:name="_Toc339020037"/>
      <w:bookmarkStart w:id="1873" w:name="_Toc333237811"/>
      <w:bookmarkStart w:id="1874" w:name="_Toc331684064"/>
      <w:bookmarkStart w:id="1875" w:name="_Toc343248440"/>
      <w:bookmarkStart w:id="1876" w:name="_Toc333238656"/>
      <w:bookmarkStart w:id="1877" w:name="_Toc342398152"/>
      <w:bookmarkStart w:id="1878" w:name="_Toc331512923"/>
      <w:bookmarkStart w:id="1879" w:name="_Toc18521"/>
      <w:bookmarkStart w:id="1880" w:name="_Toc339020255"/>
      <w:bookmarkStart w:id="1881" w:name="_Toc78816017"/>
      <w:bookmarkStart w:id="1882" w:name="_Toc350756472"/>
      <w:bookmarkStart w:id="1883" w:name="_Toc333935368"/>
      <w:bookmarkStart w:id="1884" w:name="_Toc336681957"/>
      <w:bookmarkStart w:id="1885" w:name="_Toc333935709"/>
      <w:bookmarkStart w:id="1886" w:name="_Toc341348362"/>
      <w:bookmarkStart w:id="1887" w:name="_Toc350438771"/>
      <w:bookmarkStart w:id="1888" w:name="_Toc330460008"/>
      <w:bookmarkStart w:id="1889" w:name="_Toc332206731"/>
      <w:bookmarkStart w:id="1890" w:name="_Toc345312619"/>
      <w:bookmarkStart w:id="1891" w:name="_Toc342060397"/>
      <w:bookmarkStart w:id="1892" w:name="_Toc365985200"/>
      <w:bookmarkStart w:id="1893" w:name="_Toc339362322"/>
      <w:bookmarkStart w:id="1894" w:name="_Toc339441109"/>
      <w:bookmarkStart w:id="1895" w:name="_Toc340672891"/>
      <w:bookmarkStart w:id="1896" w:name="_Toc340677092"/>
      <w:bookmarkStart w:id="1897" w:name="_Toc343612942"/>
      <w:bookmarkStart w:id="1898" w:name="_Toc342296783"/>
      <w:bookmarkStart w:id="1899" w:name="_Toc333237700"/>
      <w:bookmarkStart w:id="1900" w:name="_Toc339019911"/>
      <w:bookmarkStart w:id="1901" w:name="_Toc340507464"/>
      <w:bookmarkStart w:id="1902" w:name="_Toc336681602"/>
      <w:bookmarkStart w:id="1903" w:name="_Toc343247122"/>
      <w:bookmarkStart w:id="1904" w:name="_Toc342312465"/>
      <w:r>
        <w:rPr>
          <w:rFonts w:hint="eastAsia"/>
          <w:color w:val="000000" w:themeColor="text1"/>
          <w:highlight w:val="none"/>
          <w14:textFill>
            <w14:solidFill>
              <w14:schemeClr w14:val="tx1"/>
            </w14:solidFill>
          </w14:textFill>
        </w:rPr>
        <w:t>附件二：开标一览表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0CE3FCEE">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5" w:name="_Hlk534184967"/>
      <w:r>
        <w:rPr>
          <w:rFonts w:hint="eastAsia" w:ascii="宋体" w:hAnsi="宋体"/>
          <w:bCs/>
          <w:color w:val="000000" w:themeColor="text1"/>
          <w:highlight w:val="none"/>
          <w14:textFill>
            <w14:solidFill>
              <w14:schemeClr w14:val="tx1"/>
            </w14:solidFill>
          </w14:textFill>
        </w:rPr>
        <w:t>项目编号:</w:t>
      </w:r>
    </w:p>
    <w:p w14:paraId="1D4EFBE1">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bookmarkEnd w:id="1905"/>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5"/>
        <w:gridCol w:w="3327"/>
        <w:gridCol w:w="1390"/>
        <w:gridCol w:w="972"/>
      </w:tblGrid>
      <w:tr w14:paraId="3553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6621D103">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265" w:type="dxa"/>
            <w:vAlign w:val="center"/>
          </w:tcPr>
          <w:p w14:paraId="447E759C">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3327" w:type="dxa"/>
            <w:vAlign w:val="center"/>
          </w:tcPr>
          <w:p w14:paraId="0582B896">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p>
        </w:tc>
        <w:tc>
          <w:tcPr>
            <w:tcW w:w="1390" w:type="dxa"/>
            <w:vAlign w:val="center"/>
          </w:tcPr>
          <w:p w14:paraId="50ADEBF2">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完工期</w:t>
            </w:r>
          </w:p>
        </w:tc>
        <w:tc>
          <w:tcPr>
            <w:tcW w:w="972" w:type="dxa"/>
            <w:vAlign w:val="center"/>
          </w:tcPr>
          <w:p w14:paraId="0B9291E9">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5C23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4C830F2B">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265" w:type="dxa"/>
            <w:vAlign w:val="center"/>
          </w:tcPr>
          <w:p w14:paraId="44A65ADE">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3327" w:type="dxa"/>
            <w:vAlign w:val="center"/>
          </w:tcPr>
          <w:p w14:paraId="769671F7">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5810D9D1">
            <w:pPr>
              <w:spacing w:line="260" w:lineRule="exact"/>
              <w:rPr>
                <w:rFonts w:ascii="宋体" w:hAnsi="宋体"/>
                <w:bCs/>
                <w:color w:val="000000" w:themeColor="text1"/>
                <w:highlight w:val="none"/>
                <w14:textFill>
                  <w14:solidFill>
                    <w14:schemeClr w14:val="tx1"/>
                  </w14:solidFill>
                </w14:textFill>
              </w:rPr>
            </w:pPr>
          </w:p>
          <w:p w14:paraId="1364BBAA">
            <w:pPr>
              <w:spacing w:line="260" w:lineRule="exact"/>
              <w:rPr>
                <w:rFonts w:ascii="宋体" w:hAnsi="宋体"/>
                <w:bCs/>
                <w:color w:val="000000" w:themeColor="text1"/>
                <w:highlight w:val="none"/>
                <w14:textFill>
                  <w14:solidFill>
                    <w14:schemeClr w14:val="tx1"/>
                  </w14:solidFill>
                </w14:textFill>
              </w:rPr>
            </w:pPr>
          </w:p>
          <w:p w14:paraId="0D7B5C05">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390" w:type="dxa"/>
            <w:vAlign w:val="center"/>
          </w:tcPr>
          <w:p w14:paraId="0B7C6322">
            <w:pPr>
              <w:topLinePunct/>
              <w:jc w:val="left"/>
              <w:rPr>
                <w:rFonts w:ascii="宋体" w:hAnsi="宋体"/>
                <w:bCs/>
                <w:color w:val="000000" w:themeColor="text1"/>
                <w:highlight w:val="none"/>
                <w:u w:val="single"/>
                <w14:textFill>
                  <w14:solidFill>
                    <w14:schemeClr w14:val="tx1"/>
                  </w14:solidFill>
                </w14:textFill>
              </w:rPr>
            </w:pPr>
          </w:p>
        </w:tc>
        <w:tc>
          <w:tcPr>
            <w:tcW w:w="972" w:type="dxa"/>
            <w:vAlign w:val="center"/>
          </w:tcPr>
          <w:p w14:paraId="56C2A350">
            <w:pPr>
              <w:rPr>
                <w:rFonts w:ascii="宋体" w:hAnsi="宋体"/>
                <w:bCs/>
                <w:color w:val="000000" w:themeColor="text1"/>
                <w:highlight w:val="none"/>
                <w14:textFill>
                  <w14:solidFill>
                    <w14:schemeClr w14:val="tx1"/>
                  </w14:solidFill>
                </w14:textFill>
              </w:rPr>
            </w:pPr>
          </w:p>
        </w:tc>
      </w:tr>
    </w:tbl>
    <w:p w14:paraId="73919B04">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2262AA0D">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2C43B35C">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65C142DA">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638330DF">
      <w:pPr>
        <w:spacing w:line="360" w:lineRule="auto"/>
        <w:rPr>
          <w:rFonts w:ascii="宋体" w:hAnsi="宋体"/>
          <w:bCs/>
          <w:color w:val="000000" w:themeColor="text1"/>
          <w:highlight w:val="none"/>
          <w:u w:val="single"/>
          <w14:textFill>
            <w14:solidFill>
              <w14:schemeClr w14:val="tx1"/>
            </w14:solidFill>
          </w14:textFill>
        </w:rPr>
      </w:pPr>
    </w:p>
    <w:p w14:paraId="67158DDE">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63C88E30">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78DDFBFD">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413DCF6C">
      <w:pPr>
        <w:adjustRightInd w:val="0"/>
        <w:snapToGrid w:val="0"/>
        <w:spacing w:line="400" w:lineRule="exact"/>
        <w:rPr>
          <w:rFonts w:ascii="宋体" w:hAnsi="宋体"/>
          <w:bCs/>
          <w:color w:val="000000" w:themeColor="text1"/>
          <w:highlight w:val="none"/>
          <w14:textFill>
            <w14:solidFill>
              <w14:schemeClr w14:val="tx1"/>
            </w14:solidFill>
          </w14:textFill>
        </w:rPr>
      </w:pPr>
    </w:p>
    <w:p w14:paraId="7E1CDA47">
      <w:pPr>
        <w:adjustRightInd w:val="0"/>
        <w:snapToGrid w:val="0"/>
        <w:spacing w:line="400" w:lineRule="exact"/>
        <w:rPr>
          <w:rFonts w:ascii="宋体" w:hAnsi="宋体"/>
          <w:bCs/>
          <w:color w:val="000000" w:themeColor="text1"/>
          <w:highlight w:val="none"/>
          <w14:textFill>
            <w14:solidFill>
              <w14:schemeClr w14:val="tx1"/>
            </w14:solidFill>
          </w14:textFill>
        </w:rPr>
      </w:pPr>
    </w:p>
    <w:p w14:paraId="47409704">
      <w:pPr>
        <w:adjustRightInd w:val="0"/>
        <w:snapToGrid w:val="0"/>
        <w:spacing w:line="400" w:lineRule="exact"/>
        <w:rPr>
          <w:rFonts w:ascii="宋体" w:hAnsi="宋体"/>
          <w:bCs/>
          <w:color w:val="000000" w:themeColor="text1"/>
          <w:highlight w:val="none"/>
          <w14:textFill>
            <w14:solidFill>
              <w14:schemeClr w14:val="tx1"/>
            </w14:solidFill>
          </w14:textFill>
        </w:rPr>
      </w:pPr>
    </w:p>
    <w:p w14:paraId="2848CD4D">
      <w:pPr>
        <w:adjustRightInd w:val="0"/>
        <w:snapToGrid w:val="0"/>
        <w:spacing w:line="400" w:lineRule="exact"/>
        <w:rPr>
          <w:rFonts w:ascii="宋体" w:hAnsi="宋体"/>
          <w:bCs/>
          <w:color w:val="000000" w:themeColor="text1"/>
          <w:highlight w:val="none"/>
          <w14:textFill>
            <w14:solidFill>
              <w14:schemeClr w14:val="tx1"/>
            </w14:solidFill>
          </w14:textFill>
        </w:rPr>
      </w:pPr>
    </w:p>
    <w:p w14:paraId="614D24AF">
      <w:pPr>
        <w:adjustRightInd w:val="0"/>
        <w:snapToGrid w:val="0"/>
        <w:spacing w:line="400" w:lineRule="exact"/>
        <w:rPr>
          <w:rFonts w:ascii="宋体" w:hAnsi="宋体"/>
          <w:bCs/>
          <w:color w:val="000000" w:themeColor="text1"/>
          <w:highlight w:val="none"/>
          <w14:textFill>
            <w14:solidFill>
              <w14:schemeClr w14:val="tx1"/>
            </w14:solidFill>
          </w14:textFill>
        </w:rPr>
      </w:pPr>
    </w:p>
    <w:p w14:paraId="26C3C220">
      <w:pPr>
        <w:adjustRightInd w:val="0"/>
        <w:snapToGrid w:val="0"/>
        <w:spacing w:line="400" w:lineRule="exact"/>
        <w:rPr>
          <w:rFonts w:ascii="宋体" w:hAnsi="宋体"/>
          <w:bCs/>
          <w:color w:val="000000" w:themeColor="text1"/>
          <w:highlight w:val="none"/>
          <w14:textFill>
            <w14:solidFill>
              <w14:schemeClr w14:val="tx1"/>
            </w14:solidFill>
          </w14:textFill>
        </w:rPr>
      </w:pPr>
    </w:p>
    <w:p w14:paraId="4F9A3A53">
      <w:pPr>
        <w:adjustRightInd w:val="0"/>
        <w:snapToGrid w:val="0"/>
        <w:spacing w:line="400" w:lineRule="exact"/>
        <w:rPr>
          <w:rFonts w:ascii="宋体" w:hAnsi="宋体"/>
          <w:bCs/>
          <w:color w:val="000000" w:themeColor="text1"/>
          <w:highlight w:val="none"/>
          <w14:textFill>
            <w14:solidFill>
              <w14:schemeClr w14:val="tx1"/>
            </w14:solidFill>
          </w14:textFill>
        </w:rPr>
      </w:pPr>
    </w:p>
    <w:p w14:paraId="4E9AD7E3">
      <w:pPr>
        <w:adjustRightInd w:val="0"/>
        <w:snapToGrid w:val="0"/>
        <w:spacing w:line="400" w:lineRule="exact"/>
        <w:rPr>
          <w:rFonts w:ascii="宋体" w:hAnsi="宋体"/>
          <w:bCs/>
          <w:color w:val="000000" w:themeColor="text1"/>
          <w:highlight w:val="none"/>
          <w14:textFill>
            <w14:solidFill>
              <w14:schemeClr w14:val="tx1"/>
            </w14:solidFill>
          </w14:textFill>
        </w:rPr>
      </w:pPr>
    </w:p>
    <w:p w14:paraId="08068D83">
      <w:pPr>
        <w:adjustRightInd w:val="0"/>
        <w:snapToGrid w:val="0"/>
        <w:spacing w:line="400" w:lineRule="exact"/>
        <w:rPr>
          <w:rFonts w:ascii="宋体" w:hAnsi="宋体"/>
          <w:bCs/>
          <w:color w:val="000000" w:themeColor="text1"/>
          <w:highlight w:val="none"/>
          <w14:textFill>
            <w14:solidFill>
              <w14:schemeClr w14:val="tx1"/>
            </w14:solidFill>
          </w14:textFill>
        </w:rPr>
      </w:pPr>
    </w:p>
    <w:p w14:paraId="754AAA5D">
      <w:pPr>
        <w:adjustRightInd w:val="0"/>
        <w:snapToGrid w:val="0"/>
        <w:spacing w:line="400" w:lineRule="exact"/>
        <w:rPr>
          <w:rFonts w:ascii="宋体" w:hAnsi="宋体"/>
          <w:bCs/>
          <w:color w:val="000000" w:themeColor="text1"/>
          <w:highlight w:val="none"/>
          <w14:textFill>
            <w14:solidFill>
              <w14:schemeClr w14:val="tx1"/>
            </w14:solidFill>
          </w14:textFill>
        </w:rPr>
      </w:pPr>
    </w:p>
    <w:p w14:paraId="3DA0A22A">
      <w:pPr>
        <w:adjustRightInd w:val="0"/>
        <w:snapToGrid w:val="0"/>
        <w:spacing w:line="400" w:lineRule="exact"/>
        <w:rPr>
          <w:rFonts w:ascii="宋体" w:hAnsi="宋体"/>
          <w:bCs/>
          <w:color w:val="000000" w:themeColor="text1"/>
          <w:highlight w:val="none"/>
          <w14:textFill>
            <w14:solidFill>
              <w14:schemeClr w14:val="tx1"/>
            </w14:solidFill>
          </w14:textFill>
        </w:rPr>
      </w:pPr>
    </w:p>
    <w:p w14:paraId="79C66901">
      <w:pPr>
        <w:adjustRightInd w:val="0"/>
        <w:snapToGrid w:val="0"/>
        <w:spacing w:line="400" w:lineRule="exact"/>
        <w:rPr>
          <w:rFonts w:ascii="宋体" w:hAnsi="宋体"/>
          <w:bCs/>
          <w:color w:val="000000" w:themeColor="text1"/>
          <w:highlight w:val="none"/>
          <w14:textFill>
            <w14:solidFill>
              <w14:schemeClr w14:val="tx1"/>
            </w14:solidFill>
          </w14:textFill>
        </w:rPr>
      </w:pPr>
    </w:p>
    <w:p w14:paraId="253EF1EC">
      <w:pPr>
        <w:adjustRightInd w:val="0"/>
        <w:snapToGrid w:val="0"/>
        <w:spacing w:line="400" w:lineRule="exact"/>
        <w:rPr>
          <w:rFonts w:ascii="宋体" w:hAnsi="宋体"/>
          <w:bCs/>
          <w:color w:val="000000" w:themeColor="text1"/>
          <w:highlight w:val="none"/>
          <w14:textFill>
            <w14:solidFill>
              <w14:schemeClr w14:val="tx1"/>
            </w14:solidFill>
          </w14:textFill>
        </w:rPr>
      </w:pPr>
    </w:p>
    <w:p w14:paraId="333AEC9B">
      <w:pPr>
        <w:adjustRightInd w:val="0"/>
        <w:snapToGrid w:val="0"/>
        <w:spacing w:line="400" w:lineRule="exact"/>
        <w:rPr>
          <w:rFonts w:ascii="宋体" w:hAnsi="宋体"/>
          <w:bCs/>
          <w:color w:val="000000" w:themeColor="text1"/>
          <w:highlight w:val="none"/>
          <w14:textFill>
            <w14:solidFill>
              <w14:schemeClr w14:val="tx1"/>
            </w14:solidFill>
          </w14:textFill>
        </w:rPr>
      </w:pPr>
    </w:p>
    <w:p w14:paraId="45DC3768">
      <w:pPr>
        <w:pStyle w:val="3"/>
        <w:numPr>
          <w:ilvl w:val="0"/>
          <w:numId w:val="0"/>
        </w:numPr>
        <w:spacing w:line="400" w:lineRule="exact"/>
        <w:rPr>
          <w:color w:val="000000" w:themeColor="text1"/>
          <w:highlight w:val="none"/>
          <w14:textFill>
            <w14:solidFill>
              <w14:schemeClr w14:val="tx1"/>
            </w14:solidFill>
          </w14:textFill>
        </w:rPr>
      </w:pPr>
      <w:bookmarkStart w:id="1906" w:name="_Toc331684065"/>
      <w:bookmarkStart w:id="1907" w:name="_Toc342060398"/>
      <w:bookmarkStart w:id="1908" w:name="_Toc332206732"/>
      <w:bookmarkStart w:id="1909" w:name="_Toc345312620"/>
      <w:bookmarkStart w:id="1910" w:name="_Toc332270370"/>
      <w:bookmarkStart w:id="1911" w:name="_Toc366072552"/>
      <w:bookmarkStart w:id="1912" w:name="_Toc339020038"/>
      <w:bookmarkStart w:id="1913" w:name="_Toc343612943"/>
      <w:bookmarkStart w:id="1914" w:name="_Toc8803"/>
      <w:bookmarkStart w:id="1915" w:name="_Toc339020256"/>
      <w:bookmarkStart w:id="1916" w:name="_Toc336681958"/>
      <w:bookmarkStart w:id="1917" w:name="_Toc340677093"/>
      <w:bookmarkStart w:id="1918" w:name="_Toc339020118"/>
      <w:bookmarkStart w:id="1919" w:name="_Toc333935710"/>
      <w:bookmarkStart w:id="1920" w:name="_Toc343248441"/>
      <w:bookmarkStart w:id="1921" w:name="_Toc331512924"/>
      <w:bookmarkStart w:id="1922" w:name="_Toc341348363"/>
      <w:bookmarkStart w:id="1923" w:name="_Toc340672892"/>
      <w:bookmarkStart w:id="1924" w:name="_Toc339019912"/>
      <w:bookmarkStart w:id="1925" w:name="_Toc333237812"/>
      <w:bookmarkStart w:id="1926" w:name="_Toc365967095"/>
      <w:bookmarkStart w:id="1927" w:name="_Toc330460009"/>
      <w:bookmarkStart w:id="1928" w:name="_Toc333238657"/>
      <w:bookmarkStart w:id="1929" w:name="_Toc340507465"/>
      <w:bookmarkStart w:id="1930" w:name="_Toc350438772"/>
      <w:bookmarkStart w:id="1931" w:name="_Toc342398153"/>
      <w:bookmarkStart w:id="1932" w:name="_Toc342296784"/>
      <w:bookmarkStart w:id="1933" w:name="_Toc333935369"/>
      <w:bookmarkStart w:id="1934" w:name="_Toc336681603"/>
      <w:bookmarkStart w:id="1935" w:name="_Toc337632381"/>
      <w:bookmarkStart w:id="1936" w:name="_Toc339441110"/>
      <w:bookmarkStart w:id="1937" w:name="_Toc365985201"/>
      <w:bookmarkStart w:id="1938" w:name="_Toc333237701"/>
      <w:bookmarkStart w:id="1939" w:name="_Toc350756473"/>
      <w:bookmarkStart w:id="1940" w:name="_Toc339362323"/>
      <w:bookmarkStart w:id="1941" w:name="_Toc342312466"/>
      <w:bookmarkStart w:id="1942" w:name="_Toc343247123"/>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14:paraId="22D89012">
      <w:pPr>
        <w:adjustRightInd w:val="0"/>
        <w:snapToGrid w:val="0"/>
        <w:spacing w:line="360" w:lineRule="auto"/>
        <w:jc w:val="left"/>
        <w:rPr>
          <w:color w:val="000000" w:themeColor="text1"/>
          <w:szCs w:val="18"/>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3398897B">
      <w:pPr>
        <w:adjustRightInd w:val="0"/>
        <w:snapToGrid w:val="0"/>
        <w:spacing w:line="360" w:lineRule="auto"/>
        <w:ind w:left="1050" w:hanging="1050" w:hangingChars="500"/>
        <w:jc w:val="left"/>
        <w:rPr>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6726F1B1">
      <w:pPr>
        <w:adjustRightInd w:val="0"/>
        <w:snapToGrid w:val="0"/>
        <w:spacing w:line="360" w:lineRule="auto"/>
        <w:ind w:left="1050" w:hanging="1050" w:hangingChars="500"/>
        <w:jc w:val="left"/>
        <w:rPr>
          <w:rFonts w:ascii="宋体" w:hAnsi="宋体"/>
          <w:b/>
          <w:bCs/>
          <w:caps/>
          <w:color w:val="000000" w:themeColor="text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 xml:space="preserve">                                                                        （单位：元）                  </w:t>
      </w:r>
    </w:p>
    <w:tbl>
      <w:tblPr>
        <w:tblStyle w:val="4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3"/>
        <w:gridCol w:w="1282"/>
        <w:gridCol w:w="1282"/>
        <w:gridCol w:w="641"/>
        <w:gridCol w:w="641"/>
        <w:gridCol w:w="1282"/>
        <w:gridCol w:w="1283"/>
      </w:tblGrid>
      <w:tr w14:paraId="6FF0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FE0A5E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序号</w:t>
            </w:r>
          </w:p>
        </w:tc>
        <w:tc>
          <w:tcPr>
            <w:tcW w:w="1843" w:type="dxa"/>
            <w:vAlign w:val="center"/>
          </w:tcPr>
          <w:p w14:paraId="0882F0B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内容</w:t>
            </w:r>
          </w:p>
        </w:tc>
        <w:tc>
          <w:tcPr>
            <w:tcW w:w="1282" w:type="dxa"/>
            <w:vAlign w:val="center"/>
          </w:tcPr>
          <w:p w14:paraId="499021A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282" w:type="dxa"/>
            <w:vAlign w:val="center"/>
          </w:tcPr>
          <w:p w14:paraId="48E36A5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282" w:type="dxa"/>
            <w:gridSpan w:val="2"/>
            <w:vAlign w:val="center"/>
          </w:tcPr>
          <w:p w14:paraId="1B241B0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282" w:type="dxa"/>
            <w:vAlign w:val="center"/>
          </w:tcPr>
          <w:p w14:paraId="48B86E2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283" w:type="dxa"/>
            <w:vAlign w:val="center"/>
          </w:tcPr>
          <w:p w14:paraId="6AF1EE5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r>
      <w:tr w14:paraId="4FD5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1B5266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843" w:type="dxa"/>
            <w:vAlign w:val="center"/>
          </w:tcPr>
          <w:p w14:paraId="6C29D6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设备名称</w:t>
            </w:r>
          </w:p>
        </w:tc>
        <w:tc>
          <w:tcPr>
            <w:tcW w:w="1282" w:type="dxa"/>
            <w:vAlign w:val="center"/>
          </w:tcPr>
          <w:p w14:paraId="369254E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81D50D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41F39C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CDE018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386479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E31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3B4B91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843" w:type="dxa"/>
            <w:vAlign w:val="center"/>
          </w:tcPr>
          <w:p w14:paraId="22A60BB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品牌型号及规格</w:t>
            </w:r>
          </w:p>
        </w:tc>
        <w:tc>
          <w:tcPr>
            <w:tcW w:w="1282" w:type="dxa"/>
            <w:vAlign w:val="center"/>
          </w:tcPr>
          <w:p w14:paraId="5E7A64D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20F507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F8D50D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150FED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61B5606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FC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2BC19D4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843" w:type="dxa"/>
            <w:vAlign w:val="center"/>
          </w:tcPr>
          <w:p w14:paraId="1F36BA0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原产地</w:t>
            </w:r>
          </w:p>
        </w:tc>
        <w:tc>
          <w:tcPr>
            <w:tcW w:w="1282" w:type="dxa"/>
            <w:vAlign w:val="center"/>
          </w:tcPr>
          <w:p w14:paraId="250908A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2887CE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7541E9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B95B49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48A1B3E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A19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344C20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843" w:type="dxa"/>
            <w:vAlign w:val="center"/>
          </w:tcPr>
          <w:p w14:paraId="1D113C0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设备单价</w:t>
            </w:r>
          </w:p>
        </w:tc>
        <w:tc>
          <w:tcPr>
            <w:tcW w:w="1282" w:type="dxa"/>
            <w:vAlign w:val="center"/>
          </w:tcPr>
          <w:p w14:paraId="1DB56A0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1792DE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6D31BEC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39DE00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5A4D9E8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3AB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572642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c>
          <w:tcPr>
            <w:tcW w:w="1843" w:type="dxa"/>
            <w:vAlign w:val="center"/>
          </w:tcPr>
          <w:p w14:paraId="2715A2B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数量</w:t>
            </w:r>
          </w:p>
        </w:tc>
        <w:tc>
          <w:tcPr>
            <w:tcW w:w="1282" w:type="dxa"/>
            <w:vAlign w:val="center"/>
          </w:tcPr>
          <w:p w14:paraId="293AD33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D12BFD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643ED2D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B46D9C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018D3E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23E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3B58772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6</w:t>
            </w:r>
          </w:p>
        </w:tc>
        <w:tc>
          <w:tcPr>
            <w:tcW w:w="1843" w:type="dxa"/>
            <w:vAlign w:val="center"/>
          </w:tcPr>
          <w:p w14:paraId="26474D6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设备总价</w:t>
            </w:r>
          </w:p>
        </w:tc>
        <w:tc>
          <w:tcPr>
            <w:tcW w:w="1282" w:type="dxa"/>
            <w:vAlign w:val="center"/>
          </w:tcPr>
          <w:p w14:paraId="759C96B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9CC3F7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4A7078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0F518C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04B7E4F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DF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78088C7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7</w:t>
            </w:r>
          </w:p>
        </w:tc>
        <w:tc>
          <w:tcPr>
            <w:tcW w:w="1843" w:type="dxa"/>
            <w:vAlign w:val="center"/>
          </w:tcPr>
          <w:p w14:paraId="2237837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备品备件价</w:t>
            </w:r>
          </w:p>
        </w:tc>
        <w:tc>
          <w:tcPr>
            <w:tcW w:w="1282" w:type="dxa"/>
            <w:vAlign w:val="center"/>
          </w:tcPr>
          <w:p w14:paraId="4BCD2FD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FF318E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03BD2DA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159E88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1C6EBF5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9D9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659BC7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8</w:t>
            </w:r>
          </w:p>
        </w:tc>
        <w:tc>
          <w:tcPr>
            <w:tcW w:w="1843" w:type="dxa"/>
            <w:vAlign w:val="center"/>
          </w:tcPr>
          <w:p w14:paraId="3833C34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附件价</w:t>
            </w:r>
          </w:p>
        </w:tc>
        <w:tc>
          <w:tcPr>
            <w:tcW w:w="1282" w:type="dxa"/>
            <w:vAlign w:val="center"/>
          </w:tcPr>
          <w:p w14:paraId="3ACDBC4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F1D59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7E09AA6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C2D2B1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0D7D14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728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289E655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9</w:t>
            </w:r>
          </w:p>
        </w:tc>
        <w:tc>
          <w:tcPr>
            <w:tcW w:w="1843" w:type="dxa"/>
            <w:vAlign w:val="center"/>
          </w:tcPr>
          <w:p w14:paraId="0A9B4AE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专用工具价</w:t>
            </w:r>
          </w:p>
        </w:tc>
        <w:tc>
          <w:tcPr>
            <w:tcW w:w="1282" w:type="dxa"/>
            <w:vAlign w:val="center"/>
          </w:tcPr>
          <w:p w14:paraId="44A66D6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078199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048F4C9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1B2E81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13F4F41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A28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2F461FA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w:t>
            </w:r>
          </w:p>
        </w:tc>
        <w:tc>
          <w:tcPr>
            <w:tcW w:w="1843" w:type="dxa"/>
            <w:vAlign w:val="center"/>
          </w:tcPr>
          <w:p w14:paraId="6B5B9E7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运输费、人工费</w:t>
            </w:r>
          </w:p>
        </w:tc>
        <w:tc>
          <w:tcPr>
            <w:tcW w:w="6411" w:type="dxa"/>
            <w:gridSpan w:val="6"/>
            <w:vAlign w:val="center"/>
          </w:tcPr>
          <w:p w14:paraId="40A935B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578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AEBAA9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11</w:t>
            </w:r>
          </w:p>
        </w:tc>
        <w:tc>
          <w:tcPr>
            <w:tcW w:w="1843" w:type="dxa"/>
            <w:vAlign w:val="center"/>
          </w:tcPr>
          <w:p w14:paraId="290CC38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保险费</w:t>
            </w:r>
          </w:p>
        </w:tc>
        <w:tc>
          <w:tcPr>
            <w:tcW w:w="6411" w:type="dxa"/>
            <w:gridSpan w:val="6"/>
            <w:vAlign w:val="center"/>
          </w:tcPr>
          <w:p w14:paraId="74B17BB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63F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23B150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12</w:t>
            </w:r>
          </w:p>
        </w:tc>
        <w:tc>
          <w:tcPr>
            <w:tcW w:w="1843" w:type="dxa"/>
            <w:vAlign w:val="center"/>
          </w:tcPr>
          <w:p w14:paraId="6F41CE8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安装调试费</w:t>
            </w:r>
          </w:p>
        </w:tc>
        <w:tc>
          <w:tcPr>
            <w:tcW w:w="6411" w:type="dxa"/>
            <w:gridSpan w:val="6"/>
            <w:vAlign w:val="center"/>
          </w:tcPr>
          <w:p w14:paraId="0B1AD7F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5CD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C09A4F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13</w:t>
            </w:r>
          </w:p>
        </w:tc>
        <w:tc>
          <w:tcPr>
            <w:tcW w:w="1843" w:type="dxa"/>
            <w:vAlign w:val="center"/>
          </w:tcPr>
          <w:p w14:paraId="6021695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技术服务费</w:t>
            </w:r>
          </w:p>
        </w:tc>
        <w:tc>
          <w:tcPr>
            <w:tcW w:w="6411" w:type="dxa"/>
            <w:gridSpan w:val="6"/>
            <w:vAlign w:val="center"/>
          </w:tcPr>
          <w:p w14:paraId="6BC3117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0A20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1BC97E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14</w:t>
            </w:r>
          </w:p>
        </w:tc>
        <w:tc>
          <w:tcPr>
            <w:tcW w:w="1843" w:type="dxa"/>
            <w:vAlign w:val="center"/>
          </w:tcPr>
          <w:p w14:paraId="5FC5DF4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税金</w:t>
            </w:r>
          </w:p>
        </w:tc>
        <w:tc>
          <w:tcPr>
            <w:tcW w:w="6411" w:type="dxa"/>
            <w:gridSpan w:val="6"/>
            <w:vAlign w:val="center"/>
          </w:tcPr>
          <w:p w14:paraId="400CEE9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B3D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835EDE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15</w:t>
            </w:r>
          </w:p>
        </w:tc>
        <w:tc>
          <w:tcPr>
            <w:tcW w:w="1843" w:type="dxa"/>
            <w:vAlign w:val="center"/>
          </w:tcPr>
          <w:p w14:paraId="7BCAE23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培训费</w:t>
            </w:r>
          </w:p>
        </w:tc>
        <w:tc>
          <w:tcPr>
            <w:tcW w:w="6411" w:type="dxa"/>
            <w:gridSpan w:val="6"/>
            <w:vAlign w:val="center"/>
          </w:tcPr>
          <w:p w14:paraId="3EEE6E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8D2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vAlign w:val="center"/>
          </w:tcPr>
          <w:p w14:paraId="53B5C10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16</w:t>
            </w:r>
          </w:p>
        </w:tc>
        <w:tc>
          <w:tcPr>
            <w:tcW w:w="1843" w:type="dxa"/>
            <w:vAlign w:val="center"/>
          </w:tcPr>
          <w:p w14:paraId="4878258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质量保证期内的服务费用</w:t>
            </w:r>
          </w:p>
        </w:tc>
        <w:tc>
          <w:tcPr>
            <w:tcW w:w="6411" w:type="dxa"/>
            <w:gridSpan w:val="6"/>
            <w:vAlign w:val="center"/>
          </w:tcPr>
          <w:p w14:paraId="5102380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5FF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7454722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17</w:t>
            </w:r>
          </w:p>
        </w:tc>
        <w:tc>
          <w:tcPr>
            <w:tcW w:w="1843" w:type="dxa"/>
            <w:vAlign w:val="center"/>
          </w:tcPr>
          <w:p w14:paraId="4E1423A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其他费用</w:t>
            </w:r>
          </w:p>
        </w:tc>
        <w:tc>
          <w:tcPr>
            <w:tcW w:w="6411" w:type="dxa"/>
            <w:gridSpan w:val="6"/>
            <w:vAlign w:val="center"/>
          </w:tcPr>
          <w:p w14:paraId="1757349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124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4A5A7810">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18</w:t>
            </w:r>
          </w:p>
        </w:tc>
        <w:tc>
          <w:tcPr>
            <w:tcW w:w="1843" w:type="dxa"/>
            <w:vAlign w:val="center"/>
          </w:tcPr>
          <w:p w14:paraId="13E5D02D">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投标总价</w:t>
            </w:r>
          </w:p>
        </w:tc>
        <w:tc>
          <w:tcPr>
            <w:tcW w:w="3205" w:type="dxa"/>
            <w:gridSpan w:val="3"/>
            <w:vAlign w:val="center"/>
          </w:tcPr>
          <w:p w14:paraId="7218D5C2">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（大写）人民币</w:t>
            </w:r>
          </w:p>
        </w:tc>
        <w:tc>
          <w:tcPr>
            <w:tcW w:w="3206" w:type="dxa"/>
            <w:gridSpan w:val="3"/>
            <w:vAlign w:val="center"/>
          </w:tcPr>
          <w:p w14:paraId="33A8A46D">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（小写）￥</w:t>
            </w:r>
          </w:p>
        </w:tc>
      </w:tr>
      <w:tr w14:paraId="44EF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7A779BAC">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19</w:t>
            </w:r>
          </w:p>
        </w:tc>
        <w:tc>
          <w:tcPr>
            <w:tcW w:w="1843" w:type="dxa"/>
            <w:vAlign w:val="center"/>
          </w:tcPr>
          <w:p w14:paraId="42822845">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备注</w:t>
            </w:r>
          </w:p>
        </w:tc>
        <w:tc>
          <w:tcPr>
            <w:tcW w:w="6411" w:type="dxa"/>
            <w:gridSpan w:val="6"/>
            <w:vAlign w:val="center"/>
          </w:tcPr>
          <w:p w14:paraId="22B15564">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p>
        </w:tc>
      </w:tr>
    </w:tbl>
    <w:p w14:paraId="2C959B2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2997D165">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71F798C0">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2D8E31B0">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2C327F8F">
      <w:pPr>
        <w:pStyle w:val="3"/>
        <w:numPr>
          <w:ilvl w:val="0"/>
          <w:numId w:val="0"/>
        </w:numPr>
        <w:spacing w:line="400" w:lineRule="exact"/>
        <w:rPr>
          <w:color w:val="000000" w:themeColor="text1"/>
          <w:highlight w:val="none"/>
          <w14:textFill>
            <w14:solidFill>
              <w14:schemeClr w14:val="tx1"/>
            </w14:solidFill>
          </w14:textFill>
        </w:rPr>
      </w:pPr>
      <w:bookmarkStart w:id="1943" w:name="_Toc333238658"/>
      <w:bookmarkStart w:id="1944" w:name="_Toc341348364"/>
      <w:bookmarkStart w:id="1945" w:name="_Toc332270371"/>
      <w:bookmarkStart w:id="1946" w:name="_Toc337632382"/>
      <w:bookmarkStart w:id="1947" w:name="_Toc350756474"/>
      <w:bookmarkStart w:id="1948" w:name="_Toc340672893"/>
      <w:bookmarkStart w:id="1949" w:name="_Toc366072553"/>
      <w:bookmarkStart w:id="1950" w:name="_Toc340677094"/>
      <w:bookmarkStart w:id="1951" w:name="_Toc336681959"/>
      <w:bookmarkStart w:id="1952" w:name="_Toc332206733"/>
      <w:bookmarkStart w:id="1953" w:name="_Toc333935711"/>
      <w:bookmarkStart w:id="1954" w:name="_Toc331684066"/>
      <w:bookmarkStart w:id="1955" w:name="_Toc333935370"/>
      <w:bookmarkStart w:id="1956" w:name="_Toc3314"/>
      <w:bookmarkStart w:id="1957" w:name="_Toc365985202"/>
      <w:bookmarkStart w:id="1958" w:name="_Toc342296785"/>
      <w:bookmarkStart w:id="1959" w:name="_Toc339020119"/>
      <w:bookmarkStart w:id="1960" w:name="_Toc339020039"/>
      <w:bookmarkStart w:id="1961" w:name="_Toc345312621"/>
      <w:bookmarkStart w:id="1962" w:name="_Toc340507466"/>
      <w:bookmarkStart w:id="1963" w:name="_Toc339362324"/>
      <w:bookmarkStart w:id="1964" w:name="_Toc342060399"/>
      <w:bookmarkStart w:id="1965" w:name="_Toc333237813"/>
      <w:bookmarkStart w:id="1966" w:name="_Toc330460010"/>
      <w:bookmarkStart w:id="1967" w:name="_Toc339020257"/>
      <w:bookmarkStart w:id="1968" w:name="_Toc343247124"/>
      <w:bookmarkStart w:id="1969" w:name="_Toc365967096"/>
      <w:bookmarkStart w:id="1970" w:name="_Toc350438773"/>
      <w:bookmarkStart w:id="1971" w:name="_Toc343612944"/>
      <w:bookmarkStart w:id="1972" w:name="_Toc336681604"/>
      <w:bookmarkStart w:id="1973" w:name="_Toc333237702"/>
      <w:bookmarkStart w:id="1974" w:name="_Toc343248442"/>
      <w:bookmarkStart w:id="1975" w:name="_Toc339019913"/>
      <w:bookmarkStart w:id="1976" w:name="_Toc339441111"/>
      <w:bookmarkStart w:id="1977" w:name="_Toc331512925"/>
      <w:bookmarkStart w:id="1978" w:name="_Toc342398154"/>
      <w:bookmarkStart w:id="1979" w:name="_Toc342312467"/>
      <w:r>
        <w:rPr>
          <w:rFonts w:hint="eastAsia"/>
          <w:color w:val="000000" w:themeColor="text1"/>
          <w:highlight w:val="none"/>
          <w14:textFill>
            <w14:solidFill>
              <w14:schemeClr w14:val="tx1"/>
            </w14:solidFill>
          </w14:textFill>
        </w:rPr>
        <w:t>附件四：商务条款偏离一览表</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7024A3B4">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25FD229E">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391" w:type="dxa"/>
        <w:jc w:val="center"/>
        <w:tblLayout w:type="fixed"/>
        <w:tblCellMar>
          <w:top w:w="0" w:type="dxa"/>
          <w:left w:w="54" w:type="dxa"/>
          <w:bottom w:w="0" w:type="dxa"/>
          <w:right w:w="54" w:type="dxa"/>
        </w:tblCellMar>
      </w:tblPr>
      <w:tblGrid>
        <w:gridCol w:w="561"/>
        <w:gridCol w:w="992"/>
        <w:gridCol w:w="3189"/>
        <w:gridCol w:w="3190"/>
        <w:gridCol w:w="850"/>
        <w:gridCol w:w="609"/>
      </w:tblGrid>
      <w:tr w14:paraId="13E23514">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4503B50">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71D38B6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2DA2890E">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621659A0">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14D0CDBA">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4D51B0E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55AEC85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030496C4">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99C774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D2BD45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B3BE0D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C870AE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224927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930B554">
            <w:pPr>
              <w:adjustRightInd w:val="0"/>
              <w:snapToGrid w:val="0"/>
              <w:jc w:val="center"/>
              <w:rPr>
                <w:rFonts w:ascii="宋体" w:hAnsi="宋体"/>
                <w:bCs/>
                <w:color w:val="000000" w:themeColor="text1"/>
                <w:highlight w:val="none"/>
                <w14:textFill>
                  <w14:solidFill>
                    <w14:schemeClr w14:val="tx1"/>
                  </w14:solidFill>
                </w14:textFill>
              </w:rPr>
            </w:pPr>
          </w:p>
        </w:tc>
      </w:tr>
      <w:tr w14:paraId="18B96F98">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7B2F6AF">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EF501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E849E2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8B1C38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EBB441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6DC7C20">
            <w:pPr>
              <w:adjustRightInd w:val="0"/>
              <w:snapToGrid w:val="0"/>
              <w:jc w:val="center"/>
              <w:rPr>
                <w:rFonts w:ascii="宋体" w:hAnsi="宋体"/>
                <w:bCs/>
                <w:color w:val="000000" w:themeColor="text1"/>
                <w:highlight w:val="none"/>
                <w14:textFill>
                  <w14:solidFill>
                    <w14:schemeClr w14:val="tx1"/>
                  </w14:solidFill>
                </w14:textFill>
              </w:rPr>
            </w:pPr>
          </w:p>
        </w:tc>
      </w:tr>
      <w:tr w14:paraId="3A977294">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BCAE43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BC9DE4B">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75D6FD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A33E8F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9F19AA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9CA33D0">
            <w:pPr>
              <w:adjustRightInd w:val="0"/>
              <w:snapToGrid w:val="0"/>
              <w:jc w:val="center"/>
              <w:rPr>
                <w:rFonts w:ascii="宋体" w:hAnsi="宋体"/>
                <w:bCs/>
                <w:color w:val="000000" w:themeColor="text1"/>
                <w:highlight w:val="none"/>
                <w14:textFill>
                  <w14:solidFill>
                    <w14:schemeClr w14:val="tx1"/>
                  </w14:solidFill>
                </w14:textFill>
              </w:rPr>
            </w:pPr>
          </w:p>
        </w:tc>
      </w:tr>
      <w:tr w14:paraId="76CE0E4A">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76C7116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DD3FB9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6FBE38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EC53FA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FE6C5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3ADA847">
            <w:pPr>
              <w:adjustRightInd w:val="0"/>
              <w:snapToGrid w:val="0"/>
              <w:jc w:val="center"/>
              <w:rPr>
                <w:rFonts w:ascii="宋体" w:hAnsi="宋体"/>
                <w:bCs/>
                <w:color w:val="000000" w:themeColor="text1"/>
                <w:highlight w:val="none"/>
                <w14:textFill>
                  <w14:solidFill>
                    <w14:schemeClr w14:val="tx1"/>
                  </w14:solidFill>
                </w14:textFill>
              </w:rPr>
            </w:pPr>
          </w:p>
        </w:tc>
      </w:tr>
      <w:tr w14:paraId="161A6415">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00BCD6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0A0805E">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D2B354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679E51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3A0BE8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F404C42">
            <w:pPr>
              <w:adjustRightInd w:val="0"/>
              <w:snapToGrid w:val="0"/>
              <w:jc w:val="center"/>
              <w:rPr>
                <w:rFonts w:ascii="宋体" w:hAnsi="宋体"/>
                <w:bCs/>
                <w:color w:val="000000" w:themeColor="text1"/>
                <w:highlight w:val="none"/>
                <w14:textFill>
                  <w14:solidFill>
                    <w14:schemeClr w14:val="tx1"/>
                  </w14:solidFill>
                </w14:textFill>
              </w:rPr>
            </w:pPr>
          </w:p>
        </w:tc>
      </w:tr>
      <w:tr w14:paraId="5B235E5D">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2FAA22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05EB22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FE6AFB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F2AD17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C7E8B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A65F389">
            <w:pPr>
              <w:adjustRightInd w:val="0"/>
              <w:snapToGrid w:val="0"/>
              <w:jc w:val="center"/>
              <w:rPr>
                <w:rFonts w:ascii="宋体" w:hAnsi="宋体"/>
                <w:bCs/>
                <w:color w:val="000000" w:themeColor="text1"/>
                <w:highlight w:val="none"/>
                <w14:textFill>
                  <w14:solidFill>
                    <w14:schemeClr w14:val="tx1"/>
                  </w14:solidFill>
                </w14:textFill>
              </w:rPr>
            </w:pPr>
          </w:p>
        </w:tc>
      </w:tr>
      <w:tr w14:paraId="338C9CB3">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22BAC4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6497EFB">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0E210D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5C8E3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0088CE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38EA718">
            <w:pPr>
              <w:adjustRightInd w:val="0"/>
              <w:snapToGrid w:val="0"/>
              <w:jc w:val="center"/>
              <w:rPr>
                <w:rFonts w:ascii="宋体" w:hAnsi="宋体"/>
                <w:bCs/>
                <w:color w:val="000000" w:themeColor="text1"/>
                <w:highlight w:val="none"/>
                <w14:textFill>
                  <w14:solidFill>
                    <w14:schemeClr w14:val="tx1"/>
                  </w14:solidFill>
                </w14:textFill>
              </w:rPr>
            </w:pPr>
          </w:p>
        </w:tc>
      </w:tr>
      <w:tr w14:paraId="201E876D">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E31A8E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8ECFE5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0C60B1E">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4DEBF0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7E1215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D45EF1F">
            <w:pPr>
              <w:adjustRightInd w:val="0"/>
              <w:snapToGrid w:val="0"/>
              <w:jc w:val="center"/>
              <w:rPr>
                <w:rFonts w:ascii="宋体" w:hAnsi="宋体"/>
                <w:bCs/>
                <w:color w:val="000000" w:themeColor="text1"/>
                <w:highlight w:val="none"/>
                <w14:textFill>
                  <w14:solidFill>
                    <w14:schemeClr w14:val="tx1"/>
                  </w14:solidFill>
                </w14:textFill>
              </w:rPr>
            </w:pPr>
          </w:p>
        </w:tc>
      </w:tr>
      <w:tr w14:paraId="582ADFF9">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DF8E79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FDC5C59">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4D9E5D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17728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C7499F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8C3E23">
            <w:pPr>
              <w:adjustRightInd w:val="0"/>
              <w:snapToGrid w:val="0"/>
              <w:jc w:val="center"/>
              <w:rPr>
                <w:rFonts w:ascii="宋体" w:hAnsi="宋体"/>
                <w:bCs/>
                <w:color w:val="000000" w:themeColor="text1"/>
                <w:highlight w:val="none"/>
                <w14:textFill>
                  <w14:solidFill>
                    <w14:schemeClr w14:val="tx1"/>
                  </w14:solidFill>
                </w14:textFill>
              </w:rPr>
            </w:pPr>
          </w:p>
        </w:tc>
      </w:tr>
      <w:tr w14:paraId="6995AC44">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E72D3F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AE97E4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3A0C7A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4ABC0C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9BF9FF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7881F3">
            <w:pPr>
              <w:adjustRightInd w:val="0"/>
              <w:snapToGrid w:val="0"/>
              <w:jc w:val="center"/>
              <w:rPr>
                <w:rFonts w:ascii="宋体" w:hAnsi="宋体"/>
                <w:bCs/>
                <w:color w:val="000000" w:themeColor="text1"/>
                <w:highlight w:val="none"/>
                <w14:textFill>
                  <w14:solidFill>
                    <w14:schemeClr w14:val="tx1"/>
                  </w14:solidFill>
                </w14:textFill>
              </w:rPr>
            </w:pPr>
          </w:p>
        </w:tc>
      </w:tr>
      <w:tr w14:paraId="2CCD0FD9">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7515315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8EA4B8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A3A8F3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D1FC51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4BA57A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3DAB197">
            <w:pPr>
              <w:adjustRightInd w:val="0"/>
              <w:snapToGrid w:val="0"/>
              <w:jc w:val="center"/>
              <w:rPr>
                <w:rFonts w:ascii="宋体" w:hAnsi="宋体"/>
                <w:bCs/>
                <w:color w:val="000000" w:themeColor="text1"/>
                <w:highlight w:val="none"/>
                <w14:textFill>
                  <w14:solidFill>
                    <w14:schemeClr w14:val="tx1"/>
                  </w14:solidFill>
                </w14:textFill>
              </w:rPr>
            </w:pPr>
          </w:p>
        </w:tc>
      </w:tr>
      <w:tr w14:paraId="477BC8AD">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73657D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695AEE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0AEC57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3726E8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D7721F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D365C3B">
            <w:pPr>
              <w:adjustRightInd w:val="0"/>
              <w:snapToGrid w:val="0"/>
              <w:jc w:val="center"/>
              <w:rPr>
                <w:rFonts w:ascii="宋体" w:hAnsi="宋体"/>
                <w:bCs/>
                <w:color w:val="000000" w:themeColor="text1"/>
                <w:highlight w:val="none"/>
                <w14:textFill>
                  <w14:solidFill>
                    <w14:schemeClr w14:val="tx1"/>
                  </w14:solidFill>
                </w14:textFill>
              </w:rPr>
            </w:pPr>
          </w:p>
        </w:tc>
      </w:tr>
      <w:tr w14:paraId="2DB4DF6A">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2308EEC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5F42E1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5441E9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A6E5DD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10C303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C78ACD5">
            <w:pPr>
              <w:adjustRightInd w:val="0"/>
              <w:snapToGrid w:val="0"/>
              <w:jc w:val="center"/>
              <w:rPr>
                <w:rFonts w:ascii="宋体" w:hAnsi="宋体"/>
                <w:bCs/>
                <w:color w:val="000000" w:themeColor="text1"/>
                <w:highlight w:val="none"/>
                <w14:textFill>
                  <w14:solidFill>
                    <w14:schemeClr w14:val="tx1"/>
                  </w14:solidFill>
                </w14:textFill>
              </w:rPr>
            </w:pPr>
          </w:p>
        </w:tc>
      </w:tr>
      <w:tr w14:paraId="5B117B3D">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0DB0DB2">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B34C388">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A429F9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DAD543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FD8570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560B2F2">
            <w:pPr>
              <w:adjustRightInd w:val="0"/>
              <w:snapToGrid w:val="0"/>
              <w:jc w:val="center"/>
              <w:rPr>
                <w:rFonts w:ascii="宋体" w:hAnsi="宋体"/>
                <w:bCs/>
                <w:color w:val="000000" w:themeColor="text1"/>
                <w:highlight w:val="none"/>
                <w14:textFill>
                  <w14:solidFill>
                    <w14:schemeClr w14:val="tx1"/>
                  </w14:solidFill>
                </w14:textFill>
              </w:rPr>
            </w:pPr>
          </w:p>
        </w:tc>
      </w:tr>
      <w:tr w14:paraId="2F772D3E">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2DE15B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989934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6B557D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659E37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852AB7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FAB587C">
            <w:pPr>
              <w:adjustRightInd w:val="0"/>
              <w:snapToGrid w:val="0"/>
              <w:jc w:val="center"/>
              <w:rPr>
                <w:rFonts w:ascii="宋体" w:hAnsi="宋体"/>
                <w:bCs/>
                <w:color w:val="000000" w:themeColor="text1"/>
                <w:highlight w:val="none"/>
                <w14:textFill>
                  <w14:solidFill>
                    <w14:schemeClr w14:val="tx1"/>
                  </w14:solidFill>
                </w14:textFill>
              </w:rPr>
            </w:pPr>
          </w:p>
        </w:tc>
      </w:tr>
      <w:tr w14:paraId="1C4542C4">
        <w:tblPrEx>
          <w:tblCellMar>
            <w:top w:w="0" w:type="dxa"/>
            <w:left w:w="54" w:type="dxa"/>
            <w:bottom w:w="0" w:type="dxa"/>
            <w:right w:w="54" w:type="dxa"/>
          </w:tblCellMar>
        </w:tblPrEx>
        <w:trPr>
          <w:trHeight w:val="529"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011B1FBF">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150FF0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E6FA80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ED67EC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B22D25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03A0419">
            <w:pPr>
              <w:adjustRightInd w:val="0"/>
              <w:snapToGrid w:val="0"/>
              <w:jc w:val="center"/>
              <w:rPr>
                <w:rFonts w:ascii="宋体" w:hAnsi="宋体"/>
                <w:bCs/>
                <w:color w:val="000000" w:themeColor="text1"/>
                <w:highlight w:val="none"/>
                <w14:textFill>
                  <w14:solidFill>
                    <w14:schemeClr w14:val="tx1"/>
                  </w14:solidFill>
                </w14:textFill>
              </w:rPr>
            </w:pPr>
          </w:p>
        </w:tc>
      </w:tr>
    </w:tbl>
    <w:p w14:paraId="7AAD1A9F">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183C3CD8">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0A352237">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1B3FD3CF">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43FD428A">
      <w:pPr>
        <w:adjustRightInd w:val="0"/>
        <w:snapToGrid w:val="0"/>
        <w:spacing w:line="360" w:lineRule="auto"/>
        <w:rPr>
          <w:rFonts w:ascii="宋体" w:hAnsi="宋体"/>
          <w:bCs/>
          <w:color w:val="000000" w:themeColor="text1"/>
          <w:highlight w:val="none"/>
          <w14:textFill>
            <w14:solidFill>
              <w14:schemeClr w14:val="tx1"/>
            </w14:solidFill>
          </w14:textFill>
        </w:rPr>
      </w:pPr>
    </w:p>
    <w:p w14:paraId="77FC09F4">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3DEC5B30">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61B8B91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7B5DDD20">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p>
    <w:p w14:paraId="41A3BFEC">
      <w:pPr>
        <w:pStyle w:val="3"/>
        <w:numPr>
          <w:ilvl w:val="0"/>
          <w:numId w:val="0"/>
        </w:numPr>
        <w:spacing w:line="400" w:lineRule="exact"/>
        <w:rPr>
          <w:color w:val="000000" w:themeColor="text1"/>
          <w:highlight w:val="none"/>
          <w14:textFill>
            <w14:solidFill>
              <w14:schemeClr w14:val="tx1"/>
            </w14:solidFill>
          </w14:textFill>
        </w:rPr>
      </w:pPr>
      <w:bookmarkStart w:id="1980" w:name="_Toc12275"/>
      <w:bookmarkStart w:id="1981" w:name="_Toc350438774"/>
      <w:bookmarkStart w:id="1982" w:name="_Toc333935712"/>
      <w:bookmarkStart w:id="1983" w:name="_Toc342296786"/>
      <w:bookmarkStart w:id="1984" w:name="_Toc340507467"/>
      <w:bookmarkStart w:id="1985" w:name="_Toc343247125"/>
      <w:bookmarkStart w:id="1986" w:name="_Toc333237814"/>
      <w:bookmarkStart w:id="1987" w:name="_Toc366072554"/>
      <w:bookmarkStart w:id="1988" w:name="_Toc342398155"/>
      <w:bookmarkStart w:id="1989" w:name="_Toc339441112"/>
      <w:bookmarkStart w:id="1990" w:name="_Toc342312468"/>
      <w:bookmarkStart w:id="1991" w:name="_Toc331684067"/>
      <w:bookmarkStart w:id="1992" w:name="_Toc339362325"/>
      <w:bookmarkStart w:id="1993" w:name="_Toc331512926"/>
      <w:bookmarkStart w:id="1994" w:name="_Toc343248443"/>
      <w:bookmarkStart w:id="1995" w:name="_Toc345312622"/>
      <w:bookmarkStart w:id="1996" w:name="_Toc336681605"/>
      <w:bookmarkStart w:id="1997" w:name="_Toc365967097"/>
      <w:bookmarkStart w:id="1998" w:name="_Toc333237703"/>
      <w:bookmarkStart w:id="1999" w:name="_Toc339020040"/>
      <w:bookmarkStart w:id="2000" w:name="_Toc340677095"/>
      <w:bookmarkStart w:id="2001" w:name="_Toc333935371"/>
      <w:bookmarkStart w:id="2002" w:name="_Toc341348365"/>
      <w:bookmarkStart w:id="2003" w:name="_Toc330460011"/>
      <w:bookmarkStart w:id="2004" w:name="_Toc350756475"/>
      <w:bookmarkStart w:id="2005" w:name="_Toc336681960"/>
      <w:bookmarkStart w:id="2006" w:name="_Toc365985203"/>
      <w:bookmarkStart w:id="2007" w:name="_Toc339020120"/>
      <w:bookmarkStart w:id="2008" w:name="_Toc339019914"/>
      <w:bookmarkStart w:id="2009" w:name="_Toc339020258"/>
      <w:bookmarkStart w:id="2010" w:name="_Toc343612945"/>
      <w:bookmarkStart w:id="2011" w:name="_Toc333238659"/>
      <w:bookmarkStart w:id="2012" w:name="_Toc337632383"/>
      <w:bookmarkStart w:id="2013" w:name="_Toc332270372"/>
      <w:bookmarkStart w:id="2014" w:name="_Toc342060400"/>
      <w:bookmarkStart w:id="2015" w:name="_Toc332206734"/>
      <w:bookmarkStart w:id="2016" w:name="_Toc340672894"/>
      <w:r>
        <w:rPr>
          <w:rFonts w:hint="eastAsia"/>
          <w:color w:val="000000" w:themeColor="text1"/>
          <w:highlight w:val="none"/>
          <w14:textFill>
            <w14:solidFill>
              <w14:schemeClr w14:val="tx1"/>
            </w14:solidFill>
          </w14:textFill>
        </w:rPr>
        <w:t>附件五：技术条款偏离一览表</w:t>
      </w:r>
      <w:bookmarkEnd w:id="1980"/>
    </w:p>
    <w:p w14:paraId="16E6A08F">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2B37156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76D0BE7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FFDA42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1796074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7D4DB1AD">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0B760EEA">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6775039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2879420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5A401888">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4023E03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97F849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20A2FB0">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A1E7D7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03B3E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892A7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0073FAF">
            <w:pPr>
              <w:adjustRightInd w:val="0"/>
              <w:snapToGrid w:val="0"/>
              <w:jc w:val="center"/>
              <w:rPr>
                <w:rFonts w:ascii="宋体" w:hAnsi="宋体"/>
                <w:bCs/>
                <w:color w:val="000000" w:themeColor="text1"/>
                <w:highlight w:val="none"/>
                <w14:textFill>
                  <w14:solidFill>
                    <w14:schemeClr w14:val="tx1"/>
                  </w14:solidFill>
                </w14:textFill>
              </w:rPr>
            </w:pPr>
          </w:p>
        </w:tc>
      </w:tr>
      <w:tr w14:paraId="12096DC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719E820">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0D7256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1CEC7C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C71440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E3F450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EF7C2F3">
            <w:pPr>
              <w:adjustRightInd w:val="0"/>
              <w:snapToGrid w:val="0"/>
              <w:jc w:val="center"/>
              <w:rPr>
                <w:rFonts w:ascii="宋体" w:hAnsi="宋体"/>
                <w:bCs/>
                <w:color w:val="000000" w:themeColor="text1"/>
                <w:highlight w:val="none"/>
                <w14:textFill>
                  <w14:solidFill>
                    <w14:schemeClr w14:val="tx1"/>
                  </w14:solidFill>
                </w14:textFill>
              </w:rPr>
            </w:pPr>
          </w:p>
        </w:tc>
      </w:tr>
      <w:tr w14:paraId="5A63E53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D588B9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5944C7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46DDB2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5383F5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187FE2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2B20C42">
            <w:pPr>
              <w:adjustRightInd w:val="0"/>
              <w:snapToGrid w:val="0"/>
              <w:jc w:val="center"/>
              <w:rPr>
                <w:rFonts w:ascii="宋体" w:hAnsi="宋体"/>
                <w:bCs/>
                <w:color w:val="000000" w:themeColor="text1"/>
                <w:highlight w:val="none"/>
                <w14:textFill>
                  <w14:solidFill>
                    <w14:schemeClr w14:val="tx1"/>
                  </w14:solidFill>
                </w14:textFill>
              </w:rPr>
            </w:pPr>
          </w:p>
        </w:tc>
      </w:tr>
      <w:tr w14:paraId="565C34A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70A8732">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0B0A886">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552BA3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AF54CE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E458DC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09DD549">
            <w:pPr>
              <w:adjustRightInd w:val="0"/>
              <w:snapToGrid w:val="0"/>
              <w:jc w:val="center"/>
              <w:rPr>
                <w:rFonts w:ascii="宋体" w:hAnsi="宋体"/>
                <w:bCs/>
                <w:color w:val="000000" w:themeColor="text1"/>
                <w:highlight w:val="none"/>
                <w14:textFill>
                  <w14:solidFill>
                    <w14:schemeClr w14:val="tx1"/>
                  </w14:solidFill>
                </w14:textFill>
              </w:rPr>
            </w:pPr>
          </w:p>
        </w:tc>
      </w:tr>
      <w:tr w14:paraId="0815F8F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9B60A02">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9D473C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B11D93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4FBB40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0A064D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0C48A1">
            <w:pPr>
              <w:adjustRightInd w:val="0"/>
              <w:snapToGrid w:val="0"/>
              <w:jc w:val="center"/>
              <w:rPr>
                <w:rFonts w:ascii="宋体" w:hAnsi="宋体"/>
                <w:bCs/>
                <w:color w:val="000000" w:themeColor="text1"/>
                <w:highlight w:val="none"/>
                <w14:textFill>
                  <w14:solidFill>
                    <w14:schemeClr w14:val="tx1"/>
                  </w14:solidFill>
                </w14:textFill>
              </w:rPr>
            </w:pPr>
          </w:p>
        </w:tc>
      </w:tr>
      <w:tr w14:paraId="107F317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709227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AFA6F7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D257FE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CD5491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62634B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F8C3AAB">
            <w:pPr>
              <w:adjustRightInd w:val="0"/>
              <w:snapToGrid w:val="0"/>
              <w:jc w:val="center"/>
              <w:rPr>
                <w:rFonts w:ascii="宋体" w:hAnsi="宋体"/>
                <w:bCs/>
                <w:color w:val="000000" w:themeColor="text1"/>
                <w:highlight w:val="none"/>
                <w14:textFill>
                  <w14:solidFill>
                    <w14:schemeClr w14:val="tx1"/>
                  </w14:solidFill>
                </w14:textFill>
              </w:rPr>
            </w:pPr>
          </w:p>
        </w:tc>
      </w:tr>
      <w:tr w14:paraId="7600718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9AEE3B2">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8CB616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E6CD09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E7758C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3DAB3A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0D35F79">
            <w:pPr>
              <w:adjustRightInd w:val="0"/>
              <w:snapToGrid w:val="0"/>
              <w:jc w:val="center"/>
              <w:rPr>
                <w:rFonts w:ascii="宋体" w:hAnsi="宋体"/>
                <w:bCs/>
                <w:color w:val="000000" w:themeColor="text1"/>
                <w:highlight w:val="none"/>
                <w14:textFill>
                  <w14:solidFill>
                    <w14:schemeClr w14:val="tx1"/>
                  </w14:solidFill>
                </w14:textFill>
              </w:rPr>
            </w:pPr>
          </w:p>
        </w:tc>
      </w:tr>
      <w:tr w14:paraId="4B5D3E1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A64B250">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26BEC4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0E8E27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5ADC98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B1131F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0F9EAB1">
            <w:pPr>
              <w:adjustRightInd w:val="0"/>
              <w:snapToGrid w:val="0"/>
              <w:jc w:val="center"/>
              <w:rPr>
                <w:rFonts w:ascii="宋体" w:hAnsi="宋体"/>
                <w:bCs/>
                <w:color w:val="000000" w:themeColor="text1"/>
                <w:highlight w:val="none"/>
                <w14:textFill>
                  <w14:solidFill>
                    <w14:schemeClr w14:val="tx1"/>
                  </w14:solidFill>
                </w14:textFill>
              </w:rPr>
            </w:pPr>
          </w:p>
        </w:tc>
      </w:tr>
      <w:tr w14:paraId="4EE3872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812739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D17F05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4B5F27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02A13C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64A885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E947C6F">
            <w:pPr>
              <w:adjustRightInd w:val="0"/>
              <w:snapToGrid w:val="0"/>
              <w:jc w:val="center"/>
              <w:rPr>
                <w:rFonts w:ascii="宋体" w:hAnsi="宋体"/>
                <w:bCs/>
                <w:color w:val="000000" w:themeColor="text1"/>
                <w:highlight w:val="none"/>
                <w14:textFill>
                  <w14:solidFill>
                    <w14:schemeClr w14:val="tx1"/>
                  </w14:solidFill>
                </w14:textFill>
              </w:rPr>
            </w:pPr>
          </w:p>
        </w:tc>
      </w:tr>
      <w:tr w14:paraId="4342D4D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EB212E3">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6F1857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2F563D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C4E1C2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9EF7AF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6073462">
            <w:pPr>
              <w:adjustRightInd w:val="0"/>
              <w:snapToGrid w:val="0"/>
              <w:jc w:val="center"/>
              <w:rPr>
                <w:rFonts w:ascii="宋体" w:hAnsi="宋体"/>
                <w:bCs/>
                <w:color w:val="000000" w:themeColor="text1"/>
                <w:highlight w:val="none"/>
                <w14:textFill>
                  <w14:solidFill>
                    <w14:schemeClr w14:val="tx1"/>
                  </w14:solidFill>
                </w14:textFill>
              </w:rPr>
            </w:pPr>
          </w:p>
        </w:tc>
      </w:tr>
      <w:tr w14:paraId="0B32A2D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D204D6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0045E0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ED7EEB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EB1819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AD416B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7F2DD43">
            <w:pPr>
              <w:adjustRightInd w:val="0"/>
              <w:snapToGrid w:val="0"/>
              <w:jc w:val="center"/>
              <w:rPr>
                <w:rFonts w:ascii="宋体" w:hAnsi="宋体"/>
                <w:bCs/>
                <w:color w:val="000000" w:themeColor="text1"/>
                <w:highlight w:val="none"/>
                <w14:textFill>
                  <w14:solidFill>
                    <w14:schemeClr w14:val="tx1"/>
                  </w14:solidFill>
                </w14:textFill>
              </w:rPr>
            </w:pPr>
          </w:p>
        </w:tc>
      </w:tr>
      <w:tr w14:paraId="4209695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7521B5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B334D5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B6A441E">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FBCDBF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5F03E0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9252313">
            <w:pPr>
              <w:adjustRightInd w:val="0"/>
              <w:snapToGrid w:val="0"/>
              <w:jc w:val="center"/>
              <w:rPr>
                <w:rFonts w:ascii="宋体" w:hAnsi="宋体"/>
                <w:bCs/>
                <w:color w:val="000000" w:themeColor="text1"/>
                <w:highlight w:val="none"/>
                <w14:textFill>
                  <w14:solidFill>
                    <w14:schemeClr w14:val="tx1"/>
                  </w14:solidFill>
                </w14:textFill>
              </w:rPr>
            </w:pPr>
          </w:p>
        </w:tc>
      </w:tr>
      <w:tr w14:paraId="34E087D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6F024CE">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E707FE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73F063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E5AD72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01A2F4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BC545EE">
            <w:pPr>
              <w:adjustRightInd w:val="0"/>
              <w:snapToGrid w:val="0"/>
              <w:jc w:val="center"/>
              <w:rPr>
                <w:rFonts w:ascii="宋体" w:hAnsi="宋体"/>
                <w:bCs/>
                <w:color w:val="000000" w:themeColor="text1"/>
                <w:highlight w:val="none"/>
                <w14:textFill>
                  <w14:solidFill>
                    <w14:schemeClr w14:val="tx1"/>
                  </w14:solidFill>
                </w14:textFill>
              </w:rPr>
            </w:pPr>
          </w:p>
        </w:tc>
      </w:tr>
      <w:tr w14:paraId="302EB65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A13AF7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A998B8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CEFA9F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1555A1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09BD1D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D78E5AC">
            <w:pPr>
              <w:adjustRightInd w:val="0"/>
              <w:snapToGrid w:val="0"/>
              <w:jc w:val="center"/>
              <w:rPr>
                <w:rFonts w:ascii="宋体" w:hAnsi="宋体"/>
                <w:bCs/>
                <w:color w:val="000000" w:themeColor="text1"/>
                <w:highlight w:val="none"/>
                <w14:textFill>
                  <w14:solidFill>
                    <w14:schemeClr w14:val="tx1"/>
                  </w14:solidFill>
                </w14:textFill>
              </w:rPr>
            </w:pPr>
          </w:p>
        </w:tc>
      </w:tr>
      <w:tr w14:paraId="3BD75F2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3088C1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329AECC">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AC6F04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87F1DB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09F96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BE1347F">
            <w:pPr>
              <w:adjustRightInd w:val="0"/>
              <w:snapToGrid w:val="0"/>
              <w:jc w:val="center"/>
              <w:rPr>
                <w:rFonts w:ascii="宋体" w:hAnsi="宋体"/>
                <w:bCs/>
                <w:color w:val="000000" w:themeColor="text1"/>
                <w:highlight w:val="none"/>
                <w14:textFill>
                  <w14:solidFill>
                    <w14:schemeClr w14:val="tx1"/>
                  </w14:solidFill>
                </w14:textFill>
              </w:rPr>
            </w:pPr>
          </w:p>
        </w:tc>
      </w:tr>
    </w:tbl>
    <w:p w14:paraId="2B74063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342A7229">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145B69C7">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1D044953">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5B2688A2">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6A864A9C">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B7F83A3">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14:paraId="5B17CB9C">
      <w:pPr>
        <w:pStyle w:val="6"/>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230288B2">
      <w:pPr>
        <w:pStyle w:val="3"/>
        <w:numPr>
          <w:ilvl w:val="1"/>
          <w:numId w:val="0"/>
        </w:numPr>
        <w:spacing w:line="400" w:lineRule="exact"/>
        <w:rPr>
          <w:color w:val="000000" w:themeColor="text1"/>
          <w:highlight w:val="none"/>
          <w14:textFill>
            <w14:solidFill>
              <w14:schemeClr w14:val="tx1"/>
            </w14:solidFill>
          </w14:textFill>
        </w:rPr>
      </w:pPr>
      <w:bookmarkStart w:id="2017" w:name="_Toc342312472"/>
      <w:bookmarkStart w:id="2018" w:name="_Toc365985210"/>
      <w:bookmarkStart w:id="2019" w:name="_Toc336681964"/>
      <w:bookmarkStart w:id="2020" w:name="_Toc339020262"/>
      <w:bookmarkStart w:id="2021" w:name="_Toc333935375"/>
      <w:bookmarkStart w:id="2022" w:name="_Toc341348369"/>
      <w:bookmarkStart w:id="2023" w:name="_Toc333237818"/>
      <w:bookmarkStart w:id="2024" w:name="_Toc330460015"/>
      <w:bookmarkStart w:id="2025" w:name="_Toc331684071"/>
      <w:bookmarkStart w:id="2026" w:name="_Toc333238663"/>
      <w:bookmarkStart w:id="2027" w:name="_Toc350756479"/>
      <w:bookmarkStart w:id="2028" w:name="_Toc366072561"/>
      <w:bookmarkStart w:id="2029" w:name="_Toc333935716"/>
      <w:bookmarkStart w:id="2030" w:name="_Toc339362329"/>
      <w:bookmarkStart w:id="2031" w:name="_Toc333237707"/>
      <w:bookmarkStart w:id="2032" w:name="_Toc365967104"/>
      <w:bookmarkStart w:id="2033" w:name="_Toc342296790"/>
      <w:bookmarkStart w:id="2034" w:name="_Toc340507471"/>
      <w:bookmarkStart w:id="2035" w:name="_Toc340672898"/>
      <w:bookmarkStart w:id="2036" w:name="_Toc342398159"/>
      <w:bookmarkStart w:id="2037" w:name="_Toc340677099"/>
      <w:bookmarkStart w:id="2038" w:name="_Toc350438778"/>
      <w:bookmarkStart w:id="2039" w:name="_Toc339020124"/>
      <w:bookmarkStart w:id="2040" w:name="_Toc345312626"/>
      <w:bookmarkStart w:id="2041" w:name="_Toc331512930"/>
      <w:bookmarkStart w:id="2042" w:name="_Toc332206738"/>
      <w:bookmarkStart w:id="2043" w:name="_Toc332270376"/>
      <w:bookmarkStart w:id="2044" w:name="_Toc343247129"/>
      <w:bookmarkStart w:id="2045" w:name="_Toc342060404"/>
      <w:bookmarkStart w:id="2046" w:name="_Toc339441116"/>
      <w:bookmarkStart w:id="2047" w:name="_Toc339020044"/>
      <w:bookmarkStart w:id="2048" w:name="_Toc339019918"/>
      <w:bookmarkStart w:id="2049" w:name="_Toc343612949"/>
      <w:bookmarkStart w:id="2050" w:name="_Toc30935"/>
      <w:bookmarkStart w:id="2051" w:name="_Toc337632387"/>
      <w:bookmarkStart w:id="2052" w:name="_Toc343248447"/>
      <w:bookmarkStart w:id="2053" w:name="_Toc336681609"/>
      <w:bookmarkStart w:id="2054" w:name="_Toc432695228"/>
      <w:r>
        <w:rPr>
          <w:rFonts w:hint="eastAsia"/>
          <w:color w:val="000000" w:themeColor="text1"/>
          <w:highlight w:val="none"/>
          <w14:textFill>
            <w14:solidFill>
              <w14:schemeClr w14:val="tx1"/>
            </w14:solidFill>
          </w14:textFill>
        </w:rPr>
        <w:t>附件六：同类业绩一览表</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14:paraId="2ED7F274">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5" w:name="_Hlk534184855"/>
      <w:r>
        <w:rPr>
          <w:rFonts w:hint="eastAsia" w:ascii="宋体" w:hAnsi="宋体"/>
          <w:bCs/>
          <w:color w:val="000000" w:themeColor="text1"/>
          <w:szCs w:val="21"/>
          <w:highlight w:val="none"/>
          <w14:textFill>
            <w14:solidFill>
              <w14:schemeClr w14:val="tx1"/>
            </w14:solidFill>
          </w14:textFill>
        </w:rPr>
        <w:t>项目编号:</w:t>
      </w:r>
    </w:p>
    <w:p w14:paraId="0FD57904">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bookmarkEnd w:id="2055"/>
    </w:p>
    <w:tbl>
      <w:tblPr>
        <w:tblStyle w:val="47"/>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1267"/>
        <w:gridCol w:w="1117"/>
        <w:gridCol w:w="1400"/>
        <w:gridCol w:w="1233"/>
        <w:gridCol w:w="1183"/>
        <w:gridCol w:w="1220"/>
        <w:gridCol w:w="817"/>
      </w:tblGrid>
      <w:tr w14:paraId="26BB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68" w:type="dxa"/>
            <w:vAlign w:val="center"/>
          </w:tcPr>
          <w:p w14:paraId="3B491530">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0A0DF8E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79696B9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1E736440">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0E40D19E">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70384ADB">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4AFA77E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267FDFC1">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2458F81">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62E9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0B3E6DDE">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E2BF5C1">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0A1F30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D6C3950">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1B9205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58B921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93E4AA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1E5F22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04E9939">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2BAC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71A3213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30D232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1495A2E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6CA3956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DD4F5F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2990A3A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ECE0F8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9B925C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DDC93E8">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3317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269C305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3C363F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EBE099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867C29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38DE8C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D6D9E8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26AE07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0F94D2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41D8B7D">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57FA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158C51E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59EFF1D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E15320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974AFD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FFA46E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0B9E3D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2651F7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0ACEEC8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0D8A769E">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0CE5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49B2FD0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988BC4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F8191D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A4B09E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0DAE1E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F31B02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2EA6A8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08737E6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94D1273">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739D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5760797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C86100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A0ECB8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D1D911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DA6C3A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277E00E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FF38E5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393A67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CCA2BE9">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1CAC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8" w:type="dxa"/>
            <w:vAlign w:val="center"/>
          </w:tcPr>
          <w:p w14:paraId="045E6B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E30377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48826B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3F5329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7ED4D1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24C9EE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7DC793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574E4F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9B2DEDE">
            <w:pPr>
              <w:pStyle w:val="6"/>
              <w:snapToGrid w:val="0"/>
              <w:jc w:val="center"/>
              <w:rPr>
                <w:rFonts w:hAnsi="宋体"/>
                <w:bCs/>
                <w:color w:val="000000" w:themeColor="text1"/>
                <w:kern w:val="2"/>
                <w:sz w:val="21"/>
                <w:szCs w:val="24"/>
                <w:highlight w:val="none"/>
                <w14:textFill>
                  <w14:solidFill>
                    <w14:schemeClr w14:val="tx1"/>
                  </w14:solidFill>
                </w14:textFill>
              </w:rPr>
            </w:pPr>
          </w:p>
        </w:tc>
      </w:tr>
    </w:tbl>
    <w:p w14:paraId="78B24A66">
      <w:pPr>
        <w:pStyle w:val="6"/>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7CFB6E33">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076245BC">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63B0A686">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50BE5D00">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44090A28">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6"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p>
    <w:p w14:paraId="1A67401D">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62707A9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bookmarkEnd w:id="2056"/>
    </w:p>
    <w:p w14:paraId="0009BFD5">
      <w:pPr>
        <w:pStyle w:val="3"/>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4709A88E">
      <w:pPr>
        <w:pStyle w:val="3"/>
        <w:numPr>
          <w:ilvl w:val="0"/>
          <w:numId w:val="0"/>
        </w:numPr>
        <w:spacing w:line="400" w:lineRule="exact"/>
        <w:rPr>
          <w:rFonts w:hAnsi="黑体" w:cs="黑体"/>
          <w:color w:val="000000" w:themeColor="text1"/>
          <w:highlight w:val="none"/>
          <w14:textFill>
            <w14:solidFill>
              <w14:schemeClr w14:val="tx1"/>
            </w14:solidFill>
          </w14:textFill>
        </w:rPr>
      </w:pPr>
      <w:bookmarkStart w:id="2057" w:name="_Toc432682754"/>
      <w:bookmarkStart w:id="2058" w:name="_Toc15014"/>
      <w:bookmarkStart w:id="2059" w:name="_Toc430771089"/>
      <w:bookmarkStart w:id="2060" w:name="_Toc432695229"/>
      <w:bookmarkStart w:id="2061" w:name="_Toc343247130"/>
      <w:bookmarkStart w:id="2062" w:name="_Toc345312627"/>
      <w:bookmarkStart w:id="2063" w:name="_Toc340677100"/>
      <w:bookmarkStart w:id="2064" w:name="_Toc365985211"/>
      <w:bookmarkStart w:id="2065" w:name="_Toc339020263"/>
      <w:bookmarkStart w:id="2066" w:name="_Toc333935717"/>
      <w:bookmarkStart w:id="2067" w:name="_Toc330460016"/>
      <w:bookmarkStart w:id="2068" w:name="_Toc332270377"/>
      <w:bookmarkStart w:id="2069" w:name="_Toc340672899"/>
      <w:bookmarkStart w:id="2070" w:name="_Toc336681610"/>
      <w:bookmarkStart w:id="2071" w:name="_Toc342312473"/>
      <w:bookmarkStart w:id="2072" w:name="_Toc339020125"/>
      <w:bookmarkStart w:id="2073" w:name="_Toc350756480"/>
      <w:bookmarkStart w:id="2074" w:name="_Toc332206739"/>
      <w:bookmarkStart w:id="2075" w:name="_Toc343612950"/>
      <w:bookmarkStart w:id="2076" w:name="_Toc342296791"/>
      <w:bookmarkStart w:id="2077" w:name="_Toc339020045"/>
      <w:bookmarkStart w:id="2078" w:name="_Toc333238664"/>
      <w:bookmarkStart w:id="2079" w:name="_Toc333237819"/>
      <w:bookmarkStart w:id="2080" w:name="_Toc102451601"/>
      <w:bookmarkStart w:id="2081" w:name="_Toc340507472"/>
      <w:bookmarkStart w:id="2082" w:name="_Toc366072562"/>
      <w:bookmarkStart w:id="2083" w:name="_Toc333935376"/>
      <w:bookmarkStart w:id="2084" w:name="_Toc337632388"/>
      <w:bookmarkStart w:id="2085" w:name="_Toc333237708"/>
      <w:bookmarkStart w:id="2086" w:name="_Toc339441117"/>
      <w:bookmarkStart w:id="2087" w:name="_Toc331512931"/>
      <w:bookmarkStart w:id="2088" w:name="_Toc365967105"/>
      <w:bookmarkStart w:id="2089" w:name="_Toc343248448"/>
      <w:bookmarkStart w:id="2090" w:name="_Toc341348370"/>
      <w:bookmarkStart w:id="2091" w:name="_Toc342060405"/>
      <w:bookmarkStart w:id="2092" w:name="_Toc331684072"/>
      <w:bookmarkStart w:id="2093" w:name="_Toc342398160"/>
      <w:bookmarkStart w:id="2094" w:name="_Toc339362330"/>
      <w:bookmarkStart w:id="2095" w:name="_Toc336681965"/>
      <w:bookmarkStart w:id="2096" w:name="_Toc339019919"/>
      <w:bookmarkStart w:id="2097" w:name="_Toc350438779"/>
      <w:r>
        <w:rPr>
          <w:rFonts w:hint="eastAsia"/>
          <w:color w:val="000000" w:themeColor="text1"/>
          <w:highlight w:val="none"/>
          <w14:textFill>
            <w14:solidFill>
              <w14:schemeClr w14:val="tx1"/>
            </w14:solidFill>
          </w14:textFill>
        </w:rPr>
        <w:t>附件七：</w:t>
      </w:r>
      <w:r>
        <w:rPr>
          <w:rFonts w:hint="eastAsia" w:hAnsi="黑体" w:cs="黑体"/>
          <w:color w:val="000000" w:themeColor="text1"/>
          <w:highlight w:val="none"/>
          <w14:textFill>
            <w14:solidFill>
              <w14:schemeClr w14:val="tx1"/>
            </w14:solidFill>
          </w14:textFill>
        </w:rPr>
        <w:t>中小微企业声明函</w:t>
      </w:r>
      <w:bookmarkEnd w:id="2057"/>
      <w:bookmarkEnd w:id="2058"/>
      <w:bookmarkEnd w:id="2059"/>
      <w:bookmarkEnd w:id="2060"/>
    </w:p>
    <w:p w14:paraId="7909BEF1">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7CF19938">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36569CE9">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48C90F2C">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1ECBDEA5">
      <w:pPr>
        <w:spacing w:line="440" w:lineRule="exact"/>
        <w:rPr>
          <w:rFonts w:ascii="宋体"/>
          <w:color w:val="000000" w:themeColor="text1"/>
          <w:highlight w:val="none"/>
          <w14:textFill>
            <w14:solidFill>
              <w14:schemeClr w14:val="tx1"/>
            </w14:solidFill>
          </w14:textFill>
        </w:rPr>
      </w:pPr>
    </w:p>
    <w:p w14:paraId="54089A7B">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098"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p>
    <w:p w14:paraId="5245DFA6">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37BCBE05">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日期：年月日</w:t>
      </w:r>
      <w:bookmarkEnd w:id="2098"/>
    </w:p>
    <w:p w14:paraId="07BDA0F9">
      <w:pPr>
        <w:spacing w:line="440" w:lineRule="exact"/>
        <w:rPr>
          <w:rFonts w:ascii="宋体"/>
          <w:color w:val="000000" w:themeColor="text1"/>
          <w:highlight w:val="none"/>
          <w14:textFill>
            <w14:solidFill>
              <w14:schemeClr w14:val="tx1"/>
            </w14:solidFill>
          </w14:textFill>
        </w:rPr>
      </w:pPr>
    </w:p>
    <w:p w14:paraId="5A2B5868">
      <w:pPr>
        <w:spacing w:line="440" w:lineRule="exact"/>
        <w:jc w:val="center"/>
        <w:rPr>
          <w:rFonts w:ascii="宋体"/>
          <w:color w:val="000000" w:themeColor="text1"/>
          <w:highlight w:val="none"/>
          <w14:textFill>
            <w14:solidFill>
              <w14:schemeClr w14:val="tx1"/>
            </w14:solidFill>
          </w14:textFill>
        </w:rPr>
      </w:pPr>
    </w:p>
    <w:p w14:paraId="0CD49C44">
      <w:pPr>
        <w:spacing w:line="440" w:lineRule="exact"/>
        <w:jc w:val="center"/>
        <w:rPr>
          <w:rFonts w:ascii="宋体"/>
          <w:color w:val="000000" w:themeColor="text1"/>
          <w:highlight w:val="none"/>
          <w14:textFill>
            <w14:solidFill>
              <w14:schemeClr w14:val="tx1"/>
            </w14:solidFill>
          </w14:textFill>
        </w:rPr>
      </w:pPr>
    </w:p>
    <w:p w14:paraId="2BE3EEC1">
      <w:pPr>
        <w:spacing w:line="440" w:lineRule="exact"/>
        <w:jc w:val="center"/>
        <w:rPr>
          <w:rFonts w:ascii="宋体"/>
          <w:color w:val="000000" w:themeColor="text1"/>
          <w:highlight w:val="none"/>
          <w14:textFill>
            <w14:solidFill>
              <w14:schemeClr w14:val="tx1"/>
            </w14:solidFill>
          </w14:textFill>
        </w:rPr>
      </w:pPr>
    </w:p>
    <w:p w14:paraId="50B04692">
      <w:pPr>
        <w:spacing w:line="440" w:lineRule="exact"/>
        <w:jc w:val="center"/>
        <w:rPr>
          <w:rFonts w:ascii="宋体"/>
          <w:color w:val="000000" w:themeColor="text1"/>
          <w:highlight w:val="none"/>
          <w14:textFill>
            <w14:solidFill>
              <w14:schemeClr w14:val="tx1"/>
            </w14:solidFill>
          </w14:textFill>
        </w:rPr>
      </w:pPr>
    </w:p>
    <w:p w14:paraId="50A7D573">
      <w:pPr>
        <w:spacing w:line="440" w:lineRule="exact"/>
        <w:jc w:val="center"/>
        <w:rPr>
          <w:rFonts w:ascii="宋体"/>
          <w:color w:val="000000" w:themeColor="text1"/>
          <w:highlight w:val="none"/>
          <w14:textFill>
            <w14:solidFill>
              <w14:schemeClr w14:val="tx1"/>
            </w14:solidFill>
          </w14:textFill>
        </w:rPr>
      </w:pPr>
    </w:p>
    <w:p w14:paraId="2FB64AD1">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493ACB93">
      <w:pPr>
        <w:pStyle w:val="6"/>
        <w:rPr>
          <w:color w:val="000000" w:themeColor="text1"/>
          <w:highlight w:val="none"/>
          <w14:textFill>
            <w14:solidFill>
              <w14:schemeClr w14:val="tx1"/>
            </w14:solidFill>
          </w14:textFill>
        </w:rPr>
      </w:pPr>
    </w:p>
    <w:p w14:paraId="3359FFA9">
      <w:pPr>
        <w:pStyle w:val="6"/>
        <w:rPr>
          <w:color w:val="000000" w:themeColor="text1"/>
          <w:highlight w:val="none"/>
          <w14:textFill>
            <w14:solidFill>
              <w14:schemeClr w14:val="tx1"/>
            </w14:solidFill>
          </w14:textFill>
        </w:rPr>
      </w:pPr>
    </w:p>
    <w:p w14:paraId="5061454F">
      <w:pPr>
        <w:pStyle w:val="6"/>
        <w:rPr>
          <w:color w:val="000000" w:themeColor="text1"/>
          <w:highlight w:val="none"/>
          <w14:textFill>
            <w14:solidFill>
              <w14:schemeClr w14:val="tx1"/>
            </w14:solidFill>
          </w14:textFill>
        </w:rPr>
      </w:pPr>
    </w:p>
    <w:p w14:paraId="6B3CADDB">
      <w:pPr>
        <w:pStyle w:val="6"/>
        <w:rPr>
          <w:color w:val="000000" w:themeColor="text1"/>
          <w:highlight w:val="none"/>
          <w14:textFill>
            <w14:solidFill>
              <w14:schemeClr w14:val="tx1"/>
            </w14:solidFill>
          </w14:textFill>
        </w:rPr>
      </w:pPr>
    </w:p>
    <w:p w14:paraId="7A843E23">
      <w:pPr>
        <w:pStyle w:val="6"/>
        <w:rPr>
          <w:color w:val="000000" w:themeColor="text1"/>
          <w:highlight w:val="none"/>
          <w14:textFill>
            <w14:solidFill>
              <w14:schemeClr w14:val="tx1"/>
            </w14:solidFill>
          </w14:textFill>
        </w:rPr>
      </w:pPr>
    </w:p>
    <w:p w14:paraId="6432D33E">
      <w:pPr>
        <w:pStyle w:val="6"/>
        <w:rPr>
          <w:color w:val="000000" w:themeColor="text1"/>
          <w:highlight w:val="none"/>
          <w14:textFill>
            <w14:solidFill>
              <w14:schemeClr w14:val="tx1"/>
            </w14:solidFill>
          </w14:textFill>
        </w:rPr>
      </w:pPr>
    </w:p>
    <w:p w14:paraId="73FCCDB1">
      <w:pPr>
        <w:pStyle w:val="6"/>
        <w:rPr>
          <w:color w:val="000000" w:themeColor="text1"/>
          <w:highlight w:val="none"/>
          <w14:textFill>
            <w14:solidFill>
              <w14:schemeClr w14:val="tx1"/>
            </w14:solidFill>
          </w14:textFill>
        </w:rPr>
      </w:pPr>
    </w:p>
    <w:p w14:paraId="2B198623">
      <w:pPr>
        <w:pStyle w:val="6"/>
        <w:rPr>
          <w:color w:val="000000" w:themeColor="text1"/>
          <w:highlight w:val="none"/>
          <w14:textFill>
            <w14:solidFill>
              <w14:schemeClr w14:val="tx1"/>
            </w14:solidFill>
          </w14:textFill>
        </w:rPr>
      </w:pPr>
    </w:p>
    <w:p w14:paraId="01CE2445">
      <w:pPr>
        <w:pStyle w:val="3"/>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099" w:name="_Toc18743"/>
      <w:bookmarkStart w:id="2100" w:name="_Hlk534184757"/>
      <w:r>
        <w:rPr>
          <w:rFonts w:hint="eastAsia"/>
          <w:color w:val="000000" w:themeColor="text1"/>
          <w:highlight w:val="none"/>
          <w14:textFill>
            <w14:solidFill>
              <w14:schemeClr w14:val="tx1"/>
            </w14:solidFill>
          </w14:textFill>
        </w:rPr>
        <w:t>附件八：</w:t>
      </w:r>
      <w:r>
        <w:rPr>
          <w:rFonts w:hint="eastAsia" w:hAnsi="黑体" w:cs="黑体"/>
          <w:color w:val="000000" w:themeColor="text1"/>
          <w:highlight w:val="none"/>
          <w14:textFill>
            <w14:solidFill>
              <w14:schemeClr w14:val="tx1"/>
            </w14:solidFill>
          </w14:textFill>
        </w:rPr>
        <w:t>残疾人福利性单位声明函</w:t>
      </w:r>
      <w:bookmarkEnd w:id="2099"/>
    </w:p>
    <w:p w14:paraId="059399BB">
      <w:pPr>
        <w:spacing w:line="360" w:lineRule="auto"/>
        <w:jc w:val="center"/>
        <w:rPr>
          <w:rFonts w:ascii="宋体" w:hAnsi="宋体"/>
          <w:b/>
          <w:color w:val="000000" w:themeColor="text1"/>
          <w:sz w:val="24"/>
          <w:highlight w:val="none"/>
          <w14:textFill>
            <w14:solidFill>
              <w14:schemeClr w14:val="tx1"/>
            </w14:solidFill>
          </w14:textFill>
        </w:rPr>
      </w:pPr>
    </w:p>
    <w:p w14:paraId="75FFCCAD">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0E1D1A36">
      <w:pPr>
        <w:spacing w:line="360" w:lineRule="auto"/>
        <w:jc w:val="center"/>
        <w:rPr>
          <w:rFonts w:ascii="宋体" w:hAnsi="宋体"/>
          <w:b/>
          <w:color w:val="000000" w:themeColor="text1"/>
          <w:sz w:val="24"/>
          <w:highlight w:val="none"/>
          <w14:textFill>
            <w14:solidFill>
              <w14:schemeClr w14:val="tx1"/>
            </w14:solidFill>
          </w14:textFill>
        </w:rPr>
      </w:pPr>
    </w:p>
    <w:p w14:paraId="1E1CE89A">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8E11D6">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5D3A3935">
      <w:pPr>
        <w:spacing w:line="360" w:lineRule="auto"/>
        <w:ind w:firstLine="420" w:firstLineChars="200"/>
        <w:rPr>
          <w:rFonts w:ascii="宋体" w:hAnsi="宋体" w:cs="宋体"/>
          <w:color w:val="000000" w:themeColor="text1"/>
          <w:highlight w:val="none"/>
          <w14:textFill>
            <w14:solidFill>
              <w14:schemeClr w14:val="tx1"/>
            </w14:solidFill>
          </w14:textFill>
        </w:rPr>
      </w:pPr>
    </w:p>
    <w:p w14:paraId="5A169E80">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9090922">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1BF4472">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1C47FEBA">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FD567CD">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p>
    <w:p w14:paraId="0D477D4F">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p>
    <w:p w14:paraId="3914E194">
      <w:pPr>
        <w:pStyle w:val="6"/>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日期：年月日</w:t>
      </w:r>
    </w:p>
    <w:p w14:paraId="46CB553F">
      <w:pPr>
        <w:pStyle w:val="6"/>
        <w:spacing w:line="360" w:lineRule="auto"/>
        <w:rPr>
          <w:color w:val="000000" w:themeColor="text1"/>
          <w:highlight w:val="none"/>
          <w14:textFill>
            <w14:solidFill>
              <w14:schemeClr w14:val="tx1"/>
            </w14:solidFill>
          </w14:textFill>
        </w:rPr>
      </w:pPr>
    </w:p>
    <w:p w14:paraId="381F6642">
      <w:pPr>
        <w:pStyle w:val="6"/>
        <w:rPr>
          <w:color w:val="000000" w:themeColor="text1"/>
          <w:highlight w:val="none"/>
          <w14:textFill>
            <w14:solidFill>
              <w14:schemeClr w14:val="tx1"/>
            </w14:solidFill>
          </w14:textFill>
        </w:rPr>
      </w:pPr>
    </w:p>
    <w:p w14:paraId="278B7197">
      <w:pPr>
        <w:pStyle w:val="6"/>
        <w:rPr>
          <w:color w:val="000000" w:themeColor="text1"/>
          <w:highlight w:val="none"/>
          <w14:textFill>
            <w14:solidFill>
              <w14:schemeClr w14:val="tx1"/>
            </w14:solidFill>
          </w14:textFill>
        </w:rPr>
      </w:pPr>
    </w:p>
    <w:p w14:paraId="45D0F94B">
      <w:pPr>
        <w:pStyle w:val="6"/>
        <w:rPr>
          <w:color w:val="000000" w:themeColor="text1"/>
          <w:highlight w:val="none"/>
          <w14:textFill>
            <w14:solidFill>
              <w14:schemeClr w14:val="tx1"/>
            </w14:solidFill>
          </w14:textFill>
        </w:rPr>
      </w:pPr>
    </w:p>
    <w:p w14:paraId="0A7A0A99">
      <w:pPr>
        <w:pStyle w:val="6"/>
        <w:rPr>
          <w:color w:val="000000" w:themeColor="text1"/>
          <w:highlight w:val="none"/>
          <w14:textFill>
            <w14:solidFill>
              <w14:schemeClr w14:val="tx1"/>
            </w14:solidFill>
          </w14:textFill>
        </w:rPr>
      </w:pPr>
    </w:p>
    <w:p w14:paraId="22D0CC45">
      <w:pPr>
        <w:pStyle w:val="6"/>
        <w:rPr>
          <w:color w:val="000000" w:themeColor="text1"/>
          <w:highlight w:val="none"/>
          <w14:textFill>
            <w14:solidFill>
              <w14:schemeClr w14:val="tx1"/>
            </w14:solidFill>
          </w14:textFill>
        </w:rPr>
      </w:pPr>
    </w:p>
    <w:p w14:paraId="067AA3F4">
      <w:pPr>
        <w:pStyle w:val="6"/>
        <w:rPr>
          <w:color w:val="000000" w:themeColor="text1"/>
          <w:highlight w:val="none"/>
          <w14:textFill>
            <w14:solidFill>
              <w14:schemeClr w14:val="tx1"/>
            </w14:solidFill>
          </w14:textFill>
        </w:rPr>
      </w:pPr>
    </w:p>
    <w:p w14:paraId="71E8CD74">
      <w:pPr>
        <w:pStyle w:val="6"/>
        <w:rPr>
          <w:color w:val="000000" w:themeColor="text1"/>
          <w:highlight w:val="none"/>
          <w14:textFill>
            <w14:solidFill>
              <w14:schemeClr w14:val="tx1"/>
            </w14:solidFill>
          </w14:textFill>
        </w:rPr>
      </w:pPr>
    </w:p>
    <w:p w14:paraId="38452B32">
      <w:pPr>
        <w:pStyle w:val="6"/>
        <w:rPr>
          <w:color w:val="000000" w:themeColor="text1"/>
          <w:highlight w:val="none"/>
          <w14:textFill>
            <w14:solidFill>
              <w14:schemeClr w14:val="tx1"/>
            </w14:solidFill>
          </w14:textFill>
        </w:rPr>
      </w:pPr>
    </w:p>
    <w:p w14:paraId="0F0C6C40">
      <w:pPr>
        <w:pStyle w:val="6"/>
        <w:rPr>
          <w:color w:val="000000" w:themeColor="text1"/>
          <w:highlight w:val="none"/>
          <w14:textFill>
            <w14:solidFill>
              <w14:schemeClr w14:val="tx1"/>
            </w14:solidFill>
          </w14:textFill>
        </w:rPr>
      </w:pPr>
    </w:p>
    <w:p w14:paraId="6E054822">
      <w:pPr>
        <w:pStyle w:val="6"/>
        <w:rPr>
          <w:color w:val="000000" w:themeColor="text1"/>
          <w:highlight w:val="none"/>
          <w14:textFill>
            <w14:solidFill>
              <w14:schemeClr w14:val="tx1"/>
            </w14:solidFill>
          </w14:textFill>
        </w:rPr>
      </w:pPr>
    </w:p>
    <w:p w14:paraId="0EDB9A09">
      <w:pPr>
        <w:pStyle w:val="3"/>
        <w:numPr>
          <w:ilvl w:val="1"/>
          <w:numId w:val="0"/>
        </w:numPr>
        <w:spacing w:line="400" w:lineRule="exact"/>
        <w:rPr>
          <w:color w:val="000000" w:themeColor="text1"/>
          <w:highlight w:val="none"/>
          <w14:textFill>
            <w14:solidFill>
              <w14:schemeClr w14:val="tx1"/>
            </w14:solidFill>
          </w14:textFill>
        </w:rPr>
      </w:pPr>
      <w:bookmarkStart w:id="2101" w:name="_Toc432695230"/>
      <w:bookmarkStart w:id="2102" w:name="_Toc25916"/>
      <w:r>
        <w:rPr>
          <w:rFonts w:hint="eastAsia"/>
          <w:color w:val="000000" w:themeColor="text1"/>
          <w:highlight w:val="none"/>
          <w14:textFill>
            <w14:solidFill>
              <w14:schemeClr w14:val="tx1"/>
            </w14:solidFill>
          </w14:textFill>
        </w:rPr>
        <w:t>附件九：中标服务费承诺</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101"/>
      <w:bookmarkEnd w:id="2102"/>
    </w:p>
    <w:p w14:paraId="57298A94">
      <w:pPr>
        <w:spacing w:line="360" w:lineRule="auto"/>
        <w:rPr>
          <w:rFonts w:ascii="宋体" w:hAnsi="宋体"/>
          <w:color w:val="000000" w:themeColor="text1"/>
          <w:highlight w:val="none"/>
          <w14:textFill>
            <w14:solidFill>
              <w14:schemeClr w14:val="tx1"/>
            </w14:solidFill>
          </w14:textFill>
        </w:rPr>
      </w:pPr>
    </w:p>
    <w:p w14:paraId="122F9835">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728A753A">
      <w:pPr>
        <w:spacing w:line="360" w:lineRule="auto"/>
        <w:rPr>
          <w:rFonts w:ascii="宋体" w:hAnsi="宋体"/>
          <w:color w:val="000000" w:themeColor="text1"/>
          <w:highlight w:val="none"/>
          <w14:textFill>
            <w14:solidFill>
              <w14:schemeClr w14:val="tx1"/>
            </w14:solidFill>
          </w14:textFill>
        </w:rPr>
      </w:pPr>
    </w:p>
    <w:p w14:paraId="2FB34AD6">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针对贵方组织的（项目名称：）招标（项目编号: ），我方承诺：</w:t>
      </w:r>
    </w:p>
    <w:p w14:paraId="1C3EBF2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43AD354B">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64BE18EE">
      <w:pPr>
        <w:spacing w:line="440" w:lineRule="exact"/>
        <w:rPr>
          <w:rFonts w:ascii="宋体" w:hAnsi="宋体"/>
          <w:color w:val="000000" w:themeColor="text1"/>
          <w:highlight w:val="none"/>
          <w14:textFill>
            <w14:solidFill>
              <w14:schemeClr w14:val="tx1"/>
            </w14:solidFill>
          </w14:textFill>
        </w:rPr>
      </w:pPr>
    </w:p>
    <w:p w14:paraId="17C31419">
      <w:pPr>
        <w:spacing w:line="440" w:lineRule="exact"/>
        <w:ind w:firstLine="420" w:firstLineChars="200"/>
        <w:rPr>
          <w:rFonts w:ascii="宋体" w:hAnsi="宋体"/>
          <w:color w:val="000000" w:themeColor="text1"/>
          <w:highlight w:val="none"/>
          <w14:textFill>
            <w14:solidFill>
              <w14:schemeClr w14:val="tx1"/>
            </w14:solidFill>
          </w14:textFill>
        </w:rPr>
      </w:pPr>
    </w:p>
    <w:p w14:paraId="4DEC7702">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381AACD7">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F7153DC">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F5FF810">
      <w:pPr>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6FE132E5">
      <w:pPr>
        <w:pStyle w:val="3"/>
        <w:numPr>
          <w:ilvl w:val="1"/>
          <w:numId w:val="0"/>
        </w:numPr>
        <w:spacing w:line="400" w:lineRule="exact"/>
        <w:rPr>
          <w:color w:val="000000" w:themeColor="text1"/>
          <w:highlight w:val="none"/>
          <w14:textFill>
            <w14:solidFill>
              <w14:schemeClr w14:val="tx1"/>
            </w14:solidFill>
          </w14:textFill>
        </w:rPr>
      </w:pPr>
      <w:bookmarkStart w:id="2103" w:name="_Toc326065622"/>
      <w:bookmarkStart w:id="2104" w:name="_Toc365967106"/>
      <w:bookmarkStart w:id="2105" w:name="_Toc339019920"/>
      <w:bookmarkStart w:id="2106" w:name="_Toc339441118"/>
      <w:bookmarkStart w:id="2107" w:name="_Toc337632389"/>
      <w:bookmarkStart w:id="2108" w:name="_Toc365985212"/>
      <w:bookmarkStart w:id="2109" w:name="_Toc332206740"/>
      <w:bookmarkStart w:id="2110" w:name="_Toc342312474"/>
      <w:bookmarkStart w:id="2111" w:name="_Toc12020"/>
      <w:bookmarkStart w:id="2112" w:name="_Toc336681611"/>
      <w:bookmarkStart w:id="2113" w:name="_Toc345312628"/>
      <w:bookmarkStart w:id="2114" w:name="_Toc333935377"/>
      <w:bookmarkStart w:id="2115" w:name="_Toc350438780"/>
      <w:bookmarkStart w:id="2116" w:name="_Toc343247131"/>
      <w:bookmarkStart w:id="2117" w:name="_Toc339020046"/>
      <w:bookmarkStart w:id="2118" w:name="_Toc332270378"/>
      <w:bookmarkStart w:id="2119" w:name="_Toc343248449"/>
      <w:bookmarkStart w:id="2120" w:name="_Toc343612951"/>
      <w:bookmarkStart w:id="2121" w:name="_Toc333238665"/>
      <w:bookmarkStart w:id="2122" w:name="_Toc333935718"/>
      <w:bookmarkStart w:id="2123" w:name="_Toc330460017"/>
      <w:bookmarkStart w:id="2124" w:name="_Toc339020126"/>
      <w:bookmarkStart w:id="2125" w:name="_Toc331512932"/>
      <w:bookmarkStart w:id="2126" w:name="_Toc339362331"/>
      <w:bookmarkStart w:id="2127" w:name="_Toc333237820"/>
      <w:bookmarkStart w:id="2128" w:name="_Toc350756481"/>
      <w:bookmarkStart w:id="2129" w:name="_Toc432695231"/>
      <w:bookmarkStart w:id="2130" w:name="_Toc342398161"/>
      <w:bookmarkStart w:id="2131" w:name="_Toc341348371"/>
      <w:bookmarkStart w:id="2132" w:name="_Toc340507473"/>
      <w:bookmarkStart w:id="2133" w:name="_Toc340672900"/>
      <w:bookmarkStart w:id="2134" w:name="_Toc342060406"/>
      <w:bookmarkStart w:id="2135" w:name="_Toc342296792"/>
      <w:bookmarkStart w:id="2136" w:name="_Toc366072563"/>
      <w:bookmarkStart w:id="2137" w:name="_Toc340677101"/>
      <w:bookmarkStart w:id="2138" w:name="_Toc336681966"/>
      <w:bookmarkStart w:id="2139" w:name="_Toc333237709"/>
      <w:bookmarkStart w:id="2140" w:name="_Toc339020264"/>
      <w:bookmarkStart w:id="2141" w:name="_Toc331684073"/>
      <w:r>
        <w:rPr>
          <w:rFonts w:hint="eastAsia"/>
          <w:color w:val="000000" w:themeColor="text1"/>
          <w:highlight w:val="none"/>
          <w14:textFill>
            <w14:solidFill>
              <w14:schemeClr w14:val="tx1"/>
            </w14:solidFill>
          </w14:textFill>
        </w:rPr>
        <w:t>附件十：</w:t>
      </w:r>
      <w:bookmarkEnd w:id="2103"/>
      <w:r>
        <w:rPr>
          <w:rFonts w:hint="eastAsia"/>
          <w:color w:val="000000" w:themeColor="text1"/>
          <w:highlight w:val="none"/>
          <w14:textFill>
            <w14:solidFill>
              <w14:schemeClr w14:val="tx1"/>
            </w14:solidFill>
          </w14:textFill>
        </w:rPr>
        <w:t>投标人提交的其它商务和技术资料</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14:paraId="3140A570">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782C14AB">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37B07F7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2183B2F7">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317CA254">
      <w:pPr>
        <w:pStyle w:val="6"/>
        <w:spacing w:line="360" w:lineRule="auto"/>
        <w:rPr>
          <w:rFonts w:hAnsi="宋体"/>
          <w:bCs/>
          <w:color w:val="000000" w:themeColor="text1"/>
          <w:sz w:val="21"/>
          <w:highlight w:val="none"/>
          <w14:textFill>
            <w14:solidFill>
              <w14:schemeClr w14:val="tx1"/>
            </w14:solidFill>
          </w14:textFill>
        </w:rPr>
      </w:pPr>
    </w:p>
    <w:p w14:paraId="18BAE559">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688D9B04">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01F93AE3">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1D565EE1">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02885AFD">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2BDA98A3">
      <w:pPr>
        <w:adjustRightInd w:val="0"/>
        <w:snapToGrid w:val="0"/>
        <w:spacing w:line="440" w:lineRule="exact"/>
        <w:rPr>
          <w:rFonts w:ascii="宋体" w:hAnsi="宋体"/>
          <w:bCs/>
          <w:color w:val="000000" w:themeColor="text1"/>
          <w:highlight w:val="none"/>
          <w14:textFill>
            <w14:solidFill>
              <w14:schemeClr w14:val="tx1"/>
            </w14:solidFill>
          </w14:textFill>
        </w:rPr>
      </w:pPr>
    </w:p>
    <w:p w14:paraId="31A4268B">
      <w:pPr>
        <w:adjustRightInd w:val="0"/>
        <w:snapToGrid w:val="0"/>
        <w:spacing w:line="440" w:lineRule="exact"/>
        <w:rPr>
          <w:rFonts w:ascii="宋体" w:hAnsi="宋体"/>
          <w:bCs/>
          <w:color w:val="000000" w:themeColor="text1"/>
          <w:highlight w:val="none"/>
          <w14:textFill>
            <w14:solidFill>
              <w14:schemeClr w14:val="tx1"/>
            </w14:solidFill>
          </w14:textFill>
        </w:rPr>
      </w:pPr>
    </w:p>
    <w:p w14:paraId="385CE52B">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1BF5821E">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EBB0DA2">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439353B1">
      <w:pPr>
        <w:pStyle w:val="6"/>
        <w:spacing w:line="360" w:lineRule="auto"/>
        <w:rPr>
          <w:color w:val="000000" w:themeColor="text1"/>
          <w:highlight w:val="none"/>
          <w14:textFill>
            <w14:solidFill>
              <w14:schemeClr w14:val="tx1"/>
            </w14:solidFill>
          </w14:textFill>
        </w:rPr>
      </w:pPr>
    </w:p>
    <w:p w14:paraId="06C966FC">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7D75D4C5">
      <w:pPr>
        <w:pStyle w:val="6"/>
        <w:rPr>
          <w:color w:val="000000" w:themeColor="text1"/>
          <w:highlight w:val="none"/>
          <w14:textFill>
            <w14:solidFill>
              <w14:schemeClr w14:val="tx1"/>
            </w14:solidFill>
          </w14:textFill>
        </w:rPr>
      </w:pPr>
      <w:bookmarkStart w:id="2142" w:name="_Toc434832511"/>
    </w:p>
    <w:p w14:paraId="755ADADD">
      <w:pPr>
        <w:pStyle w:val="6"/>
        <w:rPr>
          <w:color w:val="000000" w:themeColor="text1"/>
          <w:highlight w:val="none"/>
          <w14:textFill>
            <w14:solidFill>
              <w14:schemeClr w14:val="tx1"/>
            </w14:solidFill>
          </w14:textFill>
        </w:rPr>
      </w:pPr>
    </w:p>
    <w:p w14:paraId="015D6248">
      <w:pPr>
        <w:pStyle w:val="6"/>
        <w:rPr>
          <w:color w:val="000000" w:themeColor="text1"/>
          <w:highlight w:val="none"/>
          <w14:textFill>
            <w14:solidFill>
              <w14:schemeClr w14:val="tx1"/>
            </w14:solidFill>
          </w14:textFill>
        </w:rPr>
      </w:pPr>
    </w:p>
    <w:p w14:paraId="1916FE22">
      <w:pPr>
        <w:pStyle w:val="6"/>
        <w:rPr>
          <w:color w:val="000000" w:themeColor="text1"/>
          <w:highlight w:val="none"/>
          <w14:textFill>
            <w14:solidFill>
              <w14:schemeClr w14:val="tx1"/>
            </w14:solidFill>
          </w14:textFill>
        </w:rPr>
      </w:pPr>
    </w:p>
    <w:p w14:paraId="2BA36134">
      <w:pPr>
        <w:pStyle w:val="6"/>
        <w:rPr>
          <w:color w:val="000000" w:themeColor="text1"/>
          <w:highlight w:val="none"/>
          <w14:textFill>
            <w14:solidFill>
              <w14:schemeClr w14:val="tx1"/>
            </w14:solidFill>
          </w14:textFill>
        </w:rPr>
      </w:pPr>
    </w:p>
    <w:p w14:paraId="5DFD003D">
      <w:pPr>
        <w:pStyle w:val="6"/>
        <w:rPr>
          <w:color w:val="000000" w:themeColor="text1"/>
          <w:highlight w:val="none"/>
          <w14:textFill>
            <w14:solidFill>
              <w14:schemeClr w14:val="tx1"/>
            </w14:solidFill>
          </w14:textFill>
        </w:rPr>
      </w:pPr>
    </w:p>
    <w:p w14:paraId="656044F9">
      <w:pPr>
        <w:pStyle w:val="6"/>
        <w:rPr>
          <w:color w:val="000000" w:themeColor="text1"/>
          <w:highlight w:val="none"/>
          <w14:textFill>
            <w14:solidFill>
              <w14:schemeClr w14:val="tx1"/>
            </w14:solidFill>
          </w14:textFill>
        </w:rPr>
      </w:pPr>
    </w:p>
    <w:p w14:paraId="6B78BA99">
      <w:pPr>
        <w:pStyle w:val="6"/>
        <w:rPr>
          <w:color w:val="000000" w:themeColor="text1"/>
          <w:highlight w:val="none"/>
          <w14:textFill>
            <w14:solidFill>
              <w14:schemeClr w14:val="tx1"/>
            </w14:solidFill>
          </w14:textFill>
        </w:rPr>
      </w:pPr>
    </w:p>
    <w:p w14:paraId="16DCDD77">
      <w:pPr>
        <w:pStyle w:val="6"/>
        <w:rPr>
          <w:color w:val="000000" w:themeColor="text1"/>
          <w:highlight w:val="none"/>
          <w14:textFill>
            <w14:solidFill>
              <w14:schemeClr w14:val="tx1"/>
            </w14:solidFill>
          </w14:textFill>
        </w:rPr>
      </w:pPr>
    </w:p>
    <w:p w14:paraId="13DD24BA">
      <w:pPr>
        <w:pStyle w:val="6"/>
        <w:rPr>
          <w:color w:val="000000" w:themeColor="text1"/>
          <w:highlight w:val="none"/>
          <w14:textFill>
            <w14:solidFill>
              <w14:schemeClr w14:val="tx1"/>
            </w14:solidFill>
          </w14:textFill>
        </w:rPr>
      </w:pPr>
    </w:p>
    <w:p w14:paraId="78E98B4E">
      <w:pPr>
        <w:pStyle w:val="55"/>
        <w:rPr>
          <w:color w:val="000000" w:themeColor="text1"/>
          <w:highlight w:val="none"/>
          <w14:textFill>
            <w14:solidFill>
              <w14:schemeClr w14:val="tx1"/>
            </w14:solidFill>
          </w14:textFill>
        </w:rPr>
      </w:pPr>
    </w:p>
    <w:p w14:paraId="7F19CA11">
      <w:pPr>
        <w:pStyle w:val="55"/>
        <w:rPr>
          <w:color w:val="000000" w:themeColor="text1"/>
          <w:highlight w:val="none"/>
          <w14:textFill>
            <w14:solidFill>
              <w14:schemeClr w14:val="tx1"/>
            </w14:solidFill>
          </w14:textFill>
        </w:rPr>
      </w:pPr>
    </w:p>
    <w:p w14:paraId="6844E598">
      <w:pPr>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附件</w:t>
      </w:r>
    </w:p>
    <w:p w14:paraId="0B106912">
      <w:pPr>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阳江市政府采购供应商资格信用承诺函</w:t>
      </w:r>
    </w:p>
    <w:p w14:paraId="0EAEF228">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(样本)</w:t>
      </w:r>
    </w:p>
    <w:p w14:paraId="314735E6">
      <w:pPr>
        <w:spacing w:line="360" w:lineRule="auto"/>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p>
    <w:p w14:paraId="148936BF">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53F151D8">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1.具有良好的商业信誉和健全的财务会计制度;</w:t>
      </w:r>
    </w:p>
    <w:p w14:paraId="071AB4B0">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2.具有履行合同所必需的设备和专业技术能力;</w:t>
      </w:r>
    </w:p>
    <w:p w14:paraId="7908617A">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3.具有依法缴纳税收和社会保障资金的良好记录;</w:t>
      </w:r>
    </w:p>
    <w:p w14:paraId="2AE76604">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4.参加政府采购活动前三年内，在经营活动中没有重大违法记录。</w:t>
      </w:r>
    </w:p>
    <w:p w14:paraId="59D2C8B0">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1ED41F93">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特此承诺。</w:t>
      </w:r>
    </w:p>
    <w:p w14:paraId="726C3233">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供应商名称(公章):</w:t>
      </w:r>
    </w:p>
    <w:p w14:paraId="11EB6C45">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统一社会信用代码:</w:t>
      </w:r>
    </w:p>
    <w:p w14:paraId="41953109">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法定代表人或授权代表(签名):</w:t>
      </w:r>
    </w:p>
    <w:p w14:paraId="23295991">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14:paraId="2ED7B047">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注:供应商的法定代表人(其他组织的为负责人)或者授权代表的签名或盖章应真实、有效，如由授权代表签名或盖章的，应提供“法定代表人授权书”</w:t>
      </w:r>
    </w:p>
    <w:p w14:paraId="066D1027">
      <w:pPr>
        <w:ind w:firstLine="451"/>
        <w:jc w:val="left"/>
        <w:rPr>
          <w:rFonts w:ascii="仿宋" w:hAnsi="仿宋" w:eastAsia="仿宋" w:cs="仿宋"/>
          <w:color w:val="000000" w:themeColor="text1"/>
          <w:highlight w:val="none"/>
          <w14:textFill>
            <w14:solidFill>
              <w14:schemeClr w14:val="tx1"/>
            </w14:solidFill>
          </w14:textFill>
        </w:rPr>
      </w:pPr>
    </w:p>
    <w:p w14:paraId="3E1FA98D">
      <w:pPr>
        <w:pStyle w:val="55"/>
        <w:rPr>
          <w:rFonts w:ascii="仿宋" w:hAnsi="仿宋" w:eastAsia="仿宋" w:cs="仿宋"/>
          <w:color w:val="000000" w:themeColor="text1"/>
          <w:highlight w:val="none"/>
          <w14:textFill>
            <w14:solidFill>
              <w14:schemeClr w14:val="tx1"/>
            </w14:solidFill>
          </w14:textFill>
        </w:rPr>
      </w:pPr>
    </w:p>
    <w:p w14:paraId="51151806">
      <w:pPr>
        <w:pStyle w:val="6"/>
        <w:rPr>
          <w:rFonts w:ascii="仿宋" w:hAnsi="仿宋" w:eastAsia="仿宋" w:cs="仿宋"/>
          <w:color w:val="000000" w:themeColor="text1"/>
          <w:highlight w:val="none"/>
          <w14:textFill>
            <w14:solidFill>
              <w14:schemeClr w14:val="tx1"/>
            </w14:solidFill>
          </w14:textFill>
        </w:rPr>
      </w:pPr>
    </w:p>
    <w:bookmarkEnd w:id="2100"/>
    <w:p w14:paraId="3F68FF86">
      <w:pPr>
        <w:pStyle w:val="6"/>
        <w:rPr>
          <w:rFonts w:ascii="仿宋" w:hAnsi="仿宋" w:eastAsia="仿宋" w:cs="仿宋"/>
          <w:color w:val="000000" w:themeColor="text1"/>
          <w:highlight w:val="none"/>
          <w14:textFill>
            <w14:solidFill>
              <w14:schemeClr w14:val="tx1"/>
            </w14:solidFill>
          </w14:textFill>
        </w:rPr>
      </w:pPr>
    </w:p>
    <w:p w14:paraId="5BA12FDE">
      <w:pPr>
        <w:pStyle w:val="6"/>
        <w:rPr>
          <w:rFonts w:ascii="仿宋" w:hAnsi="仿宋" w:eastAsia="仿宋" w:cs="仿宋"/>
          <w:color w:val="000000" w:themeColor="text1"/>
          <w:highlight w:val="none"/>
          <w14:textFill>
            <w14:solidFill>
              <w14:schemeClr w14:val="tx1"/>
            </w14:solidFill>
          </w14:textFill>
        </w:rPr>
      </w:pPr>
    </w:p>
    <w:p w14:paraId="4C5DB0D0">
      <w:pPr>
        <w:pStyle w:val="6"/>
        <w:rPr>
          <w:rFonts w:ascii="仿宋" w:hAnsi="仿宋" w:eastAsia="仿宋" w:cs="仿宋"/>
          <w:color w:val="000000" w:themeColor="text1"/>
          <w:highlight w:val="none"/>
          <w14:textFill>
            <w14:solidFill>
              <w14:schemeClr w14:val="tx1"/>
            </w14:solidFill>
          </w14:textFill>
        </w:rPr>
      </w:pPr>
    </w:p>
    <w:p w14:paraId="119F3A72">
      <w:pPr>
        <w:pStyle w:val="6"/>
        <w:rPr>
          <w:rFonts w:ascii="仿宋" w:hAnsi="仿宋" w:eastAsia="仿宋" w:cs="仿宋"/>
          <w:color w:val="000000" w:themeColor="text1"/>
          <w:highlight w:val="none"/>
          <w14:textFill>
            <w14:solidFill>
              <w14:schemeClr w14:val="tx1"/>
            </w14:solidFill>
          </w14:textFill>
        </w:rPr>
      </w:pPr>
    </w:p>
    <w:p w14:paraId="4489C301">
      <w:pPr>
        <w:pStyle w:val="6"/>
        <w:rPr>
          <w:rFonts w:ascii="仿宋" w:hAnsi="仿宋" w:eastAsia="仿宋" w:cs="仿宋"/>
          <w:color w:val="000000" w:themeColor="text1"/>
          <w:highlight w:val="none"/>
          <w14:textFill>
            <w14:solidFill>
              <w14:schemeClr w14:val="tx1"/>
            </w14:solidFill>
          </w14:textFill>
        </w:rPr>
      </w:pPr>
    </w:p>
    <w:p w14:paraId="6DFD1BAD">
      <w:pPr>
        <w:pStyle w:val="6"/>
        <w:rPr>
          <w:rFonts w:ascii="仿宋" w:hAnsi="仿宋" w:eastAsia="仿宋" w:cs="仿宋"/>
          <w:color w:val="000000" w:themeColor="text1"/>
          <w:highlight w:val="none"/>
          <w14:textFill>
            <w14:solidFill>
              <w14:schemeClr w14:val="tx1"/>
            </w14:solidFill>
          </w14:textFill>
        </w:rPr>
      </w:pPr>
    </w:p>
    <w:p w14:paraId="127F2D07">
      <w:pPr>
        <w:pStyle w:val="6"/>
        <w:rPr>
          <w:rFonts w:ascii="仿宋" w:hAnsi="仿宋" w:eastAsia="仿宋" w:cs="仿宋"/>
          <w:color w:val="000000" w:themeColor="text1"/>
          <w:highlight w:val="none"/>
          <w14:textFill>
            <w14:solidFill>
              <w14:schemeClr w14:val="tx1"/>
            </w14:solidFill>
          </w14:textFill>
        </w:rPr>
      </w:pPr>
    </w:p>
    <w:p w14:paraId="10C8A5DB">
      <w:pPr>
        <w:pStyle w:val="6"/>
        <w:rPr>
          <w:rFonts w:ascii="仿宋" w:hAnsi="仿宋" w:eastAsia="仿宋" w:cs="仿宋"/>
          <w:color w:val="000000" w:themeColor="text1"/>
          <w:highlight w:val="none"/>
          <w14:textFill>
            <w14:solidFill>
              <w14:schemeClr w14:val="tx1"/>
            </w14:solidFill>
          </w14:textFill>
        </w:rPr>
      </w:pPr>
    </w:p>
    <w:p w14:paraId="53E58970">
      <w:pPr>
        <w:pStyle w:val="55"/>
        <w:rPr>
          <w:color w:val="000000" w:themeColor="text1"/>
          <w:highlight w:val="none"/>
          <w14:textFill>
            <w14:solidFill>
              <w14:schemeClr w14:val="tx1"/>
            </w14:solidFill>
          </w14:textFill>
        </w:rPr>
      </w:pPr>
    </w:p>
    <w:p w14:paraId="5E62AA3C">
      <w:pPr>
        <w:pStyle w:val="55"/>
        <w:rPr>
          <w:color w:val="000000" w:themeColor="text1"/>
          <w:highlight w:val="none"/>
          <w14:textFill>
            <w14:solidFill>
              <w14:schemeClr w14:val="tx1"/>
            </w14:solidFill>
          </w14:textFill>
        </w:rPr>
      </w:pPr>
    </w:p>
    <w:p w14:paraId="714D5E78">
      <w:pPr>
        <w:pStyle w:val="6"/>
        <w:rPr>
          <w:color w:val="000000" w:themeColor="text1"/>
          <w:highlight w:val="none"/>
          <w14:textFill>
            <w14:solidFill>
              <w14:schemeClr w14:val="tx1"/>
            </w14:solidFill>
          </w14:textFill>
        </w:rPr>
      </w:pPr>
    </w:p>
    <w:p w14:paraId="1F0DC0DE">
      <w:pPr>
        <w:pStyle w:val="6"/>
        <w:rPr>
          <w:color w:val="000000" w:themeColor="text1"/>
          <w:highlight w:val="none"/>
          <w14:textFill>
            <w14:solidFill>
              <w14:schemeClr w14:val="tx1"/>
            </w14:solidFill>
          </w14:textFill>
        </w:rPr>
      </w:pPr>
    </w:p>
    <w:p w14:paraId="0A654087">
      <w:pPr>
        <w:pStyle w:val="55"/>
        <w:rPr>
          <w:color w:val="000000" w:themeColor="text1"/>
          <w:highlight w:val="none"/>
          <w14:textFill>
            <w14:solidFill>
              <w14:schemeClr w14:val="tx1"/>
            </w14:solidFill>
          </w14:textFill>
        </w:rPr>
      </w:pPr>
    </w:p>
    <w:p w14:paraId="4C5A9588">
      <w:pPr>
        <w:pStyle w:val="3"/>
        <w:numPr>
          <w:ilvl w:val="0"/>
          <w:numId w:val="0"/>
        </w:numPr>
        <w:rPr>
          <w:color w:val="000000" w:themeColor="text1"/>
          <w:sz w:val="52"/>
          <w:highlight w:val="none"/>
          <w14:textFill>
            <w14:solidFill>
              <w14:schemeClr w14:val="tx1"/>
            </w14:solidFill>
          </w14:textFill>
        </w:rPr>
      </w:pPr>
      <w:bookmarkStart w:id="2143" w:name="_Toc456888293"/>
      <w:bookmarkStart w:id="2144" w:name="_Toc456887842"/>
      <w:bookmarkStart w:id="2145" w:name="_Toc22952"/>
      <w:r>
        <w:rPr>
          <w:rFonts w:hint="eastAsia"/>
          <w:color w:val="000000" w:themeColor="text1"/>
          <w:sz w:val="52"/>
          <w:highlight w:val="none"/>
          <w14:textFill>
            <w14:solidFill>
              <w14:schemeClr w14:val="tx1"/>
            </w14:solidFill>
          </w14:textFill>
        </w:rPr>
        <w:t>其 他 格 式</w:t>
      </w:r>
      <w:bookmarkEnd w:id="2142"/>
      <w:bookmarkEnd w:id="2143"/>
      <w:bookmarkEnd w:id="2144"/>
      <w:bookmarkEnd w:id="2145"/>
    </w:p>
    <w:p w14:paraId="34100D3A">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4D91C03E">
      <w:pPr>
        <w:rPr>
          <w:rFonts w:ascii="宋体" w:hAnsi="宋体"/>
          <w:color w:val="000000" w:themeColor="text1"/>
          <w:highlight w:val="none"/>
          <w14:textFill>
            <w14:solidFill>
              <w14:schemeClr w14:val="tx1"/>
            </w14:solidFill>
          </w14:textFill>
        </w:rPr>
      </w:pPr>
    </w:p>
    <w:p w14:paraId="30933123">
      <w:pPr>
        <w:rPr>
          <w:rFonts w:ascii="宋体" w:hAnsi="宋体"/>
          <w:color w:val="000000" w:themeColor="text1"/>
          <w:highlight w:val="none"/>
          <w14:textFill>
            <w14:solidFill>
              <w14:schemeClr w14:val="tx1"/>
            </w14:solidFill>
          </w14:textFill>
        </w:rPr>
      </w:pPr>
    </w:p>
    <w:p w14:paraId="0E16EEF1">
      <w:pPr>
        <w:rPr>
          <w:rFonts w:ascii="宋体" w:hAnsi="宋体"/>
          <w:color w:val="000000" w:themeColor="text1"/>
          <w:highlight w:val="none"/>
          <w14:textFill>
            <w14:solidFill>
              <w14:schemeClr w14:val="tx1"/>
            </w14:solidFill>
          </w14:textFill>
        </w:rPr>
      </w:pPr>
    </w:p>
    <w:p w14:paraId="3B85A868">
      <w:pPr>
        <w:rPr>
          <w:rFonts w:ascii="宋体" w:hAnsi="宋体"/>
          <w:color w:val="000000" w:themeColor="text1"/>
          <w:highlight w:val="none"/>
          <w14:textFill>
            <w14:solidFill>
              <w14:schemeClr w14:val="tx1"/>
            </w14:solidFill>
          </w14:textFill>
        </w:rPr>
      </w:pPr>
    </w:p>
    <w:p w14:paraId="66E5E19B">
      <w:pPr>
        <w:rPr>
          <w:rFonts w:ascii="宋体" w:hAnsi="宋体"/>
          <w:color w:val="000000" w:themeColor="text1"/>
          <w:highlight w:val="none"/>
          <w14:textFill>
            <w14:solidFill>
              <w14:schemeClr w14:val="tx1"/>
            </w14:solidFill>
          </w14:textFill>
        </w:rPr>
      </w:pPr>
    </w:p>
    <w:p w14:paraId="248F715B">
      <w:pPr>
        <w:rPr>
          <w:rFonts w:ascii="宋体" w:hAnsi="宋体"/>
          <w:color w:val="000000" w:themeColor="text1"/>
          <w:highlight w:val="none"/>
          <w14:textFill>
            <w14:solidFill>
              <w14:schemeClr w14:val="tx1"/>
            </w14:solidFill>
          </w14:textFill>
        </w:rPr>
      </w:pPr>
    </w:p>
    <w:p w14:paraId="23A46555">
      <w:pPr>
        <w:rPr>
          <w:rFonts w:ascii="宋体" w:hAnsi="宋体"/>
          <w:color w:val="000000" w:themeColor="text1"/>
          <w:highlight w:val="none"/>
          <w14:textFill>
            <w14:solidFill>
              <w14:schemeClr w14:val="tx1"/>
            </w14:solidFill>
          </w14:textFill>
        </w:rPr>
      </w:pPr>
    </w:p>
    <w:p w14:paraId="5D9C780E">
      <w:pPr>
        <w:rPr>
          <w:rFonts w:ascii="宋体" w:hAnsi="宋体"/>
          <w:color w:val="000000" w:themeColor="text1"/>
          <w:highlight w:val="none"/>
          <w14:textFill>
            <w14:solidFill>
              <w14:schemeClr w14:val="tx1"/>
            </w14:solidFill>
          </w14:textFill>
        </w:rPr>
      </w:pPr>
    </w:p>
    <w:p w14:paraId="65DD3039">
      <w:pPr>
        <w:rPr>
          <w:rFonts w:ascii="宋体" w:hAnsi="宋体"/>
          <w:color w:val="000000" w:themeColor="text1"/>
          <w:highlight w:val="none"/>
          <w14:textFill>
            <w14:solidFill>
              <w14:schemeClr w14:val="tx1"/>
            </w14:solidFill>
          </w14:textFill>
        </w:rPr>
      </w:pPr>
    </w:p>
    <w:p w14:paraId="1695315D">
      <w:pPr>
        <w:rPr>
          <w:rFonts w:ascii="宋体" w:hAnsi="宋体"/>
          <w:color w:val="000000" w:themeColor="text1"/>
          <w:highlight w:val="none"/>
          <w14:textFill>
            <w14:solidFill>
              <w14:schemeClr w14:val="tx1"/>
            </w14:solidFill>
          </w14:textFill>
        </w:rPr>
      </w:pPr>
    </w:p>
    <w:p w14:paraId="50CAA2CB">
      <w:pPr>
        <w:rPr>
          <w:rFonts w:ascii="宋体" w:hAnsi="宋体"/>
          <w:color w:val="000000" w:themeColor="text1"/>
          <w:highlight w:val="none"/>
          <w14:textFill>
            <w14:solidFill>
              <w14:schemeClr w14:val="tx1"/>
            </w14:solidFill>
          </w14:textFill>
        </w:rPr>
      </w:pPr>
    </w:p>
    <w:p w14:paraId="69ADF778">
      <w:pPr>
        <w:rPr>
          <w:rFonts w:ascii="宋体" w:hAnsi="宋体"/>
          <w:color w:val="000000" w:themeColor="text1"/>
          <w:highlight w:val="none"/>
          <w14:textFill>
            <w14:solidFill>
              <w14:schemeClr w14:val="tx1"/>
            </w14:solidFill>
          </w14:textFill>
        </w:rPr>
      </w:pPr>
    </w:p>
    <w:p w14:paraId="2C42880F">
      <w:pPr>
        <w:rPr>
          <w:rFonts w:ascii="宋体" w:hAnsi="宋体"/>
          <w:color w:val="000000" w:themeColor="text1"/>
          <w:highlight w:val="none"/>
          <w14:textFill>
            <w14:solidFill>
              <w14:schemeClr w14:val="tx1"/>
            </w14:solidFill>
          </w14:textFill>
        </w:rPr>
      </w:pPr>
    </w:p>
    <w:p w14:paraId="257A1264">
      <w:pPr>
        <w:rPr>
          <w:rFonts w:ascii="宋体" w:hAnsi="宋体"/>
          <w:color w:val="000000" w:themeColor="text1"/>
          <w:highlight w:val="none"/>
          <w14:textFill>
            <w14:solidFill>
              <w14:schemeClr w14:val="tx1"/>
            </w14:solidFill>
          </w14:textFill>
        </w:rPr>
      </w:pPr>
    </w:p>
    <w:p w14:paraId="501E0C3E">
      <w:pPr>
        <w:rPr>
          <w:rFonts w:ascii="宋体" w:hAnsi="宋体"/>
          <w:color w:val="000000" w:themeColor="text1"/>
          <w:highlight w:val="none"/>
          <w14:textFill>
            <w14:solidFill>
              <w14:schemeClr w14:val="tx1"/>
            </w14:solidFill>
          </w14:textFill>
        </w:rPr>
      </w:pPr>
    </w:p>
    <w:p w14:paraId="15356B3D">
      <w:pPr>
        <w:rPr>
          <w:rFonts w:ascii="宋体" w:hAnsi="宋体"/>
          <w:color w:val="000000" w:themeColor="text1"/>
          <w:highlight w:val="none"/>
          <w14:textFill>
            <w14:solidFill>
              <w14:schemeClr w14:val="tx1"/>
            </w14:solidFill>
          </w14:textFill>
        </w:rPr>
      </w:pPr>
    </w:p>
    <w:p w14:paraId="28077C26">
      <w:pPr>
        <w:rPr>
          <w:rFonts w:ascii="宋体" w:hAnsi="宋体"/>
          <w:color w:val="000000" w:themeColor="text1"/>
          <w:highlight w:val="none"/>
          <w14:textFill>
            <w14:solidFill>
              <w14:schemeClr w14:val="tx1"/>
            </w14:solidFill>
          </w14:textFill>
        </w:rPr>
      </w:pPr>
    </w:p>
    <w:p w14:paraId="58770AE4">
      <w:pPr>
        <w:rPr>
          <w:rFonts w:ascii="宋体" w:hAnsi="宋体"/>
          <w:color w:val="000000" w:themeColor="text1"/>
          <w:highlight w:val="none"/>
          <w14:textFill>
            <w14:solidFill>
              <w14:schemeClr w14:val="tx1"/>
            </w14:solidFill>
          </w14:textFill>
        </w:rPr>
      </w:pPr>
    </w:p>
    <w:p w14:paraId="64C256DF">
      <w:pPr>
        <w:rPr>
          <w:rFonts w:ascii="宋体" w:hAnsi="宋体"/>
          <w:color w:val="000000" w:themeColor="text1"/>
          <w:highlight w:val="none"/>
          <w14:textFill>
            <w14:solidFill>
              <w14:schemeClr w14:val="tx1"/>
            </w14:solidFill>
          </w14:textFill>
        </w:rPr>
      </w:pPr>
    </w:p>
    <w:p w14:paraId="282B22FA">
      <w:pPr>
        <w:rPr>
          <w:rFonts w:ascii="宋体" w:hAnsi="宋体"/>
          <w:color w:val="000000" w:themeColor="text1"/>
          <w:highlight w:val="none"/>
          <w14:textFill>
            <w14:solidFill>
              <w14:schemeClr w14:val="tx1"/>
            </w14:solidFill>
          </w14:textFill>
        </w:rPr>
      </w:pPr>
    </w:p>
    <w:p w14:paraId="68116C17">
      <w:pPr>
        <w:rPr>
          <w:rFonts w:ascii="宋体" w:hAnsi="宋体"/>
          <w:color w:val="000000" w:themeColor="text1"/>
          <w:highlight w:val="none"/>
          <w14:textFill>
            <w14:solidFill>
              <w14:schemeClr w14:val="tx1"/>
            </w14:solidFill>
          </w14:textFill>
        </w:rPr>
      </w:pPr>
    </w:p>
    <w:p w14:paraId="0192CBAD">
      <w:pPr>
        <w:rPr>
          <w:rFonts w:ascii="宋体" w:hAnsi="宋体"/>
          <w:color w:val="000000" w:themeColor="text1"/>
          <w:highlight w:val="none"/>
          <w14:textFill>
            <w14:solidFill>
              <w14:schemeClr w14:val="tx1"/>
            </w14:solidFill>
          </w14:textFill>
        </w:rPr>
      </w:pPr>
    </w:p>
    <w:p w14:paraId="1B37BE1E">
      <w:pPr>
        <w:rPr>
          <w:rFonts w:ascii="宋体" w:hAnsi="宋体"/>
          <w:color w:val="000000" w:themeColor="text1"/>
          <w:highlight w:val="none"/>
          <w14:textFill>
            <w14:solidFill>
              <w14:schemeClr w14:val="tx1"/>
            </w14:solidFill>
          </w14:textFill>
        </w:rPr>
      </w:pPr>
    </w:p>
    <w:p w14:paraId="76279099">
      <w:pPr>
        <w:rPr>
          <w:rFonts w:ascii="宋体" w:hAnsi="宋体"/>
          <w:color w:val="000000" w:themeColor="text1"/>
          <w:highlight w:val="none"/>
          <w14:textFill>
            <w14:solidFill>
              <w14:schemeClr w14:val="tx1"/>
            </w14:solidFill>
          </w14:textFill>
        </w:rPr>
      </w:pPr>
    </w:p>
    <w:p w14:paraId="25A09D9D">
      <w:pPr>
        <w:rPr>
          <w:rFonts w:ascii="宋体" w:hAnsi="宋体"/>
          <w:color w:val="000000" w:themeColor="text1"/>
          <w:highlight w:val="none"/>
          <w14:textFill>
            <w14:solidFill>
              <w14:schemeClr w14:val="tx1"/>
            </w14:solidFill>
          </w14:textFill>
        </w:rPr>
      </w:pPr>
    </w:p>
    <w:p w14:paraId="0F6EE7DE">
      <w:pPr>
        <w:jc w:val="center"/>
        <w:rPr>
          <w:b/>
          <w:bCs/>
          <w:color w:val="000000" w:themeColor="text1"/>
          <w:szCs w:val="21"/>
          <w:highlight w:val="none"/>
          <w14:textFill>
            <w14:solidFill>
              <w14:schemeClr w14:val="tx1"/>
            </w14:solidFill>
          </w14:textFill>
        </w:rPr>
      </w:pPr>
      <w:bookmarkStart w:id="2146" w:name="_Hlk534184791"/>
      <w:r>
        <w:rPr>
          <w:rFonts w:hint="eastAsia"/>
          <w:b/>
          <w:bCs/>
          <w:color w:val="000000" w:themeColor="text1"/>
          <w:sz w:val="44"/>
          <w:szCs w:val="44"/>
          <w:highlight w:val="none"/>
          <w14:textFill>
            <w14:solidFill>
              <w14:schemeClr w14:val="tx1"/>
            </w14:solidFill>
          </w14:textFill>
        </w:rPr>
        <w:t>购买标书登记表</w:t>
      </w:r>
    </w:p>
    <w:p w14:paraId="1EA7AC4B">
      <w:pPr>
        <w:jc w:val="center"/>
        <w:rPr>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0D7C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BADB64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tcPr>
          <w:p w14:paraId="4008C3DC">
            <w:pPr>
              <w:rPr>
                <w:color w:val="000000" w:themeColor="text1"/>
                <w:sz w:val="28"/>
                <w:szCs w:val="28"/>
                <w:highlight w:val="none"/>
                <w14:textFill>
                  <w14:solidFill>
                    <w14:schemeClr w14:val="tx1"/>
                  </w14:solidFill>
                </w14:textFill>
              </w:rPr>
            </w:pPr>
          </w:p>
        </w:tc>
      </w:tr>
      <w:tr w14:paraId="4681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73E939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tcPr>
          <w:p w14:paraId="006BA296">
            <w:pPr>
              <w:rPr>
                <w:color w:val="000000" w:themeColor="text1"/>
                <w:sz w:val="28"/>
                <w:szCs w:val="28"/>
                <w:highlight w:val="none"/>
                <w14:textFill>
                  <w14:solidFill>
                    <w14:schemeClr w14:val="tx1"/>
                  </w14:solidFill>
                </w14:textFill>
              </w:rPr>
            </w:pPr>
          </w:p>
        </w:tc>
        <w:tc>
          <w:tcPr>
            <w:tcW w:w="1940" w:type="dxa"/>
            <w:noWrap/>
            <w:vAlign w:val="center"/>
          </w:tcPr>
          <w:p w14:paraId="363F46E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tcPr>
          <w:p w14:paraId="04646F1C">
            <w:pPr>
              <w:rPr>
                <w:color w:val="000000" w:themeColor="text1"/>
                <w:sz w:val="28"/>
                <w:szCs w:val="28"/>
                <w:highlight w:val="none"/>
                <w14:textFill>
                  <w14:solidFill>
                    <w14:schemeClr w14:val="tx1"/>
                  </w14:solidFill>
                </w14:textFill>
              </w:rPr>
            </w:pPr>
          </w:p>
        </w:tc>
      </w:tr>
      <w:tr w14:paraId="10A1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2AF6FA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tcPr>
          <w:p w14:paraId="48D6DCBB">
            <w:pPr>
              <w:rPr>
                <w:color w:val="000000" w:themeColor="text1"/>
                <w:sz w:val="28"/>
                <w:szCs w:val="28"/>
                <w:highlight w:val="none"/>
                <w14:textFill>
                  <w14:solidFill>
                    <w14:schemeClr w14:val="tx1"/>
                  </w14:solidFill>
                </w14:textFill>
              </w:rPr>
            </w:pPr>
          </w:p>
        </w:tc>
      </w:tr>
      <w:tr w14:paraId="0140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29C1B10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tcPr>
          <w:p w14:paraId="16669261">
            <w:pPr>
              <w:rPr>
                <w:color w:val="000000" w:themeColor="text1"/>
                <w:sz w:val="28"/>
                <w:szCs w:val="28"/>
                <w:highlight w:val="none"/>
                <w14:textFill>
                  <w14:solidFill>
                    <w14:schemeClr w14:val="tx1"/>
                  </w14:solidFill>
                </w14:textFill>
              </w:rPr>
            </w:pPr>
          </w:p>
        </w:tc>
      </w:tr>
      <w:tr w14:paraId="6708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B5447F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tcPr>
          <w:p w14:paraId="068BB8A3">
            <w:pPr>
              <w:rPr>
                <w:color w:val="000000" w:themeColor="text1"/>
                <w:sz w:val="28"/>
                <w:szCs w:val="28"/>
                <w:highlight w:val="none"/>
                <w14:textFill>
                  <w14:solidFill>
                    <w14:schemeClr w14:val="tx1"/>
                  </w14:solidFill>
                </w14:textFill>
              </w:rPr>
            </w:pPr>
          </w:p>
        </w:tc>
        <w:tc>
          <w:tcPr>
            <w:tcW w:w="1940" w:type="dxa"/>
            <w:noWrap/>
            <w:vAlign w:val="center"/>
          </w:tcPr>
          <w:p w14:paraId="21783E2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tcPr>
          <w:p w14:paraId="7840FBCE">
            <w:pPr>
              <w:rPr>
                <w:color w:val="000000" w:themeColor="text1"/>
                <w:sz w:val="28"/>
                <w:szCs w:val="28"/>
                <w:highlight w:val="none"/>
                <w14:textFill>
                  <w14:solidFill>
                    <w14:schemeClr w14:val="tx1"/>
                  </w14:solidFill>
                </w14:textFill>
              </w:rPr>
            </w:pPr>
          </w:p>
        </w:tc>
      </w:tr>
      <w:tr w14:paraId="1F4A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1A2ED6C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tcPr>
          <w:p w14:paraId="3C32E39A">
            <w:pPr>
              <w:rPr>
                <w:color w:val="000000" w:themeColor="text1"/>
                <w:sz w:val="28"/>
                <w:szCs w:val="28"/>
                <w:highlight w:val="none"/>
                <w14:textFill>
                  <w14:solidFill>
                    <w14:schemeClr w14:val="tx1"/>
                  </w14:solidFill>
                </w14:textFill>
              </w:rPr>
            </w:pPr>
          </w:p>
        </w:tc>
        <w:tc>
          <w:tcPr>
            <w:tcW w:w="1940" w:type="dxa"/>
            <w:noWrap/>
            <w:vAlign w:val="center"/>
          </w:tcPr>
          <w:p w14:paraId="1DF17301">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tcPr>
          <w:p w14:paraId="0F970CA8">
            <w:pPr>
              <w:rPr>
                <w:color w:val="000000" w:themeColor="text1"/>
                <w:sz w:val="28"/>
                <w:szCs w:val="28"/>
                <w:highlight w:val="none"/>
                <w14:textFill>
                  <w14:solidFill>
                    <w14:schemeClr w14:val="tx1"/>
                  </w14:solidFill>
                </w14:textFill>
              </w:rPr>
            </w:pPr>
          </w:p>
        </w:tc>
      </w:tr>
      <w:tr w14:paraId="4ACA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1876475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tcPr>
          <w:p w14:paraId="778C4DD3">
            <w:pPr>
              <w:rPr>
                <w:color w:val="000000" w:themeColor="text1"/>
                <w:sz w:val="28"/>
                <w:szCs w:val="28"/>
                <w:highlight w:val="none"/>
                <w14:textFill>
                  <w14:solidFill>
                    <w14:schemeClr w14:val="tx1"/>
                  </w14:solidFill>
                </w14:textFill>
              </w:rPr>
            </w:pPr>
          </w:p>
        </w:tc>
        <w:tc>
          <w:tcPr>
            <w:tcW w:w="1940" w:type="dxa"/>
            <w:noWrap/>
            <w:vAlign w:val="center"/>
          </w:tcPr>
          <w:p w14:paraId="2ED31AC1">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tcPr>
          <w:p w14:paraId="3FC2C2BD">
            <w:pPr>
              <w:rPr>
                <w:color w:val="000000" w:themeColor="text1"/>
                <w:sz w:val="28"/>
                <w:szCs w:val="28"/>
                <w:highlight w:val="none"/>
                <w14:textFill>
                  <w14:solidFill>
                    <w14:schemeClr w14:val="tx1"/>
                  </w14:solidFill>
                </w14:textFill>
              </w:rPr>
            </w:pPr>
          </w:p>
        </w:tc>
      </w:tr>
      <w:tr w14:paraId="0E2C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651E2B6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tcPr>
          <w:p w14:paraId="34837E08">
            <w:pPr>
              <w:rPr>
                <w:color w:val="000000" w:themeColor="text1"/>
                <w:sz w:val="28"/>
                <w:szCs w:val="28"/>
                <w:highlight w:val="none"/>
                <w14:textFill>
                  <w14:solidFill>
                    <w14:schemeClr w14:val="tx1"/>
                  </w14:solidFill>
                </w14:textFill>
              </w:rPr>
            </w:pPr>
          </w:p>
        </w:tc>
      </w:tr>
      <w:tr w14:paraId="09B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6CD579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tcPr>
          <w:p w14:paraId="7DB840DE">
            <w:pPr>
              <w:rPr>
                <w:color w:val="000000" w:themeColor="text1"/>
                <w:sz w:val="28"/>
                <w:szCs w:val="28"/>
                <w:highlight w:val="none"/>
                <w14:textFill>
                  <w14:solidFill>
                    <w14:schemeClr w14:val="tx1"/>
                  </w14:solidFill>
                </w14:textFill>
              </w:rPr>
            </w:pPr>
          </w:p>
        </w:tc>
      </w:tr>
      <w:tr w14:paraId="3C23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9558F11">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tcPr>
          <w:p w14:paraId="0D4F43A1">
            <w:pPr>
              <w:rPr>
                <w:color w:val="000000" w:themeColor="text1"/>
                <w:sz w:val="28"/>
                <w:szCs w:val="28"/>
                <w:highlight w:val="none"/>
                <w14:textFill>
                  <w14:solidFill>
                    <w14:schemeClr w14:val="tx1"/>
                  </w14:solidFill>
                </w14:textFill>
              </w:rPr>
            </w:pPr>
          </w:p>
        </w:tc>
      </w:tr>
    </w:tbl>
    <w:p w14:paraId="7341FB54">
      <w:pPr>
        <w:spacing w:line="360" w:lineRule="auto"/>
        <w:jc w:val="center"/>
        <w:rPr>
          <w:rFonts w:ascii="宋体" w:hAnsi="宋体"/>
          <w:b/>
          <w:color w:val="000000" w:themeColor="text1"/>
          <w:sz w:val="24"/>
          <w:highlight w:val="none"/>
          <w14:textFill>
            <w14:solidFill>
              <w14:schemeClr w14:val="tx1"/>
            </w14:solidFill>
          </w14:textFill>
        </w:rPr>
      </w:pPr>
    </w:p>
    <w:p w14:paraId="30F86A90">
      <w:pPr>
        <w:spacing w:line="360" w:lineRule="auto"/>
        <w:jc w:val="center"/>
        <w:rPr>
          <w:rFonts w:ascii="宋体" w:hAnsi="宋体"/>
          <w:b/>
          <w:color w:val="000000" w:themeColor="text1"/>
          <w:sz w:val="24"/>
          <w:highlight w:val="none"/>
          <w14:textFill>
            <w14:solidFill>
              <w14:schemeClr w14:val="tx1"/>
            </w14:solidFill>
          </w14:textFill>
        </w:rPr>
      </w:pPr>
    </w:p>
    <w:p w14:paraId="0264A99E">
      <w:pPr>
        <w:spacing w:line="360" w:lineRule="auto"/>
        <w:jc w:val="center"/>
        <w:rPr>
          <w:rFonts w:ascii="宋体" w:hAnsi="宋体"/>
          <w:b/>
          <w:color w:val="000000" w:themeColor="text1"/>
          <w:sz w:val="24"/>
          <w:highlight w:val="none"/>
          <w14:textFill>
            <w14:solidFill>
              <w14:schemeClr w14:val="tx1"/>
            </w14:solidFill>
          </w14:textFill>
        </w:rPr>
      </w:pPr>
    </w:p>
    <w:p w14:paraId="6051AC95">
      <w:pPr>
        <w:spacing w:line="360" w:lineRule="auto"/>
        <w:jc w:val="center"/>
        <w:rPr>
          <w:rFonts w:ascii="宋体" w:hAnsi="宋体"/>
          <w:b/>
          <w:color w:val="000000" w:themeColor="text1"/>
          <w:sz w:val="24"/>
          <w:highlight w:val="none"/>
          <w14:textFill>
            <w14:solidFill>
              <w14:schemeClr w14:val="tx1"/>
            </w14:solidFill>
          </w14:textFill>
        </w:rPr>
      </w:pPr>
    </w:p>
    <w:p w14:paraId="67BF6424">
      <w:pPr>
        <w:spacing w:line="360" w:lineRule="auto"/>
        <w:jc w:val="center"/>
        <w:rPr>
          <w:rFonts w:ascii="宋体" w:hAnsi="宋体"/>
          <w:b/>
          <w:color w:val="000000" w:themeColor="text1"/>
          <w:sz w:val="24"/>
          <w:highlight w:val="none"/>
          <w14:textFill>
            <w14:solidFill>
              <w14:schemeClr w14:val="tx1"/>
            </w14:solidFill>
          </w14:textFill>
        </w:rPr>
      </w:pPr>
    </w:p>
    <w:p w14:paraId="3870B3EC">
      <w:pPr>
        <w:spacing w:line="360" w:lineRule="auto"/>
        <w:jc w:val="center"/>
        <w:rPr>
          <w:rFonts w:ascii="宋体" w:hAnsi="宋体"/>
          <w:b/>
          <w:color w:val="000000" w:themeColor="text1"/>
          <w:sz w:val="24"/>
          <w:highlight w:val="none"/>
          <w14:textFill>
            <w14:solidFill>
              <w14:schemeClr w14:val="tx1"/>
            </w14:solidFill>
          </w14:textFill>
        </w:rPr>
      </w:pPr>
    </w:p>
    <w:p w14:paraId="648C9128">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5B53658B">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3CAB7BC7">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58C8F337">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2F025284">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70D278AB">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655BC42E">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3EFEC98D">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75611F7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项目（采购文件编号：）的投标（或报价）活动，现有以下几个内容（或条款）存在疑问（或无法理解），特提出询问。</w:t>
      </w:r>
    </w:p>
    <w:p w14:paraId="2FC80034">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48B1427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4AAB7D55">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23831094">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169FE50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747D6EA5">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0209144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6B7DCE85">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3C2CF303">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7EA9FCCB">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522A9205">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33C1D9C6">
      <w:pPr>
        <w:spacing w:line="360" w:lineRule="auto"/>
        <w:jc w:val="right"/>
        <w:rPr>
          <w:rFonts w:ascii="宋体" w:hAnsi="宋体"/>
          <w:color w:val="000000" w:themeColor="text1"/>
          <w:sz w:val="24"/>
          <w:highlight w:val="none"/>
          <w14:textFill>
            <w14:solidFill>
              <w14:schemeClr w14:val="tx1"/>
            </w14:solidFill>
          </w14:textFill>
        </w:rPr>
      </w:pPr>
    </w:p>
    <w:p w14:paraId="6AC71F31">
      <w:pPr>
        <w:spacing w:line="360" w:lineRule="auto"/>
        <w:jc w:val="right"/>
        <w:rPr>
          <w:rFonts w:ascii="宋体" w:hAnsi="宋体"/>
          <w:color w:val="000000" w:themeColor="text1"/>
          <w:sz w:val="24"/>
          <w:highlight w:val="none"/>
          <w14:textFill>
            <w14:solidFill>
              <w14:schemeClr w14:val="tx1"/>
            </w14:solidFill>
          </w14:textFill>
        </w:rPr>
      </w:pPr>
    </w:p>
    <w:p w14:paraId="0C9F6B74">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年月日</w:t>
      </w:r>
    </w:p>
    <w:p w14:paraId="3C98573B">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2D633D29">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7A305DD5">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59763008">
      <w:pPr>
        <w:adjustRightInd w:val="0"/>
        <w:snapToGrid w:val="0"/>
        <w:spacing w:before="240"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2DCB7E81">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p>
    <w:p w14:paraId="0FD7E223">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3AD7EF50">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联系人：联系电话：</w:t>
      </w:r>
    </w:p>
    <w:p w14:paraId="686711CD">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p>
    <w:p w14:paraId="0D8E4AE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p>
    <w:p w14:paraId="51C43F1A">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2AEE8D8B">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1397462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p>
    <w:p w14:paraId="226744D0">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质疑项目的编号：包号：</w:t>
      </w:r>
    </w:p>
    <w:p w14:paraId="6B35DE88">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p>
    <w:p w14:paraId="050C4767">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p>
    <w:p w14:paraId="0ADAE56B">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2C3964A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p>
    <w:p w14:paraId="55657F3B">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p>
    <w:p w14:paraId="7DC0A5BA">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4405F71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p>
    <w:p w14:paraId="62D53439">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p>
    <w:p w14:paraId="5101D70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1AC89057">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00096C4C">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0F3D6559">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p>
    <w:p w14:paraId="3488732D">
      <w:pPr>
        <w:rPr>
          <w:rFonts w:ascii="宋体" w:hAnsi="宋体"/>
          <w:color w:val="000000" w:themeColor="text1"/>
          <w:sz w:val="24"/>
          <w:highlight w:val="none"/>
          <w14:textFill>
            <w14:solidFill>
              <w14:schemeClr w14:val="tx1"/>
            </w14:solidFill>
          </w14:textFill>
        </w:rPr>
      </w:pPr>
    </w:p>
    <w:p w14:paraId="764E317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0495F321">
      <w:pPr>
        <w:rPr>
          <w:rFonts w:ascii="宋体" w:hAnsi="宋体"/>
          <w:color w:val="000000" w:themeColor="text1"/>
          <w:sz w:val="24"/>
          <w:highlight w:val="none"/>
          <w14:textFill>
            <w14:solidFill>
              <w14:schemeClr w14:val="tx1"/>
            </w14:solidFill>
          </w14:textFill>
        </w:rPr>
      </w:pPr>
    </w:p>
    <w:p w14:paraId="059E75B5">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2E1220CE">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7352B112">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31870DF9">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325DCAB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78D873E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55B605A6">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37B1EA7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4A98A901">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1096CE13">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25E0D095">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6"/>
    <w:p w14:paraId="3365E6EC">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OMBFXO+Univers-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BAE30">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0390">
    <w:pPr>
      <w:pStyle w:val="29"/>
      <w:framePr w:wrap="around" w:vAnchor="text" w:hAnchor="margin" w:xAlign="center" w:y="1"/>
      <w:rPr>
        <w:rStyle w:val="51"/>
      </w:rPr>
    </w:pPr>
    <w:r>
      <w:fldChar w:fldCharType="begin"/>
    </w:r>
    <w:r>
      <w:rPr>
        <w:rStyle w:val="51"/>
      </w:rPr>
      <w:instrText xml:space="preserve">PAGE  </w:instrText>
    </w:r>
    <w:r>
      <w:fldChar w:fldCharType="end"/>
    </w:r>
  </w:p>
  <w:p w14:paraId="6D1727FD">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AA12">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16C7">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71FB">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F89B">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5D93">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2769">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FA0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66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2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300"/>
      <w:lvlText w:val="%1. "/>
      <w:lvlJc w:val="left"/>
      <w:pPr>
        <w:tabs>
          <w:tab w:val="left" w:pos="981"/>
        </w:tabs>
        <w:ind w:left="981" w:hanging="419"/>
      </w:pPr>
    </w:lvl>
    <w:lvl w:ilvl="1" w:tentative="0">
      <w:start w:val="1"/>
      <w:numFmt w:val="upperLetter"/>
      <w:pStyle w:val="289"/>
      <w:lvlText w:val="%2. "/>
      <w:lvlJc w:val="left"/>
      <w:pPr>
        <w:tabs>
          <w:tab w:val="left" w:pos="1191"/>
        </w:tabs>
        <w:ind w:left="1191" w:hanging="420"/>
      </w:pPr>
    </w:lvl>
    <w:lvl w:ilvl="2" w:tentative="0">
      <w:start w:val="1"/>
      <w:numFmt w:val="lowerLetter"/>
      <w:pStyle w:val="298"/>
      <w:lvlText w:val="%3. "/>
      <w:lvlJc w:val="left"/>
      <w:pPr>
        <w:tabs>
          <w:tab w:val="left" w:pos="1401"/>
        </w:tabs>
        <w:ind w:left="1401" w:hanging="420"/>
      </w:pPr>
    </w:lvl>
    <w:lvl w:ilvl="3" w:tentative="0">
      <w:start w:val="1"/>
      <w:numFmt w:val="lowerLetter"/>
      <w:pStyle w:val="156"/>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27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0"/>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16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278"/>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214"/>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264"/>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25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0"/>
      <w:suff w:val="space"/>
      <w:lvlText w:val="%1.%2.%3"/>
      <w:lvlJc w:val="left"/>
      <w:pPr>
        <w:tabs>
          <w:tab w:val="left" w:pos="1418"/>
        </w:tabs>
        <w:ind w:left="0" w:firstLine="0"/>
      </w:pPr>
    </w:lvl>
    <w:lvl w:ilvl="3" w:tentative="0">
      <w:start w:val="1"/>
      <w:numFmt w:val="decimal"/>
      <w:pStyle w:val="297"/>
      <w:suff w:val="space"/>
      <w:lvlText w:val="%1.%2.%3.%4"/>
      <w:lvlJc w:val="left"/>
      <w:pPr>
        <w:tabs>
          <w:tab w:val="left" w:pos="1984"/>
        </w:tabs>
        <w:ind w:left="0" w:firstLine="0"/>
      </w:pPr>
    </w:lvl>
    <w:lvl w:ilvl="4" w:tentative="0">
      <w:start w:val="1"/>
      <w:numFmt w:val="decimal"/>
      <w:pStyle w:val="293"/>
      <w:suff w:val="space"/>
      <w:lvlText w:val="%1.%2.%3.%4.%5"/>
      <w:lvlJc w:val="left"/>
      <w:pPr>
        <w:tabs>
          <w:tab w:val="left" w:pos="2551"/>
        </w:tabs>
        <w:ind w:left="0" w:firstLine="0"/>
      </w:pPr>
    </w:lvl>
    <w:lvl w:ilvl="5" w:tentative="0">
      <w:start w:val="1"/>
      <w:numFmt w:val="decimal"/>
      <w:pStyle w:val="197"/>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199"/>
      <w:lvlText w:val="%1)"/>
      <w:lvlJc w:val="left"/>
      <w:pPr>
        <w:tabs>
          <w:tab w:val="left" w:pos="420"/>
        </w:tabs>
        <w:ind w:left="420" w:hanging="420"/>
      </w:pPr>
    </w:lvl>
    <w:lvl w:ilvl="1" w:tentative="0">
      <w:start w:val="1"/>
      <w:numFmt w:val="lowerLetter"/>
      <w:pStyle w:val="124"/>
      <w:lvlText w:val="%2)"/>
      <w:lvlJc w:val="left"/>
      <w:pPr>
        <w:tabs>
          <w:tab w:val="left" w:pos="840"/>
        </w:tabs>
        <w:ind w:left="840" w:hanging="420"/>
      </w:pPr>
    </w:lvl>
    <w:lvl w:ilvl="2" w:tentative="0">
      <w:start w:val="1"/>
      <w:numFmt w:val="lowerRoman"/>
      <w:pStyle w:val="123"/>
      <w:lvlText w:val="%3."/>
      <w:lvlJc w:val="right"/>
      <w:pPr>
        <w:tabs>
          <w:tab w:val="left" w:pos="1260"/>
        </w:tabs>
        <w:ind w:left="1260" w:hanging="420"/>
      </w:pPr>
    </w:lvl>
    <w:lvl w:ilvl="3" w:tentative="0">
      <w:start w:val="1"/>
      <w:numFmt w:val="decimal"/>
      <w:pStyle w:val="18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269"/>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242"/>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0"/>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250"/>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233"/>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140"/>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22"/>
  </w:num>
  <w:num w:numId="2">
    <w:abstractNumId w:val="16"/>
  </w:num>
  <w:num w:numId="3">
    <w:abstractNumId w:val="17"/>
  </w:num>
  <w:num w:numId="4">
    <w:abstractNumId w:val="12"/>
  </w:num>
  <w:num w:numId="5">
    <w:abstractNumId w:val="13"/>
  </w:num>
  <w:num w:numId="6">
    <w:abstractNumId w:val="27"/>
  </w:num>
  <w:num w:numId="7">
    <w:abstractNumId w:val="1"/>
  </w:num>
  <w:num w:numId="8">
    <w:abstractNumId w:val="5"/>
  </w:num>
  <w:num w:numId="9">
    <w:abstractNumId w:val="23"/>
  </w:num>
  <w:num w:numId="10">
    <w:abstractNumId w:val="11"/>
  </w:num>
  <w:num w:numId="11">
    <w:abstractNumId w:val="7"/>
  </w:num>
  <w:num w:numId="12">
    <w:abstractNumId w:val="25"/>
  </w:num>
  <w:num w:numId="13">
    <w:abstractNumId w:val="18"/>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14"/>
  </w:num>
  <w:num w:numId="26">
    <w:abstractNumId w:val="19"/>
  </w:num>
  <w:num w:numId="27">
    <w:abstractNumId w:val="20"/>
  </w:num>
  <w:num w:numId="28">
    <w:abstractNumId w:val="3"/>
  </w:num>
  <w:num w:numId="29">
    <w:abstractNumId w:val="8"/>
  </w:num>
  <w:num w:numId="30">
    <w:abstractNumId w:val="21"/>
    <w:lvlOverride w:ilvl="0">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HorizontalSpacing w:val="96"/>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jU0MzBiZTliNTIwNjZjODJjMjMzOWRlZWE0OWQifQ=="/>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86D59"/>
    <w:rsid w:val="0009015A"/>
    <w:rsid w:val="000938C9"/>
    <w:rsid w:val="000978EF"/>
    <w:rsid w:val="000A039F"/>
    <w:rsid w:val="000A0A09"/>
    <w:rsid w:val="000A6E4C"/>
    <w:rsid w:val="000B2253"/>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5987"/>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0D96"/>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61DF5"/>
    <w:rsid w:val="0047226C"/>
    <w:rsid w:val="00472560"/>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D63E0"/>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4535C"/>
    <w:rsid w:val="005565E6"/>
    <w:rsid w:val="0056107E"/>
    <w:rsid w:val="005634D4"/>
    <w:rsid w:val="00565A70"/>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61848"/>
    <w:rsid w:val="00665B37"/>
    <w:rsid w:val="00683071"/>
    <w:rsid w:val="00686280"/>
    <w:rsid w:val="0069173E"/>
    <w:rsid w:val="00691E83"/>
    <w:rsid w:val="00696638"/>
    <w:rsid w:val="00696BD4"/>
    <w:rsid w:val="006970A3"/>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86E35"/>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4C9D"/>
    <w:rsid w:val="009758F8"/>
    <w:rsid w:val="009812FF"/>
    <w:rsid w:val="009862A2"/>
    <w:rsid w:val="00987787"/>
    <w:rsid w:val="00990A54"/>
    <w:rsid w:val="00996B6D"/>
    <w:rsid w:val="009A3AC1"/>
    <w:rsid w:val="009A40C8"/>
    <w:rsid w:val="009A6C70"/>
    <w:rsid w:val="009A6DA2"/>
    <w:rsid w:val="009A733A"/>
    <w:rsid w:val="009B16BC"/>
    <w:rsid w:val="009B5CE8"/>
    <w:rsid w:val="009C183F"/>
    <w:rsid w:val="009C26B5"/>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264B"/>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B7C6D"/>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078B"/>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72C52"/>
    <w:rsid w:val="00E86F3B"/>
    <w:rsid w:val="00E876D3"/>
    <w:rsid w:val="00E91030"/>
    <w:rsid w:val="00E93F00"/>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351FE2"/>
    <w:rsid w:val="01554B11"/>
    <w:rsid w:val="01CA764B"/>
    <w:rsid w:val="020E11B2"/>
    <w:rsid w:val="02513AD3"/>
    <w:rsid w:val="02A34C9E"/>
    <w:rsid w:val="02D3337E"/>
    <w:rsid w:val="039C3694"/>
    <w:rsid w:val="04E7791B"/>
    <w:rsid w:val="05244D5E"/>
    <w:rsid w:val="054E68AC"/>
    <w:rsid w:val="055D5421"/>
    <w:rsid w:val="059A7C54"/>
    <w:rsid w:val="05AF727A"/>
    <w:rsid w:val="05CC0260"/>
    <w:rsid w:val="075E00D0"/>
    <w:rsid w:val="08B374B6"/>
    <w:rsid w:val="097F381D"/>
    <w:rsid w:val="0A0931FE"/>
    <w:rsid w:val="0A4C5E14"/>
    <w:rsid w:val="0A8613B5"/>
    <w:rsid w:val="0AEE6ECB"/>
    <w:rsid w:val="0AF1669F"/>
    <w:rsid w:val="0B7D17B4"/>
    <w:rsid w:val="0B833A2A"/>
    <w:rsid w:val="0C421E8C"/>
    <w:rsid w:val="0DC857B1"/>
    <w:rsid w:val="0E2C463F"/>
    <w:rsid w:val="0E2E5AB0"/>
    <w:rsid w:val="0E30321A"/>
    <w:rsid w:val="0E440BB0"/>
    <w:rsid w:val="0E745939"/>
    <w:rsid w:val="0EB82544"/>
    <w:rsid w:val="0ECE669B"/>
    <w:rsid w:val="0FBC288E"/>
    <w:rsid w:val="0FDA35ED"/>
    <w:rsid w:val="0FEF50EF"/>
    <w:rsid w:val="107E65FB"/>
    <w:rsid w:val="118351AC"/>
    <w:rsid w:val="11951E4E"/>
    <w:rsid w:val="11B9419A"/>
    <w:rsid w:val="12235C77"/>
    <w:rsid w:val="12535C11"/>
    <w:rsid w:val="12CF367F"/>
    <w:rsid w:val="12D02827"/>
    <w:rsid w:val="13014937"/>
    <w:rsid w:val="13255454"/>
    <w:rsid w:val="1331204B"/>
    <w:rsid w:val="13533D6F"/>
    <w:rsid w:val="145204CA"/>
    <w:rsid w:val="14754E7C"/>
    <w:rsid w:val="147D6BCA"/>
    <w:rsid w:val="14D46CF7"/>
    <w:rsid w:val="167F7E34"/>
    <w:rsid w:val="16AA4182"/>
    <w:rsid w:val="175E693E"/>
    <w:rsid w:val="18671F47"/>
    <w:rsid w:val="193C37AA"/>
    <w:rsid w:val="197E05BA"/>
    <w:rsid w:val="19DD6175"/>
    <w:rsid w:val="1A230556"/>
    <w:rsid w:val="1A31479C"/>
    <w:rsid w:val="1A8B2040"/>
    <w:rsid w:val="1C991E61"/>
    <w:rsid w:val="1CA8041A"/>
    <w:rsid w:val="1DA4489F"/>
    <w:rsid w:val="1E47685B"/>
    <w:rsid w:val="200A6F7A"/>
    <w:rsid w:val="2024414B"/>
    <w:rsid w:val="204F7E4F"/>
    <w:rsid w:val="20BE6D36"/>
    <w:rsid w:val="21997D2C"/>
    <w:rsid w:val="21CF5CF2"/>
    <w:rsid w:val="21F0084A"/>
    <w:rsid w:val="22427039"/>
    <w:rsid w:val="22AB7731"/>
    <w:rsid w:val="230C7A96"/>
    <w:rsid w:val="23B37EF3"/>
    <w:rsid w:val="244A308D"/>
    <w:rsid w:val="248158CD"/>
    <w:rsid w:val="250114E4"/>
    <w:rsid w:val="25671D37"/>
    <w:rsid w:val="25876994"/>
    <w:rsid w:val="259B36C9"/>
    <w:rsid w:val="25E24D5B"/>
    <w:rsid w:val="261F6EF2"/>
    <w:rsid w:val="26286265"/>
    <w:rsid w:val="26413603"/>
    <w:rsid w:val="2649126E"/>
    <w:rsid w:val="27F96020"/>
    <w:rsid w:val="289E3886"/>
    <w:rsid w:val="28C06F94"/>
    <w:rsid w:val="28F462CE"/>
    <w:rsid w:val="29715B63"/>
    <w:rsid w:val="29C643E5"/>
    <w:rsid w:val="2A3A4139"/>
    <w:rsid w:val="2A515672"/>
    <w:rsid w:val="2A9036A3"/>
    <w:rsid w:val="2AA333D6"/>
    <w:rsid w:val="2AAC2E59"/>
    <w:rsid w:val="2AB812A9"/>
    <w:rsid w:val="2B961A95"/>
    <w:rsid w:val="2BC16D67"/>
    <w:rsid w:val="2CC66F08"/>
    <w:rsid w:val="2CEE370C"/>
    <w:rsid w:val="2D3816FB"/>
    <w:rsid w:val="2EA4391C"/>
    <w:rsid w:val="2F1325BE"/>
    <w:rsid w:val="2F443AF1"/>
    <w:rsid w:val="2F455E9F"/>
    <w:rsid w:val="2F466836"/>
    <w:rsid w:val="2FC82FD9"/>
    <w:rsid w:val="2FF96759"/>
    <w:rsid w:val="304E4186"/>
    <w:rsid w:val="30F36D0F"/>
    <w:rsid w:val="31216E03"/>
    <w:rsid w:val="322B705C"/>
    <w:rsid w:val="32B83797"/>
    <w:rsid w:val="336F02F9"/>
    <w:rsid w:val="342C193B"/>
    <w:rsid w:val="34713BFD"/>
    <w:rsid w:val="349B2CD9"/>
    <w:rsid w:val="35262FD6"/>
    <w:rsid w:val="352E3B2E"/>
    <w:rsid w:val="35B3528C"/>
    <w:rsid w:val="36017065"/>
    <w:rsid w:val="36577972"/>
    <w:rsid w:val="373F4487"/>
    <w:rsid w:val="37455552"/>
    <w:rsid w:val="38593838"/>
    <w:rsid w:val="387E2B20"/>
    <w:rsid w:val="388810A9"/>
    <w:rsid w:val="388E75D3"/>
    <w:rsid w:val="389E342F"/>
    <w:rsid w:val="397D3044"/>
    <w:rsid w:val="3A781DB7"/>
    <w:rsid w:val="3A8D5704"/>
    <w:rsid w:val="3B2403F5"/>
    <w:rsid w:val="3C47049B"/>
    <w:rsid w:val="3C524061"/>
    <w:rsid w:val="3C795D1F"/>
    <w:rsid w:val="3D6D107C"/>
    <w:rsid w:val="3E366847"/>
    <w:rsid w:val="3F4A7F1A"/>
    <w:rsid w:val="3F870779"/>
    <w:rsid w:val="40664832"/>
    <w:rsid w:val="407C4056"/>
    <w:rsid w:val="4115625D"/>
    <w:rsid w:val="41F61BE6"/>
    <w:rsid w:val="42111E62"/>
    <w:rsid w:val="42AB198B"/>
    <w:rsid w:val="437E0353"/>
    <w:rsid w:val="44023365"/>
    <w:rsid w:val="443864E5"/>
    <w:rsid w:val="44DF2856"/>
    <w:rsid w:val="4517259F"/>
    <w:rsid w:val="45610B8F"/>
    <w:rsid w:val="45F0646A"/>
    <w:rsid w:val="462346A7"/>
    <w:rsid w:val="467B7A67"/>
    <w:rsid w:val="467D3578"/>
    <w:rsid w:val="46FB570A"/>
    <w:rsid w:val="46FF778E"/>
    <w:rsid w:val="47685334"/>
    <w:rsid w:val="47B03BA9"/>
    <w:rsid w:val="47D12ED9"/>
    <w:rsid w:val="4A0237E4"/>
    <w:rsid w:val="4A15448E"/>
    <w:rsid w:val="4BE10A3F"/>
    <w:rsid w:val="4C2A0E0A"/>
    <w:rsid w:val="4C447FC0"/>
    <w:rsid w:val="4D033787"/>
    <w:rsid w:val="4DDF5C48"/>
    <w:rsid w:val="4E04493F"/>
    <w:rsid w:val="4FE86132"/>
    <w:rsid w:val="501F49FD"/>
    <w:rsid w:val="50511083"/>
    <w:rsid w:val="510E2E01"/>
    <w:rsid w:val="511968B3"/>
    <w:rsid w:val="51575861"/>
    <w:rsid w:val="520D6183"/>
    <w:rsid w:val="533D1E1C"/>
    <w:rsid w:val="53840771"/>
    <w:rsid w:val="53892DB3"/>
    <w:rsid w:val="5497438F"/>
    <w:rsid w:val="54D04518"/>
    <w:rsid w:val="55A376D3"/>
    <w:rsid w:val="55A51501"/>
    <w:rsid w:val="565A26C2"/>
    <w:rsid w:val="566C37D5"/>
    <w:rsid w:val="573C59EC"/>
    <w:rsid w:val="576E0066"/>
    <w:rsid w:val="581619F9"/>
    <w:rsid w:val="584D65AC"/>
    <w:rsid w:val="58B0025A"/>
    <w:rsid w:val="59B30690"/>
    <w:rsid w:val="5A361B48"/>
    <w:rsid w:val="5A6C09D0"/>
    <w:rsid w:val="5AF32D0E"/>
    <w:rsid w:val="5B201611"/>
    <w:rsid w:val="5BF1724E"/>
    <w:rsid w:val="5CAF5FE8"/>
    <w:rsid w:val="5DEF1EB3"/>
    <w:rsid w:val="5E3E24F3"/>
    <w:rsid w:val="5E483371"/>
    <w:rsid w:val="60760A2E"/>
    <w:rsid w:val="60E16A3E"/>
    <w:rsid w:val="60EA025D"/>
    <w:rsid w:val="61363D34"/>
    <w:rsid w:val="613A6B2E"/>
    <w:rsid w:val="6258797B"/>
    <w:rsid w:val="627232D6"/>
    <w:rsid w:val="63276A8B"/>
    <w:rsid w:val="64AA4217"/>
    <w:rsid w:val="64D21405"/>
    <w:rsid w:val="654152E7"/>
    <w:rsid w:val="65C56BAC"/>
    <w:rsid w:val="66250BF8"/>
    <w:rsid w:val="66C043ED"/>
    <w:rsid w:val="671958AB"/>
    <w:rsid w:val="6727446C"/>
    <w:rsid w:val="67A52CF9"/>
    <w:rsid w:val="68914293"/>
    <w:rsid w:val="68C86E35"/>
    <w:rsid w:val="69004F74"/>
    <w:rsid w:val="699D598E"/>
    <w:rsid w:val="6A4112C8"/>
    <w:rsid w:val="6A54159E"/>
    <w:rsid w:val="6A640030"/>
    <w:rsid w:val="6A8B3BD0"/>
    <w:rsid w:val="6ABB25AD"/>
    <w:rsid w:val="6B1E5B86"/>
    <w:rsid w:val="6B4976BC"/>
    <w:rsid w:val="6C9402E1"/>
    <w:rsid w:val="6CF5239E"/>
    <w:rsid w:val="6D960444"/>
    <w:rsid w:val="6E194598"/>
    <w:rsid w:val="6E380A7F"/>
    <w:rsid w:val="6F343BCA"/>
    <w:rsid w:val="6F5D08F2"/>
    <w:rsid w:val="6F6F3349"/>
    <w:rsid w:val="6F881820"/>
    <w:rsid w:val="6F9B2674"/>
    <w:rsid w:val="70551424"/>
    <w:rsid w:val="7104581E"/>
    <w:rsid w:val="717C2845"/>
    <w:rsid w:val="71D074AE"/>
    <w:rsid w:val="725F0F5E"/>
    <w:rsid w:val="73644352"/>
    <w:rsid w:val="74606B8C"/>
    <w:rsid w:val="75051529"/>
    <w:rsid w:val="75170194"/>
    <w:rsid w:val="753E2E32"/>
    <w:rsid w:val="755F1275"/>
    <w:rsid w:val="756274F0"/>
    <w:rsid w:val="765C05C3"/>
    <w:rsid w:val="767174B1"/>
    <w:rsid w:val="769F54C6"/>
    <w:rsid w:val="782827CE"/>
    <w:rsid w:val="78B00909"/>
    <w:rsid w:val="7904171E"/>
    <w:rsid w:val="792711CF"/>
    <w:rsid w:val="795D77B7"/>
    <w:rsid w:val="79E476EE"/>
    <w:rsid w:val="7A963843"/>
    <w:rsid w:val="7AA80E99"/>
    <w:rsid w:val="7B4524BD"/>
    <w:rsid w:val="7C1903CF"/>
    <w:rsid w:val="7C782242"/>
    <w:rsid w:val="7CAA1027"/>
    <w:rsid w:val="7D0F1E92"/>
    <w:rsid w:val="7D732EF6"/>
    <w:rsid w:val="7D957F29"/>
    <w:rsid w:val="7DB55ED6"/>
    <w:rsid w:val="7DF917AF"/>
    <w:rsid w:val="7E1507D5"/>
    <w:rsid w:val="7EF96296"/>
    <w:rsid w:val="7FD27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2"/>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3">
    <w:name w:val="heading 2"/>
    <w:basedOn w:val="1"/>
    <w:next w:val="1"/>
    <w:link w:val="10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1"/>
    <w:link w:val="121"/>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5">
    <w:name w:val="heading 4"/>
    <w:basedOn w:val="1"/>
    <w:next w:val="6"/>
    <w:link w:val="95"/>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link w:val="108"/>
    <w:qFormat/>
    <w:uiPriority w:val="0"/>
    <w:pPr>
      <w:keepNext/>
      <w:keepLines/>
      <w:spacing w:before="280" w:after="290" w:line="376" w:lineRule="auto"/>
      <w:outlineLvl w:val="4"/>
    </w:pPr>
    <w:rPr>
      <w:b/>
      <w:sz w:val="28"/>
      <w:szCs w:val="20"/>
    </w:rPr>
  </w:style>
  <w:style w:type="paragraph" w:styleId="8">
    <w:name w:val="heading 6"/>
    <w:basedOn w:val="1"/>
    <w:next w:val="6"/>
    <w:link w:val="9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link w:val="113"/>
    <w:qFormat/>
    <w:uiPriority w:val="0"/>
    <w:pPr>
      <w:keepNext/>
      <w:keepLines/>
      <w:spacing w:before="240" w:after="64" w:line="320" w:lineRule="auto"/>
      <w:outlineLvl w:val="6"/>
    </w:pPr>
    <w:rPr>
      <w:b/>
      <w:sz w:val="24"/>
      <w:szCs w:val="20"/>
    </w:rPr>
  </w:style>
  <w:style w:type="paragraph" w:styleId="10">
    <w:name w:val="heading 8"/>
    <w:basedOn w:val="1"/>
    <w:next w:val="6"/>
    <w:link w:val="10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link w:val="92"/>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5"/>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qFormat/>
    <w:uiPriority w:val="0"/>
    <w:pPr>
      <w:spacing w:line="360" w:lineRule="auto"/>
    </w:pPr>
    <w:rPr>
      <w:rFonts w:ascii="Arial" w:hAnsi="Arial" w:eastAsia="黑体" w:cs="Arial"/>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annotation text"/>
    <w:basedOn w:val="1"/>
    <w:link w:val="133"/>
    <w:qFormat/>
    <w:uiPriority w:val="0"/>
    <w:pPr>
      <w:spacing w:line="360" w:lineRule="auto"/>
      <w:jc w:val="left"/>
    </w:pPr>
    <w:rPr>
      <w:sz w:val="24"/>
    </w:rPr>
  </w:style>
  <w:style w:type="paragraph" w:styleId="17">
    <w:name w:val="Body Text 3"/>
    <w:basedOn w:val="1"/>
    <w:link w:val="309"/>
    <w:qFormat/>
    <w:uiPriority w:val="0"/>
    <w:pPr>
      <w:widowControl/>
      <w:spacing w:after="120"/>
      <w:jc w:val="left"/>
    </w:pPr>
    <w:rPr>
      <w:kern w:val="0"/>
      <w:sz w:val="16"/>
      <w:szCs w:val="16"/>
    </w:rPr>
  </w:style>
  <w:style w:type="paragraph" w:styleId="18">
    <w:name w:val="Body Text"/>
    <w:basedOn w:val="1"/>
    <w:next w:val="1"/>
    <w:link w:val="78"/>
    <w:qFormat/>
    <w:uiPriority w:val="0"/>
    <w:pPr>
      <w:spacing w:after="120"/>
    </w:pPr>
  </w:style>
  <w:style w:type="paragraph" w:styleId="19">
    <w:name w:val="Body Text Indent"/>
    <w:basedOn w:val="1"/>
    <w:link w:val="125"/>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qFormat/>
    <w:uiPriority w:val="0"/>
    <w:pPr>
      <w:numPr>
        <w:ilvl w:val="0"/>
        <w:numId w:val="2"/>
      </w:numPr>
    </w:pPr>
  </w:style>
  <w:style w:type="paragraph" w:styleId="21">
    <w:name w:val="HTML Address"/>
    <w:basedOn w:val="1"/>
    <w:link w:val="131"/>
    <w:qFormat/>
    <w:uiPriority w:val="0"/>
    <w:pPr>
      <w:numPr>
        <w:ilvl w:val="0"/>
        <w:numId w:val="3"/>
      </w:numPr>
      <w:tabs>
        <w:tab w:val="clear" w:pos="432"/>
      </w:tabs>
      <w:ind w:left="0" w:firstLine="0"/>
    </w:pPr>
    <w:rPr>
      <w:i/>
    </w:rPr>
  </w:style>
  <w:style w:type="paragraph" w:styleId="22">
    <w:name w:val="toc 5"/>
    <w:basedOn w:val="1"/>
    <w:next w:val="1"/>
    <w:qFormat/>
    <w:uiPriority w:val="0"/>
    <w:pPr>
      <w:ind w:left="800" w:leftChars="800"/>
    </w:pPr>
    <w:rPr>
      <w:rFonts w:ascii="Calibri" w:hAnsi="Calibri"/>
      <w:szCs w:val="22"/>
    </w:rPr>
  </w:style>
  <w:style w:type="paragraph" w:styleId="23">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6"/>
    <w:qFormat/>
    <w:uiPriority w:val="0"/>
    <w:rPr>
      <w:rFonts w:ascii="宋体" w:hAnsi="Courier New"/>
      <w:szCs w:val="20"/>
    </w:rPr>
  </w:style>
  <w:style w:type="paragraph" w:styleId="25">
    <w:name w:val="toc 8"/>
    <w:basedOn w:val="1"/>
    <w:next w:val="1"/>
    <w:qFormat/>
    <w:uiPriority w:val="0"/>
    <w:pPr>
      <w:ind w:left="1400" w:leftChars="1400"/>
    </w:pPr>
    <w:rPr>
      <w:rFonts w:ascii="Calibri" w:hAnsi="Calibri"/>
      <w:szCs w:val="22"/>
    </w:rPr>
  </w:style>
  <w:style w:type="paragraph" w:styleId="26">
    <w:name w:val="Date"/>
    <w:basedOn w:val="1"/>
    <w:next w:val="1"/>
    <w:link w:val="65"/>
    <w:qFormat/>
    <w:uiPriority w:val="0"/>
    <w:pPr>
      <w:numPr>
        <w:ilvl w:val="0"/>
        <w:numId w:val="4"/>
      </w:numPr>
      <w:ind w:left="100" w:leftChars="2500"/>
    </w:pPr>
  </w:style>
  <w:style w:type="paragraph" w:styleId="27">
    <w:name w:val="Body Text Indent 2"/>
    <w:basedOn w:val="1"/>
    <w:next w:val="26"/>
    <w:link w:val="73"/>
    <w:qFormat/>
    <w:uiPriority w:val="0"/>
    <w:pPr>
      <w:spacing w:line="480" w:lineRule="exact"/>
      <w:ind w:left="810" w:firstLine="675"/>
    </w:pPr>
    <w:rPr>
      <w:rFonts w:eastAsia="仿宋_GB2312"/>
      <w:sz w:val="30"/>
      <w:szCs w:val="20"/>
    </w:rPr>
  </w:style>
  <w:style w:type="paragraph" w:styleId="28">
    <w:name w:val="Balloon Text"/>
    <w:basedOn w:val="1"/>
    <w:link w:val="88"/>
    <w:qFormat/>
    <w:uiPriority w:val="0"/>
    <w:rPr>
      <w:sz w:val="18"/>
      <w:szCs w:val="18"/>
    </w:rPr>
  </w:style>
  <w:style w:type="paragraph" w:styleId="29">
    <w:name w:val="footer"/>
    <w:basedOn w:val="1"/>
    <w:link w:val="134"/>
    <w:qFormat/>
    <w:uiPriority w:val="0"/>
    <w:pPr>
      <w:tabs>
        <w:tab w:val="center" w:pos="4153"/>
        <w:tab w:val="right" w:pos="8306"/>
      </w:tabs>
      <w:snapToGrid w:val="0"/>
      <w:jc w:val="left"/>
    </w:pPr>
    <w:rPr>
      <w:sz w:val="18"/>
      <w:szCs w:val="20"/>
    </w:rPr>
  </w:style>
  <w:style w:type="paragraph" w:styleId="30">
    <w:name w:val="header"/>
    <w:basedOn w:val="1"/>
    <w:link w:val="126"/>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8949"/>
      </w:tabs>
      <w:spacing w:before="120" w:after="120"/>
      <w:jc w:val="left"/>
    </w:pPr>
    <w:rPr>
      <w:b/>
      <w:bCs/>
      <w:caps/>
      <w:szCs w:val="21"/>
    </w:rPr>
  </w:style>
  <w:style w:type="paragraph" w:styleId="32">
    <w:name w:val="toc 4"/>
    <w:basedOn w:val="1"/>
    <w:next w:val="1"/>
    <w:qFormat/>
    <w:uiPriority w:val="0"/>
    <w:pPr>
      <w:ind w:left="600" w:leftChars="600"/>
    </w:pPr>
    <w:rPr>
      <w:rFonts w:ascii="Calibri" w:hAnsi="Calibri"/>
      <w:szCs w:val="22"/>
    </w:rPr>
  </w:style>
  <w:style w:type="paragraph" w:styleId="33">
    <w:name w:val="index heading"/>
    <w:basedOn w:val="1"/>
    <w:next w:val="34"/>
    <w:qFormat/>
    <w:uiPriority w:val="0"/>
    <w:rPr>
      <w:szCs w:val="20"/>
    </w:rPr>
  </w:style>
  <w:style w:type="paragraph" w:styleId="34">
    <w:name w:val="index 1"/>
    <w:basedOn w:val="1"/>
    <w:next w:val="1"/>
    <w:qFormat/>
    <w:uiPriority w:val="0"/>
  </w:style>
  <w:style w:type="paragraph" w:styleId="35">
    <w:name w:val="List"/>
    <w:basedOn w:val="1"/>
    <w:qFormat/>
    <w:uiPriority w:val="0"/>
    <w:pPr>
      <w:ind w:left="200" w:hanging="200" w:hangingChars="200"/>
    </w:pPr>
  </w:style>
  <w:style w:type="paragraph" w:styleId="36">
    <w:name w:val="toc 6"/>
    <w:basedOn w:val="1"/>
    <w:next w:val="1"/>
    <w:qFormat/>
    <w:uiPriority w:val="0"/>
    <w:pPr>
      <w:ind w:left="1000" w:leftChars="1000"/>
    </w:pPr>
    <w:rPr>
      <w:rFonts w:ascii="Calibri" w:hAnsi="Calibri"/>
      <w:szCs w:val="22"/>
    </w:rPr>
  </w:style>
  <w:style w:type="paragraph" w:styleId="37">
    <w:name w:val="Body Text Indent 3"/>
    <w:basedOn w:val="1"/>
    <w:link w:val="74"/>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3"/>
    <w:qFormat/>
    <w:uiPriority w:val="0"/>
    <w:pPr>
      <w:spacing w:line="360" w:lineRule="auto"/>
    </w:pPr>
    <w:rPr>
      <w:rFonts w:ascii="仿宋_GB2312" w:eastAsia="仿宋_GB2312"/>
      <w:sz w:val="32"/>
    </w:rPr>
  </w:style>
  <w:style w:type="paragraph" w:styleId="41">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7"/>
    <w:qFormat/>
    <w:uiPriority w:val="0"/>
    <w:pPr>
      <w:spacing w:before="240" w:after="60"/>
      <w:jc w:val="center"/>
      <w:outlineLvl w:val="0"/>
    </w:pPr>
    <w:rPr>
      <w:rFonts w:ascii="Cambria" w:hAnsi="Cambria"/>
      <w:b/>
      <w:bCs/>
      <w:sz w:val="32"/>
      <w:szCs w:val="32"/>
    </w:rPr>
  </w:style>
  <w:style w:type="paragraph" w:styleId="45">
    <w:name w:val="Body Text First Indent"/>
    <w:basedOn w:val="18"/>
    <w:link w:val="135"/>
    <w:qFormat/>
    <w:uiPriority w:val="0"/>
    <w:pPr>
      <w:ind w:firstLine="100" w:firstLineChars="100"/>
    </w:pPr>
    <w:rPr>
      <w:rFonts w:ascii="Calibri" w:hAnsi="Calibri"/>
      <w:szCs w:val="22"/>
    </w:rPr>
  </w:style>
  <w:style w:type="paragraph" w:styleId="46">
    <w:name w:val="Body Text First Indent 2"/>
    <w:basedOn w:val="19"/>
    <w:link w:val="62"/>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Emphasis"/>
    <w:basedOn w:val="49"/>
    <w:qFormat/>
    <w:uiPriority w:val="20"/>
    <w:rPr>
      <w:i/>
      <w:iCs/>
    </w:rPr>
  </w:style>
  <w:style w:type="character" w:styleId="53">
    <w:name w:val="Hyperlink"/>
    <w:basedOn w:val="49"/>
    <w:qFormat/>
    <w:uiPriority w:val="99"/>
    <w:rPr>
      <w:color w:val="0000FF"/>
      <w:u w:val="single"/>
    </w:rPr>
  </w:style>
  <w:style w:type="character" w:styleId="54">
    <w:name w:val="annotation reference"/>
    <w:qFormat/>
    <w:uiPriority w:val="0"/>
    <w:rPr>
      <w:sz w:val="21"/>
      <w:szCs w:val="21"/>
    </w:rPr>
  </w:style>
  <w:style w:type="paragraph" w:customStyle="1" w:styleId="5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7">
    <w:name w:val="标题 1 Char Char"/>
    <w:qFormat/>
    <w:uiPriority w:val="0"/>
    <w:rPr>
      <w:rFonts w:eastAsia="宋体"/>
      <w:b/>
      <w:bCs/>
      <w:kern w:val="44"/>
      <w:sz w:val="44"/>
      <w:szCs w:val="44"/>
      <w:lang w:val="en-US" w:eastAsia="zh-CN" w:bidi="ar-SA"/>
    </w:rPr>
  </w:style>
  <w:style w:type="character" w:customStyle="1" w:styleId="58">
    <w:name w:val="标题 4 Char Char"/>
    <w:qFormat/>
    <w:uiPriority w:val="0"/>
    <w:rPr>
      <w:rFonts w:ascii="Arial" w:hAnsi="Arial" w:eastAsia="黑体"/>
      <w:b/>
      <w:bCs/>
      <w:kern w:val="2"/>
      <w:sz w:val="28"/>
      <w:szCs w:val="28"/>
      <w:lang w:val="en-US" w:eastAsia="zh-CN" w:bidi="ar-SA"/>
    </w:rPr>
  </w:style>
  <w:style w:type="character" w:customStyle="1" w:styleId="59">
    <w:name w:val="font11"/>
    <w:basedOn w:val="49"/>
    <w:qFormat/>
    <w:uiPriority w:val="0"/>
    <w:rPr>
      <w:rFonts w:hint="eastAsia" w:ascii="宋体" w:hAnsi="宋体" w:eastAsia="宋体"/>
      <w:color w:val="000000"/>
      <w:sz w:val="24"/>
      <w:szCs w:val="24"/>
      <w:u w:val="none"/>
    </w:rPr>
  </w:style>
  <w:style w:type="character" w:customStyle="1" w:styleId="60">
    <w:name w:val="标题 5 Char Char"/>
    <w:qFormat/>
    <w:uiPriority w:val="0"/>
    <w:rPr>
      <w:rFonts w:eastAsia="宋体"/>
      <w:b/>
      <w:bCs/>
      <w:kern w:val="2"/>
      <w:sz w:val="28"/>
      <w:szCs w:val="28"/>
      <w:lang w:val="en-US" w:eastAsia="zh-CN" w:bidi="ar-SA"/>
    </w:rPr>
  </w:style>
  <w:style w:type="character" w:customStyle="1" w:styleId="61">
    <w:name w:val="ca-5"/>
    <w:basedOn w:val="49"/>
    <w:qFormat/>
    <w:uiPriority w:val="0"/>
  </w:style>
  <w:style w:type="character" w:customStyle="1" w:styleId="62">
    <w:name w:val="正文首行缩进 2 Char"/>
    <w:link w:val="46"/>
    <w:qFormat/>
    <w:uiPriority w:val="0"/>
    <w:rPr>
      <w:rFonts w:ascii="Calibri" w:hAnsi="Calibri" w:eastAsia="仿宋_GB2312"/>
      <w:kern w:val="2"/>
      <w:sz w:val="21"/>
      <w:szCs w:val="22"/>
      <w:lang w:val="en-US" w:eastAsia="zh-CN" w:bidi="ar-SA"/>
    </w:rPr>
  </w:style>
  <w:style w:type="character" w:customStyle="1" w:styleId="63">
    <w:name w:val="已访问的超链接1"/>
    <w:qFormat/>
    <w:uiPriority w:val="0"/>
    <w:rPr>
      <w:color w:val="800080"/>
      <w:u w:val="single"/>
    </w:rPr>
  </w:style>
  <w:style w:type="character" w:customStyle="1" w:styleId="64">
    <w:name w:val="正文首行缩进 Char Char"/>
    <w:qFormat/>
    <w:uiPriority w:val="0"/>
    <w:rPr>
      <w:rFonts w:eastAsia="仿宋_GB2312"/>
      <w:kern w:val="2"/>
      <w:sz w:val="28"/>
      <w:szCs w:val="24"/>
      <w:lang w:bidi="ar-SA"/>
    </w:rPr>
  </w:style>
  <w:style w:type="character" w:customStyle="1" w:styleId="65">
    <w:name w:val="日期 Char"/>
    <w:link w:val="26"/>
    <w:qFormat/>
    <w:uiPriority w:val="0"/>
    <w:rPr>
      <w:kern w:val="2"/>
      <w:sz w:val="21"/>
      <w:szCs w:val="24"/>
    </w:rPr>
  </w:style>
  <w:style w:type="character" w:customStyle="1" w:styleId="66">
    <w:name w:val="正文文本缩进 3 Char Char"/>
    <w:qFormat/>
    <w:uiPriority w:val="0"/>
    <w:rPr>
      <w:kern w:val="2"/>
      <w:sz w:val="16"/>
      <w:szCs w:val="16"/>
      <w:lang w:bidi="ar-SA"/>
    </w:rPr>
  </w:style>
  <w:style w:type="character" w:customStyle="1" w:styleId="67">
    <w:name w:val="文档正文 Char1"/>
    <w:link w:val="68"/>
    <w:qFormat/>
    <w:uiPriority w:val="0"/>
    <w:rPr>
      <w:rFonts w:ascii="Arial Narrow" w:hAnsi="Arial Narrow"/>
      <w:sz w:val="24"/>
      <w:szCs w:val="24"/>
      <w:lang w:val="en-US" w:eastAsia="zh-CN" w:bidi="ar-SA"/>
    </w:rPr>
  </w:style>
  <w:style w:type="paragraph" w:customStyle="1" w:styleId="68">
    <w:name w:val="文档正文"/>
    <w:link w:val="67"/>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9">
    <w:name w:val="正文文本 Char Char"/>
    <w:qFormat/>
    <w:uiPriority w:val="0"/>
    <w:rPr>
      <w:rFonts w:eastAsia="宋体"/>
      <w:kern w:val="2"/>
      <w:sz w:val="21"/>
      <w:szCs w:val="24"/>
      <w:lang w:val="en-US" w:eastAsia="zh-CN" w:bidi="ar-SA"/>
    </w:rPr>
  </w:style>
  <w:style w:type="character" w:customStyle="1" w:styleId="70">
    <w:name w:val="样式 样式 宋体 小四 行距: 1.5 倍行距 + ˎ̥ 黑色 Char Char"/>
    <w:link w:val="71"/>
    <w:qFormat/>
    <w:uiPriority w:val="0"/>
    <w:rPr>
      <w:rFonts w:ascii="Calibri" w:hAnsi="Calibri" w:eastAsia="仿宋_GB2312"/>
      <w:kern w:val="2"/>
      <w:sz w:val="21"/>
      <w:szCs w:val="22"/>
      <w:lang w:val="en-US" w:eastAsia="zh-CN" w:bidi="ar-SA"/>
    </w:rPr>
  </w:style>
  <w:style w:type="paragraph" w:customStyle="1" w:styleId="71">
    <w:name w:val="样式 样式 宋体 小四 行距: 1.5 倍行距 + ˎ̥ 黑色"/>
    <w:basedOn w:val="46"/>
    <w:link w:val="70"/>
    <w:qFormat/>
    <w:uiPriority w:val="0"/>
  </w:style>
  <w:style w:type="character" w:customStyle="1" w:styleId="72">
    <w:name w:val="style71"/>
    <w:qFormat/>
    <w:uiPriority w:val="0"/>
    <w:rPr>
      <w:sz w:val="21"/>
      <w:szCs w:val="21"/>
    </w:rPr>
  </w:style>
  <w:style w:type="character" w:customStyle="1" w:styleId="73">
    <w:name w:val="正文文本缩进 2 Char"/>
    <w:link w:val="27"/>
    <w:qFormat/>
    <w:uiPriority w:val="0"/>
    <w:rPr>
      <w:rFonts w:eastAsia="仿宋_GB2312"/>
      <w:kern w:val="2"/>
      <w:sz w:val="30"/>
      <w:lang w:val="en-US" w:eastAsia="zh-CN" w:bidi="ar-SA"/>
    </w:rPr>
  </w:style>
  <w:style w:type="character" w:customStyle="1" w:styleId="74">
    <w:name w:val="正文文本缩进 3 Char"/>
    <w:link w:val="37"/>
    <w:qFormat/>
    <w:uiPriority w:val="0"/>
    <w:rPr>
      <w:rFonts w:ascii="宋体" w:hAnsi="宋体" w:eastAsia="宋体"/>
      <w:kern w:val="2"/>
      <w:sz w:val="21"/>
      <w:szCs w:val="24"/>
      <w:lang w:val="en-US" w:eastAsia="zh-CN" w:bidi="ar-SA"/>
    </w:rPr>
  </w:style>
  <w:style w:type="character" w:customStyle="1" w:styleId="75">
    <w:name w:val="ca-9"/>
    <w:basedOn w:val="49"/>
    <w:qFormat/>
    <w:uiPriority w:val="0"/>
  </w:style>
  <w:style w:type="character" w:customStyle="1" w:styleId="76">
    <w:name w:val="纯文本 Char"/>
    <w:link w:val="24"/>
    <w:qFormat/>
    <w:uiPriority w:val="0"/>
    <w:rPr>
      <w:rFonts w:ascii="宋体" w:hAnsi="Courier New" w:eastAsia="宋体"/>
      <w:kern w:val="2"/>
      <w:sz w:val="21"/>
      <w:lang w:val="en-US" w:eastAsia="zh-CN" w:bidi="ar-SA"/>
    </w:rPr>
  </w:style>
  <w:style w:type="character" w:customStyle="1" w:styleId="77">
    <w:name w:val="页脚 Char Char"/>
    <w:qFormat/>
    <w:uiPriority w:val="0"/>
    <w:rPr>
      <w:rFonts w:eastAsia="宋体"/>
      <w:sz w:val="18"/>
      <w:szCs w:val="18"/>
      <w:lang w:bidi="ar-SA"/>
    </w:rPr>
  </w:style>
  <w:style w:type="character" w:customStyle="1" w:styleId="78">
    <w:name w:val="正文文本 Char"/>
    <w:link w:val="18"/>
    <w:qFormat/>
    <w:uiPriority w:val="0"/>
    <w:rPr>
      <w:rFonts w:eastAsia="宋体"/>
      <w:kern w:val="2"/>
      <w:sz w:val="21"/>
      <w:szCs w:val="24"/>
      <w:lang w:val="en-US" w:eastAsia="zh-CN" w:bidi="ar-SA"/>
    </w:rPr>
  </w:style>
  <w:style w:type="character" w:customStyle="1" w:styleId="79">
    <w:name w:val="标题 2 Char Char"/>
    <w:qFormat/>
    <w:uiPriority w:val="0"/>
    <w:rPr>
      <w:rFonts w:ascii="Cambria" w:hAnsi="Cambria" w:eastAsia="宋体"/>
      <w:b/>
      <w:bCs/>
      <w:kern w:val="2"/>
      <w:sz w:val="32"/>
      <w:szCs w:val="32"/>
      <w:lang w:val="en-US" w:eastAsia="zh-CN" w:bidi="ar-SA"/>
    </w:rPr>
  </w:style>
  <w:style w:type="character" w:customStyle="1" w:styleId="80">
    <w:name w:val="标题 1 1 Char"/>
    <w:qFormat/>
    <w:uiPriority w:val="0"/>
    <w:rPr>
      <w:rFonts w:ascii="黑体" w:eastAsia="黑体"/>
      <w:bCs/>
      <w:kern w:val="44"/>
      <w:sz w:val="24"/>
      <w:lang w:val="en-US" w:eastAsia="zh-CN" w:bidi="ar-SA"/>
    </w:rPr>
  </w:style>
  <w:style w:type="character" w:customStyle="1" w:styleId="81">
    <w:name w:val="Char Char14"/>
    <w:qFormat/>
    <w:uiPriority w:val="0"/>
    <w:rPr>
      <w:rFonts w:ascii="宋体" w:eastAsia="宋体"/>
      <w:sz w:val="34"/>
      <w:lang w:val="en-US" w:eastAsia="zh-CN" w:bidi="ar-SA"/>
    </w:rPr>
  </w:style>
  <w:style w:type="character" w:customStyle="1" w:styleId="82">
    <w:name w:val="content"/>
    <w:qFormat/>
    <w:uiPriority w:val="0"/>
  </w:style>
  <w:style w:type="character" w:customStyle="1" w:styleId="83">
    <w:name w:val="Char Char5"/>
    <w:qFormat/>
    <w:uiPriority w:val="0"/>
    <w:rPr>
      <w:rFonts w:eastAsia="宋体"/>
      <w:kern w:val="2"/>
      <w:sz w:val="18"/>
      <w:lang w:val="en-US" w:eastAsia="zh-CN" w:bidi="ar-SA"/>
    </w:rPr>
  </w:style>
  <w:style w:type="character" w:customStyle="1" w:styleId="84">
    <w:name w:val="c_666"/>
    <w:basedOn w:val="49"/>
    <w:qFormat/>
    <w:uiPriority w:val="0"/>
  </w:style>
  <w:style w:type="character" w:customStyle="1" w:styleId="85">
    <w:name w:val="ALT+Z Char"/>
    <w:qFormat/>
    <w:uiPriority w:val="0"/>
    <w:rPr>
      <w:rFonts w:ascii="宋体"/>
      <w:sz w:val="34"/>
    </w:rPr>
  </w:style>
  <w:style w:type="character" w:customStyle="1" w:styleId="86">
    <w:name w:val="正文（缩进） Char Char"/>
    <w:link w:val="87"/>
    <w:qFormat/>
    <w:uiPriority w:val="0"/>
    <w:rPr>
      <w:rFonts w:eastAsia="宋体"/>
      <w:kern w:val="2"/>
      <w:sz w:val="24"/>
      <w:szCs w:val="24"/>
      <w:lang w:val="en-US" w:eastAsia="zh-CN" w:bidi="ar-SA"/>
    </w:rPr>
  </w:style>
  <w:style w:type="paragraph" w:customStyle="1" w:styleId="87">
    <w:name w:val="正文（缩进）"/>
    <w:basedOn w:val="1"/>
    <w:link w:val="86"/>
    <w:qFormat/>
    <w:uiPriority w:val="0"/>
    <w:pPr>
      <w:spacing w:beforeLines="50" w:afterLines="50" w:line="360" w:lineRule="auto"/>
      <w:ind w:firstLine="480" w:firstLineChars="200"/>
    </w:pPr>
    <w:rPr>
      <w:sz w:val="24"/>
    </w:rPr>
  </w:style>
  <w:style w:type="character" w:customStyle="1" w:styleId="88">
    <w:name w:val="批注框文本 Char"/>
    <w:link w:val="28"/>
    <w:qFormat/>
    <w:uiPriority w:val="0"/>
    <w:rPr>
      <w:rFonts w:eastAsia="宋体"/>
      <w:kern w:val="2"/>
      <w:sz w:val="18"/>
      <w:szCs w:val="18"/>
      <w:lang w:val="en-US" w:eastAsia="zh-CN" w:bidi="ar-SA"/>
    </w:rPr>
  </w:style>
  <w:style w:type="character" w:customStyle="1" w:styleId="89">
    <w:name w:val="表格内容"/>
    <w:qFormat/>
    <w:uiPriority w:val="0"/>
    <w:rPr>
      <w:sz w:val="24"/>
    </w:rPr>
  </w:style>
  <w:style w:type="character" w:customStyle="1" w:styleId="90">
    <w:name w:val="ca-8"/>
    <w:basedOn w:val="49"/>
    <w:qFormat/>
    <w:uiPriority w:val="0"/>
  </w:style>
  <w:style w:type="character" w:customStyle="1" w:styleId="91">
    <w:name w:val="不明显参考1"/>
    <w:qFormat/>
    <w:uiPriority w:val="0"/>
    <w:rPr>
      <w:smallCaps/>
      <w:color w:val="C0504D"/>
      <w:u w:val="single"/>
    </w:rPr>
  </w:style>
  <w:style w:type="character" w:customStyle="1" w:styleId="92">
    <w:name w:val="标题 9 Char"/>
    <w:link w:val="11"/>
    <w:qFormat/>
    <w:uiPriority w:val="0"/>
    <w:rPr>
      <w:rFonts w:ascii="Arial" w:hAnsi="Arial" w:eastAsia="黑体"/>
      <w:kern w:val="2"/>
      <w:sz w:val="21"/>
      <w:lang w:val="en-US" w:eastAsia="zh-CN" w:bidi="ar-SA"/>
    </w:rPr>
  </w:style>
  <w:style w:type="character" w:customStyle="1" w:styleId="93">
    <w:name w:val="标题 6 Char"/>
    <w:link w:val="8"/>
    <w:qFormat/>
    <w:uiPriority w:val="0"/>
    <w:rPr>
      <w:rFonts w:ascii="Arial" w:hAnsi="Arial" w:eastAsia="黑体"/>
      <w:b/>
      <w:kern w:val="2"/>
      <w:sz w:val="24"/>
      <w:lang w:val="en-US" w:eastAsia="zh-CN" w:bidi="ar-SA"/>
    </w:rPr>
  </w:style>
  <w:style w:type="character" w:customStyle="1" w:styleId="94">
    <w:name w:val="ca-10"/>
    <w:basedOn w:val="49"/>
    <w:qFormat/>
    <w:uiPriority w:val="0"/>
  </w:style>
  <w:style w:type="character" w:customStyle="1" w:styleId="95">
    <w:name w:val="标题 4 Char"/>
    <w:link w:val="5"/>
    <w:qFormat/>
    <w:uiPriority w:val="0"/>
    <w:rPr>
      <w:rFonts w:ascii="Arial" w:hAnsi="Arial" w:eastAsia="黑体"/>
      <w:b/>
      <w:kern w:val="2"/>
      <w:sz w:val="28"/>
      <w:lang w:val="en-US" w:eastAsia="zh-CN" w:bidi="ar-SA"/>
    </w:rPr>
  </w:style>
  <w:style w:type="character" w:customStyle="1" w:styleId="96">
    <w:name w:val="批注文字 Char Char"/>
    <w:qFormat/>
    <w:uiPriority w:val="0"/>
    <w:rPr>
      <w:kern w:val="2"/>
      <w:sz w:val="21"/>
      <w:lang w:bidi="ar-SA"/>
    </w:rPr>
  </w:style>
  <w:style w:type="character" w:customStyle="1" w:styleId="97">
    <w:name w:val="style18"/>
    <w:qFormat/>
    <w:uiPriority w:val="0"/>
  </w:style>
  <w:style w:type="character" w:customStyle="1" w:styleId="98">
    <w:name w:val="font21"/>
    <w:basedOn w:val="49"/>
    <w:qFormat/>
    <w:uiPriority w:val="0"/>
    <w:rPr>
      <w:rFonts w:hint="default" w:ascii="Arial" w:hAnsi="Arial" w:cs="Arial"/>
      <w:color w:val="000000"/>
      <w:sz w:val="24"/>
      <w:szCs w:val="24"/>
      <w:u w:val="none"/>
    </w:rPr>
  </w:style>
  <w:style w:type="character" w:customStyle="1" w:styleId="99">
    <w:name w:val="ca-11"/>
    <w:basedOn w:val="49"/>
    <w:qFormat/>
    <w:uiPriority w:val="0"/>
  </w:style>
  <w:style w:type="character" w:customStyle="1" w:styleId="100">
    <w:name w:val="标题 8 Char"/>
    <w:link w:val="10"/>
    <w:qFormat/>
    <w:uiPriority w:val="0"/>
    <w:rPr>
      <w:rFonts w:ascii="Arial" w:hAnsi="Arial" w:eastAsia="黑体"/>
      <w:kern w:val="2"/>
      <w:sz w:val="24"/>
      <w:lang w:val="en-US" w:eastAsia="zh-CN" w:bidi="ar-SA"/>
    </w:rPr>
  </w:style>
  <w:style w:type="character" w:customStyle="1" w:styleId="101">
    <w:name w:val="类目1 Char Char"/>
    <w:link w:val="102"/>
    <w:qFormat/>
    <w:uiPriority w:val="0"/>
    <w:rPr>
      <w:b/>
      <w:color w:val="17365D"/>
      <w:kern w:val="2"/>
      <w:sz w:val="28"/>
      <w:szCs w:val="28"/>
      <w:lang w:bidi="ar-SA"/>
    </w:rPr>
  </w:style>
  <w:style w:type="paragraph" w:customStyle="1" w:styleId="102">
    <w:name w:val="类目1"/>
    <w:basedOn w:val="1"/>
    <w:link w:val="101"/>
    <w:qFormat/>
    <w:uiPriority w:val="0"/>
    <w:pPr>
      <w:adjustRightInd w:val="0"/>
      <w:snapToGrid w:val="0"/>
      <w:spacing w:line="220" w:lineRule="atLeast"/>
    </w:pPr>
    <w:rPr>
      <w:b/>
      <w:color w:val="17365D"/>
      <w:sz w:val="28"/>
      <w:szCs w:val="28"/>
    </w:rPr>
  </w:style>
  <w:style w:type="character" w:customStyle="1" w:styleId="103">
    <w:name w:val="正文文本 2 Char"/>
    <w:link w:val="40"/>
    <w:qFormat/>
    <w:uiPriority w:val="0"/>
    <w:rPr>
      <w:rFonts w:ascii="仿宋_GB2312" w:eastAsia="仿宋_GB2312"/>
      <w:kern w:val="2"/>
      <w:sz w:val="32"/>
      <w:szCs w:val="24"/>
      <w:lang w:val="en-US" w:eastAsia="zh-CN" w:bidi="ar-SA"/>
    </w:rPr>
  </w:style>
  <w:style w:type="character" w:customStyle="1" w:styleId="104">
    <w:name w:val="标题 2 Char1"/>
    <w:link w:val="3"/>
    <w:qFormat/>
    <w:uiPriority w:val="0"/>
    <w:rPr>
      <w:rFonts w:ascii="黑体" w:hAnsi="宋体" w:eastAsia="黑体"/>
      <w:bCs/>
      <w:kern w:val="44"/>
      <w:sz w:val="21"/>
      <w:szCs w:val="24"/>
    </w:rPr>
  </w:style>
  <w:style w:type="character" w:customStyle="1" w:styleId="105">
    <w:name w:val="lineitems1"/>
    <w:qFormat/>
    <w:uiPriority w:val="0"/>
    <w:rPr>
      <w:sz w:val="17"/>
      <w:szCs w:val="17"/>
    </w:rPr>
  </w:style>
  <w:style w:type="character" w:customStyle="1" w:styleId="106">
    <w:name w:val="题注 Char1"/>
    <w:qFormat/>
    <w:uiPriority w:val="0"/>
    <w:rPr>
      <w:rFonts w:ascii="Arial" w:hAnsi="Arial" w:eastAsia="宋体" w:cs="Arial"/>
      <w:kern w:val="2"/>
      <w:lang w:val="en-US" w:eastAsia="zh-CN" w:bidi="ar-SA"/>
    </w:rPr>
  </w:style>
  <w:style w:type="character" w:customStyle="1" w:styleId="107">
    <w:name w:val="标题 3 Char Char"/>
    <w:qFormat/>
    <w:uiPriority w:val="0"/>
    <w:rPr>
      <w:rFonts w:eastAsia="宋体"/>
      <w:b/>
      <w:bCs/>
      <w:kern w:val="2"/>
      <w:sz w:val="32"/>
      <w:szCs w:val="32"/>
      <w:lang w:val="en-US" w:eastAsia="zh-CN" w:bidi="ar-SA"/>
    </w:rPr>
  </w:style>
  <w:style w:type="character" w:customStyle="1" w:styleId="108">
    <w:name w:val="标题 5 Char"/>
    <w:link w:val="7"/>
    <w:qFormat/>
    <w:uiPriority w:val="0"/>
    <w:rPr>
      <w:rFonts w:eastAsia="宋体"/>
      <w:b/>
      <w:kern w:val="2"/>
      <w:sz w:val="28"/>
      <w:lang w:val="en-US" w:eastAsia="zh-CN" w:bidi="ar-SA"/>
    </w:rPr>
  </w:style>
  <w:style w:type="character" w:customStyle="1" w:styleId="109">
    <w:name w:val="p12"/>
    <w:basedOn w:val="49"/>
    <w:qFormat/>
    <w:uiPriority w:val="0"/>
  </w:style>
  <w:style w:type="character" w:customStyle="1" w:styleId="110">
    <w:name w:val="正文缩进 Char2"/>
    <w:link w:val="111"/>
    <w:qFormat/>
    <w:uiPriority w:val="0"/>
    <w:rPr>
      <w:rFonts w:ascii="宋体" w:eastAsia="宋体"/>
      <w:sz w:val="34"/>
      <w:lang w:bidi="ar-SA"/>
    </w:rPr>
  </w:style>
  <w:style w:type="paragraph" w:customStyle="1" w:styleId="111">
    <w:name w:val="Normal Indent1"/>
    <w:basedOn w:val="1"/>
    <w:link w:val="110"/>
    <w:qFormat/>
    <w:uiPriority w:val="0"/>
    <w:pPr>
      <w:autoSpaceDE w:val="0"/>
      <w:autoSpaceDN w:val="0"/>
      <w:adjustRightInd w:val="0"/>
      <w:ind w:firstLine="420"/>
      <w:jc w:val="left"/>
      <w:textAlignment w:val="baseline"/>
    </w:pPr>
    <w:rPr>
      <w:rFonts w:ascii="宋体"/>
      <w:kern w:val="0"/>
      <w:sz w:val="34"/>
      <w:szCs w:val="20"/>
    </w:rPr>
  </w:style>
  <w:style w:type="character" w:customStyle="1" w:styleId="112">
    <w:name w:val="标题 9 Char Char"/>
    <w:qFormat/>
    <w:uiPriority w:val="0"/>
    <w:rPr>
      <w:rFonts w:ascii="Arial" w:hAnsi="Arial" w:eastAsia="黑体"/>
      <w:kern w:val="2"/>
      <w:sz w:val="21"/>
      <w:szCs w:val="21"/>
      <w:lang w:val="en-US" w:eastAsia="zh-CN" w:bidi="ar-SA"/>
    </w:rPr>
  </w:style>
  <w:style w:type="character" w:customStyle="1" w:styleId="113">
    <w:name w:val="标题 7 Char"/>
    <w:link w:val="9"/>
    <w:qFormat/>
    <w:uiPriority w:val="0"/>
    <w:rPr>
      <w:rFonts w:eastAsia="宋体"/>
      <w:b/>
      <w:kern w:val="2"/>
      <w:sz w:val="24"/>
      <w:lang w:val="en-US" w:eastAsia="zh-CN" w:bidi="ar-SA"/>
    </w:rPr>
  </w:style>
  <w:style w:type="character" w:customStyle="1" w:styleId="114">
    <w:name w:val="flname7"/>
    <w:basedOn w:val="49"/>
    <w:qFormat/>
    <w:uiPriority w:val="0"/>
  </w:style>
  <w:style w:type="character" w:customStyle="1" w:styleId="115">
    <w:name w:val="正文缩进 Char"/>
    <w:link w:val="6"/>
    <w:qFormat/>
    <w:uiPriority w:val="0"/>
    <w:rPr>
      <w:rFonts w:ascii="宋体" w:eastAsia="宋体"/>
      <w:sz w:val="34"/>
      <w:lang w:val="en-US" w:eastAsia="zh-CN" w:bidi="ar-SA"/>
    </w:rPr>
  </w:style>
  <w:style w:type="character" w:customStyle="1" w:styleId="116">
    <w:name w:val="样式5 Char Char"/>
    <w:link w:val="117"/>
    <w:qFormat/>
    <w:uiPriority w:val="0"/>
    <w:rPr>
      <w:rFonts w:ascii="宋体" w:hAnsi="宋体" w:eastAsia="宋体" w:cs="Arial"/>
      <w:b/>
      <w:kern w:val="2"/>
      <w:sz w:val="24"/>
      <w:szCs w:val="24"/>
      <w:lang w:val="en-US" w:eastAsia="zh-CN" w:bidi="ar-SA"/>
    </w:rPr>
  </w:style>
  <w:style w:type="paragraph" w:customStyle="1" w:styleId="117">
    <w:name w:val="样式5"/>
    <w:basedOn w:val="1"/>
    <w:link w:val="116"/>
    <w:qFormat/>
    <w:uiPriority w:val="0"/>
    <w:pPr>
      <w:spacing w:line="400" w:lineRule="exact"/>
      <w:ind w:left="482"/>
    </w:pPr>
    <w:rPr>
      <w:rFonts w:ascii="宋体" w:hAnsi="宋体" w:cs="Arial"/>
      <w:b/>
      <w:sz w:val="24"/>
    </w:rPr>
  </w:style>
  <w:style w:type="character" w:customStyle="1" w:styleId="118">
    <w:name w:val="text1"/>
    <w:qFormat/>
    <w:uiPriority w:val="0"/>
    <w:rPr>
      <w:sz w:val="20"/>
      <w:szCs w:val="20"/>
    </w:rPr>
  </w:style>
  <w:style w:type="character" w:customStyle="1" w:styleId="119">
    <w:name w:val="样式2"/>
    <w:qFormat/>
    <w:uiPriority w:val="0"/>
    <w:rPr>
      <w:rFonts w:eastAsia="华文楷体"/>
      <w:b/>
      <w:sz w:val="32"/>
    </w:rPr>
  </w:style>
  <w:style w:type="character" w:customStyle="1" w:styleId="120">
    <w:name w:val="页眉 Char Char"/>
    <w:qFormat/>
    <w:uiPriority w:val="0"/>
    <w:rPr>
      <w:rFonts w:eastAsia="宋体"/>
      <w:sz w:val="18"/>
      <w:szCs w:val="18"/>
      <w:lang w:bidi="ar-SA"/>
    </w:rPr>
  </w:style>
  <w:style w:type="character" w:customStyle="1" w:styleId="121">
    <w:name w:val="标题 3 Char"/>
    <w:link w:val="4"/>
    <w:qFormat/>
    <w:uiPriority w:val="0"/>
    <w:rPr>
      <w:rFonts w:ascii="黑体" w:eastAsia="黑体"/>
      <w:bCs/>
      <w:color w:val="000000"/>
      <w:kern w:val="2"/>
      <w:sz w:val="21"/>
      <w:szCs w:val="24"/>
    </w:rPr>
  </w:style>
  <w:style w:type="character" w:customStyle="1" w:styleId="122">
    <w:name w:val="书籍标题3 Char1"/>
    <w:link w:val="123"/>
    <w:qFormat/>
    <w:uiPriority w:val="0"/>
    <w:rPr>
      <w:b/>
      <w:bCs/>
      <w:spacing w:val="20"/>
      <w:kern w:val="2"/>
      <w:sz w:val="28"/>
      <w:szCs w:val="28"/>
    </w:rPr>
  </w:style>
  <w:style w:type="paragraph" w:customStyle="1" w:styleId="123">
    <w:name w:val="书籍标题3"/>
    <w:basedOn w:val="124"/>
    <w:link w:val="122"/>
    <w:qFormat/>
    <w:uiPriority w:val="0"/>
    <w:pPr>
      <w:numPr>
        <w:ilvl w:val="2"/>
      </w:numPr>
      <w:tabs>
        <w:tab w:val="left" w:pos="840"/>
      </w:tabs>
      <w:outlineLvl w:val="2"/>
    </w:pPr>
    <w:rPr>
      <w:rFonts w:cs="Times New Roman"/>
      <w:sz w:val="28"/>
      <w:szCs w:val="28"/>
    </w:rPr>
  </w:style>
  <w:style w:type="paragraph" w:customStyle="1" w:styleId="124">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5">
    <w:name w:val="正文文本缩进 Char"/>
    <w:link w:val="19"/>
    <w:qFormat/>
    <w:uiPriority w:val="0"/>
    <w:rPr>
      <w:rFonts w:ascii="仿宋_GB2312" w:eastAsia="仿宋_GB2312"/>
      <w:sz w:val="28"/>
      <w:lang w:val="en-US" w:eastAsia="zh-CN" w:bidi="ar-SA"/>
    </w:rPr>
  </w:style>
  <w:style w:type="character" w:customStyle="1" w:styleId="126">
    <w:name w:val="页眉 Char"/>
    <w:link w:val="30"/>
    <w:qFormat/>
    <w:uiPriority w:val="99"/>
    <w:rPr>
      <w:rFonts w:eastAsia="宋体"/>
      <w:kern w:val="2"/>
      <w:sz w:val="18"/>
      <w:lang w:val="en-US" w:eastAsia="zh-CN" w:bidi="ar-SA"/>
    </w:rPr>
  </w:style>
  <w:style w:type="character" w:customStyle="1" w:styleId="127">
    <w:name w:val="标题 Char"/>
    <w:link w:val="44"/>
    <w:qFormat/>
    <w:uiPriority w:val="0"/>
    <w:rPr>
      <w:rFonts w:ascii="Cambria" w:hAnsi="Cambria"/>
      <w:b/>
      <w:bCs/>
      <w:kern w:val="2"/>
      <w:sz w:val="32"/>
      <w:szCs w:val="32"/>
    </w:rPr>
  </w:style>
  <w:style w:type="character" w:customStyle="1" w:styleId="128">
    <w:name w:val="标题 8 Char Char"/>
    <w:qFormat/>
    <w:uiPriority w:val="0"/>
    <w:rPr>
      <w:rFonts w:ascii="Arial" w:hAnsi="Arial" w:eastAsia="黑体"/>
      <w:kern w:val="2"/>
      <w:sz w:val="24"/>
      <w:szCs w:val="24"/>
      <w:lang w:val="en-US" w:eastAsia="zh-CN" w:bidi="ar-SA"/>
    </w:rPr>
  </w:style>
  <w:style w:type="character" w:customStyle="1" w:styleId="129">
    <w:name w:val="正文文本缩进 2 Char Char"/>
    <w:qFormat/>
    <w:uiPriority w:val="0"/>
    <w:rPr>
      <w:rFonts w:eastAsia="仿宋_GB2312"/>
      <w:sz w:val="30"/>
      <w:lang w:bidi="ar-SA"/>
    </w:rPr>
  </w:style>
  <w:style w:type="character" w:customStyle="1" w:styleId="130">
    <w:name w:val="标题 7 Char Char"/>
    <w:qFormat/>
    <w:uiPriority w:val="0"/>
    <w:rPr>
      <w:rFonts w:eastAsia="宋体"/>
      <w:b/>
      <w:bCs/>
      <w:kern w:val="2"/>
      <w:sz w:val="24"/>
      <w:szCs w:val="24"/>
      <w:lang w:val="en-US" w:eastAsia="zh-CN" w:bidi="ar-SA"/>
    </w:rPr>
  </w:style>
  <w:style w:type="character" w:customStyle="1" w:styleId="131">
    <w:name w:val="HTML 地址 Char"/>
    <w:link w:val="21"/>
    <w:qFormat/>
    <w:uiPriority w:val="0"/>
    <w:rPr>
      <w:i/>
      <w:kern w:val="2"/>
      <w:sz w:val="21"/>
      <w:szCs w:val="24"/>
    </w:rPr>
  </w:style>
  <w:style w:type="character" w:customStyle="1" w:styleId="132">
    <w:name w:val="标题 1 Char"/>
    <w:link w:val="2"/>
    <w:qFormat/>
    <w:uiPriority w:val="0"/>
    <w:rPr>
      <w:rFonts w:ascii="黑体" w:eastAsia="黑体"/>
      <w:bCs/>
      <w:kern w:val="44"/>
      <w:sz w:val="24"/>
      <w:szCs w:val="24"/>
    </w:rPr>
  </w:style>
  <w:style w:type="character" w:customStyle="1" w:styleId="133">
    <w:name w:val="批注文字 Char"/>
    <w:link w:val="16"/>
    <w:qFormat/>
    <w:uiPriority w:val="0"/>
    <w:rPr>
      <w:kern w:val="2"/>
      <w:sz w:val="24"/>
      <w:szCs w:val="24"/>
    </w:rPr>
  </w:style>
  <w:style w:type="character" w:customStyle="1" w:styleId="134">
    <w:name w:val="页脚 Char"/>
    <w:link w:val="29"/>
    <w:qFormat/>
    <w:uiPriority w:val="0"/>
    <w:rPr>
      <w:rFonts w:eastAsia="宋体"/>
      <w:kern w:val="2"/>
      <w:sz w:val="18"/>
      <w:lang w:val="en-US" w:eastAsia="zh-CN" w:bidi="ar-SA"/>
    </w:rPr>
  </w:style>
  <w:style w:type="character" w:customStyle="1" w:styleId="135">
    <w:name w:val="正文首行缩进 Char"/>
    <w:link w:val="45"/>
    <w:qFormat/>
    <w:uiPriority w:val="0"/>
    <w:rPr>
      <w:rFonts w:ascii="Calibri" w:hAnsi="Calibri" w:eastAsia="宋体"/>
      <w:kern w:val="2"/>
      <w:sz w:val="21"/>
      <w:szCs w:val="22"/>
      <w:lang w:val="en-US" w:eastAsia="zh-CN" w:bidi="ar-SA"/>
    </w:rPr>
  </w:style>
  <w:style w:type="character" w:customStyle="1" w:styleId="136">
    <w:name w:val="纯文本 Char Char"/>
    <w:qFormat/>
    <w:uiPriority w:val="0"/>
    <w:rPr>
      <w:rFonts w:ascii="宋体" w:hAnsi="Courier New"/>
      <w:kern w:val="2"/>
      <w:sz w:val="21"/>
      <w:lang w:bidi="ar-SA"/>
    </w:rPr>
  </w:style>
  <w:style w:type="character" w:customStyle="1" w:styleId="137">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8">
    <w:name w:val="标题 6 Char Char"/>
    <w:qFormat/>
    <w:uiPriority w:val="0"/>
    <w:rPr>
      <w:rFonts w:ascii="Arial" w:hAnsi="Arial" w:eastAsia="黑体"/>
      <w:b/>
      <w:bCs/>
      <w:kern w:val="2"/>
      <w:sz w:val="24"/>
      <w:szCs w:val="24"/>
      <w:lang w:val="en-US" w:eastAsia="zh-CN" w:bidi="ar-SA"/>
    </w:rPr>
  </w:style>
  <w:style w:type="character" w:customStyle="1" w:styleId="139">
    <w:name w:val="细目1 Char Char"/>
    <w:link w:val="140"/>
    <w:qFormat/>
    <w:uiPriority w:val="0"/>
    <w:rPr>
      <w:b/>
      <w:color w:val="215868"/>
      <w:kern w:val="2"/>
      <w:sz w:val="24"/>
      <w:szCs w:val="24"/>
    </w:rPr>
  </w:style>
  <w:style w:type="paragraph" w:customStyle="1" w:styleId="140">
    <w:name w:val="细目1"/>
    <w:basedOn w:val="1"/>
    <w:link w:val="139"/>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1">
    <w:name w:val="Char Char9"/>
    <w:qFormat/>
    <w:uiPriority w:val="0"/>
    <w:rPr>
      <w:rFonts w:ascii="宋体" w:hAnsi="Courier New" w:eastAsia="宋体"/>
      <w:kern w:val="2"/>
      <w:sz w:val="21"/>
      <w:lang w:val="en-US" w:eastAsia="zh-CN" w:bidi="ar-SA"/>
    </w:rPr>
  </w:style>
  <w:style w:type="character" w:customStyle="1" w:styleId="142">
    <w:name w:val="apple-converted-space"/>
    <w:qFormat/>
    <w:uiPriority w:val="0"/>
    <w:rPr>
      <w:rFonts w:cs="Times New Roman"/>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8">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49">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0">
    <w:name w:val="TOC 标题1"/>
    <w:basedOn w:val="2"/>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1">
    <w:name w:val="默认段落字体 Para Char Char Char Char Char Char Char Char Char Char"/>
    <w:basedOn w:val="1"/>
    <w:qFormat/>
    <w:uiPriority w:val="0"/>
    <w:rPr>
      <w:rFonts w:ascii="Tahoma" w:hAnsi="Tahoma"/>
      <w:sz w:val="24"/>
      <w:szCs w:val="20"/>
    </w:rPr>
  </w:style>
  <w:style w:type="paragraph" w:customStyle="1" w:styleId="1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
    <w:name w:val="字元 字元"/>
    <w:basedOn w:val="1"/>
    <w:qFormat/>
    <w:uiPriority w:val="0"/>
    <w:pPr>
      <w:spacing w:line="360" w:lineRule="auto"/>
      <w:ind w:firstLine="200" w:firstLineChars="200"/>
    </w:pPr>
    <w:rPr>
      <w:rFonts w:ascii="宋体" w:hAnsi="宋体" w:cs="宋体"/>
      <w:sz w:val="24"/>
    </w:rPr>
  </w:style>
  <w:style w:type="paragraph" w:customStyle="1" w:styleId="1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6">
    <w:name w:val="正文序号 4"/>
    <w:basedOn w:val="1"/>
    <w:qFormat/>
    <w:uiPriority w:val="0"/>
    <w:pPr>
      <w:numPr>
        <w:ilvl w:val="3"/>
        <w:numId w:val="7"/>
      </w:numPr>
      <w:tabs>
        <w:tab w:val="left" w:pos="1469"/>
      </w:tabs>
      <w:spacing w:before="60"/>
    </w:p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8">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9">
    <w:name w:val="Char3"/>
    <w:basedOn w:val="1"/>
    <w:qFormat/>
    <w:uiPriority w:val="0"/>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28"/>
    <w:basedOn w:val="1"/>
    <w:qFormat/>
    <w:uiPriority w:val="0"/>
    <w:pPr>
      <w:adjustRightInd w:val="0"/>
      <w:spacing w:line="360" w:lineRule="auto"/>
    </w:pPr>
  </w:style>
  <w:style w:type="paragraph" w:customStyle="1" w:styleId="163">
    <w:name w:val="pa-14"/>
    <w:basedOn w:val="1"/>
    <w:qFormat/>
    <w:uiPriority w:val="0"/>
    <w:pPr>
      <w:widowControl/>
      <w:spacing w:before="150" w:after="150"/>
      <w:jc w:val="left"/>
    </w:pPr>
    <w:rPr>
      <w:rFonts w:ascii="宋体" w:hAnsi="宋体" w:cs="宋体"/>
      <w:kern w:val="0"/>
      <w:sz w:val="24"/>
    </w:rPr>
  </w:style>
  <w:style w:type="paragraph" w:customStyle="1" w:styleId="16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Item List in Table"/>
    <w:basedOn w:val="1"/>
    <w:qFormat/>
    <w:uiPriority w:val="0"/>
    <w:pPr>
      <w:numPr>
        <w:ilvl w:val="0"/>
        <w:numId w:val="8"/>
      </w:numPr>
      <w:jc w:val="left"/>
    </w:pPr>
  </w:style>
  <w:style w:type="paragraph" w:customStyle="1" w:styleId="16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8">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0">
    <w:name w:val="默认段落字体 Para Char"/>
    <w:basedOn w:val="1"/>
    <w:qFormat/>
    <w:uiPriority w:val="0"/>
    <w:rPr>
      <w:rFonts w:ascii="Tahoma" w:hAnsi="Tahoma"/>
      <w:sz w:val="24"/>
      <w:szCs w:val="20"/>
    </w:rPr>
  </w:style>
  <w:style w:type="paragraph" w:customStyle="1" w:styleId="171">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3">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7">
    <w:name w:val="p0"/>
    <w:basedOn w:val="1"/>
    <w:qFormat/>
    <w:uiPriority w:val="0"/>
    <w:pPr>
      <w:widowControl/>
    </w:pPr>
    <w:rPr>
      <w:kern w:val="0"/>
      <w:szCs w:val="21"/>
    </w:rPr>
  </w:style>
  <w:style w:type="paragraph" w:customStyle="1" w:styleId="17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9">
    <w:name w:val="默认段落字体 Para Char Char Char1 Char"/>
    <w:basedOn w:val="46"/>
    <w:qFormat/>
    <w:uiPriority w:val="0"/>
  </w:style>
  <w:style w:type="paragraph" w:customStyle="1" w:styleId="180">
    <w:name w:val="Char1"/>
    <w:basedOn w:val="1"/>
    <w:qFormat/>
    <w:uiPriority w:val="0"/>
    <w:pPr>
      <w:widowControl/>
      <w:spacing w:line="400" w:lineRule="exact"/>
      <w:jc w:val="center"/>
    </w:pPr>
    <w:rPr>
      <w:rFonts w:ascii="Verdana" w:hAnsi="Verdana"/>
      <w:kern w:val="0"/>
      <w:szCs w:val="20"/>
      <w:lang w:eastAsia="en-US"/>
    </w:rPr>
  </w:style>
  <w:style w:type="paragraph" w:customStyle="1" w:styleId="18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列出段落1"/>
    <w:basedOn w:val="1"/>
    <w:qFormat/>
    <w:uiPriority w:val="0"/>
    <w:pPr>
      <w:ind w:firstLine="200" w:firstLineChars="200"/>
    </w:pPr>
    <w:rPr>
      <w:rFonts w:ascii="Calibri" w:hAnsi="Calibri"/>
      <w:szCs w:val="22"/>
    </w:rPr>
  </w:style>
  <w:style w:type="paragraph" w:customStyle="1" w:styleId="186">
    <w:name w:val="缺省文本"/>
    <w:basedOn w:val="1"/>
    <w:qFormat/>
    <w:uiPriority w:val="0"/>
    <w:pPr>
      <w:autoSpaceDE w:val="0"/>
      <w:autoSpaceDN w:val="0"/>
      <w:adjustRightInd w:val="0"/>
      <w:jc w:val="left"/>
    </w:pPr>
    <w:rPr>
      <w:kern w:val="0"/>
      <w:sz w:val="24"/>
    </w:rPr>
  </w:style>
  <w:style w:type="paragraph" w:customStyle="1" w:styleId="187">
    <w:name w:val="Char Char Char Char Char Char Char Char Char"/>
    <w:basedOn w:val="1"/>
    <w:qFormat/>
    <w:uiPriority w:val="0"/>
    <w:rPr>
      <w:sz w:val="28"/>
    </w:rPr>
  </w:style>
  <w:style w:type="paragraph" w:customStyle="1" w:styleId="188">
    <w:name w:val="书籍标题4"/>
    <w:basedOn w:val="123"/>
    <w:next w:val="1"/>
    <w:qFormat/>
    <w:uiPriority w:val="0"/>
    <w:pPr>
      <w:numPr>
        <w:ilvl w:val="3"/>
      </w:numPr>
      <w:tabs>
        <w:tab w:val="left" w:pos="2160"/>
      </w:tabs>
      <w:ind w:left="2160"/>
      <w:outlineLvl w:val="3"/>
    </w:pPr>
    <w:rPr>
      <w:sz w:val="24"/>
      <w:szCs w:val="24"/>
      <w:lang w:val="zh-CN"/>
    </w:rPr>
  </w:style>
  <w:style w:type="paragraph" w:customStyle="1" w:styleId="1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0">
    <w:name w:val="样式 书籍标题3 + Arial 段前: 1 行 段后: 1 行"/>
    <w:basedOn w:val="123"/>
    <w:qFormat/>
    <w:uiPriority w:val="0"/>
    <w:pPr>
      <w:numPr>
        <w:ilvl w:val="1"/>
        <w:numId w:val="9"/>
      </w:numPr>
      <w:spacing w:beforeLines="0" w:afterLines="0"/>
    </w:pPr>
    <w:rPr>
      <w:rFonts w:ascii="Arial" w:hAnsi="Arial" w:cs="宋体"/>
      <w:b w:val="0"/>
      <w:bCs w:val="0"/>
    </w:rPr>
  </w:style>
  <w:style w:type="paragraph" w:customStyle="1" w:styleId="19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Char Char Char Char Char Char"/>
    <w:basedOn w:val="1"/>
    <w:qFormat/>
    <w:uiPriority w:val="0"/>
    <w:pPr>
      <w:widowControl/>
      <w:spacing w:after="160" w:line="240" w:lineRule="exact"/>
      <w:jc w:val="left"/>
    </w:pPr>
    <w:rPr>
      <w:sz w:val="32"/>
      <w:szCs w:val="20"/>
    </w:rPr>
  </w:style>
  <w:style w:type="paragraph" w:customStyle="1" w:styleId="19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4">
    <w:name w:val="List Paragraph"/>
    <w:basedOn w:val="1"/>
    <w:qFormat/>
    <w:uiPriority w:val="0"/>
    <w:pPr>
      <w:ind w:firstLine="420" w:firstLineChars="200"/>
    </w:pPr>
  </w:style>
  <w:style w:type="paragraph" w:customStyle="1" w:styleId="19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Char1 Char Char Char"/>
    <w:basedOn w:val="1"/>
    <w:qFormat/>
    <w:uiPriority w:val="0"/>
    <w:pPr>
      <w:ind w:left="1365" w:hanging="360"/>
    </w:pPr>
    <w:rPr>
      <w:sz w:val="24"/>
    </w:rPr>
  </w:style>
  <w:style w:type="paragraph" w:customStyle="1" w:styleId="197">
    <w:name w:val="MM Topic 6"/>
    <w:basedOn w:val="8"/>
    <w:qFormat/>
    <w:uiPriority w:val="0"/>
    <w:pPr>
      <w:numPr>
        <w:ilvl w:val="5"/>
        <w:numId w:val="10"/>
      </w:numPr>
      <w:tabs>
        <w:tab w:val="left" w:pos="425"/>
        <w:tab w:val="clear" w:pos="3260"/>
      </w:tabs>
      <w:spacing w:line="319" w:lineRule="auto"/>
    </w:pPr>
    <w:rPr>
      <w:bCs/>
      <w:szCs w:val="24"/>
    </w:rPr>
  </w:style>
  <w:style w:type="paragraph" w:customStyle="1" w:styleId="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1">
    <w:name w:val="样式 标题 4Alt+41.1.1.1 Heading 4bulletblbbH44h4H41h41H42... Char"/>
    <w:basedOn w:val="5"/>
    <w:qFormat/>
    <w:uiPriority w:val="0"/>
    <w:pPr>
      <w:tabs>
        <w:tab w:val="left" w:pos="1914"/>
      </w:tabs>
      <w:spacing w:before="120" w:after="120"/>
      <w:ind w:left="1914" w:hanging="864"/>
    </w:pPr>
    <w:rPr>
      <w:rFonts w:ascii="宋体" w:hAnsi="宋体"/>
      <w:bCs/>
      <w:color w:val="000000"/>
      <w:szCs w:val="28"/>
    </w:rPr>
  </w:style>
  <w:style w:type="paragraph" w:customStyle="1" w:styleId="2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0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1">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2">
    <w:name w:val="pa-13"/>
    <w:basedOn w:val="1"/>
    <w:qFormat/>
    <w:uiPriority w:val="0"/>
    <w:pPr>
      <w:widowControl/>
      <w:spacing w:before="150" w:after="150"/>
      <w:jc w:val="left"/>
    </w:pPr>
    <w:rPr>
      <w:rFonts w:ascii="宋体" w:hAnsi="宋体" w:cs="宋体"/>
      <w:kern w:val="0"/>
      <w:sz w:val="24"/>
    </w:rPr>
  </w:style>
  <w:style w:type="paragraph" w:customStyle="1" w:styleId="21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4">
    <w:name w:val="MM Topic 1"/>
    <w:basedOn w:val="2"/>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2">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5">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7">
    <w:name w:val="Char1 Char Char Char1"/>
    <w:basedOn w:val="1"/>
    <w:qFormat/>
    <w:uiPriority w:val="0"/>
    <w:pPr>
      <w:tabs>
        <w:tab w:val="left" w:pos="425"/>
      </w:tabs>
      <w:ind w:left="425" w:hanging="425"/>
    </w:pPr>
    <w:rPr>
      <w:sz w:val="24"/>
    </w:rPr>
  </w:style>
  <w:style w:type="paragraph" w:customStyle="1" w:styleId="2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9">
    <w:name w:val="Char"/>
    <w:basedOn w:val="1"/>
    <w:qFormat/>
    <w:uiPriority w:val="0"/>
    <w:pPr>
      <w:tabs>
        <w:tab w:val="left" w:pos="1365"/>
      </w:tabs>
      <w:ind w:left="1365" w:hanging="360"/>
    </w:pPr>
    <w:rPr>
      <w:sz w:val="24"/>
    </w:rPr>
  </w:style>
  <w:style w:type="paragraph" w:customStyle="1" w:styleId="23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3">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7">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8">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3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0">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1">
    <w:name w:val="Char Char Char Char Char Char Char Char Char1"/>
    <w:basedOn w:val="1"/>
    <w:qFormat/>
    <w:uiPriority w:val="0"/>
    <w:pPr>
      <w:widowControl/>
      <w:spacing w:after="160" w:line="240" w:lineRule="exact"/>
      <w:jc w:val="left"/>
    </w:pPr>
  </w:style>
  <w:style w:type="paragraph" w:customStyle="1" w:styleId="242">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5">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0">
    <w:name w:val="MM Topic 2"/>
    <w:basedOn w:val="3"/>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font6"/>
    <w:basedOn w:val="1"/>
    <w:qFormat/>
    <w:uiPriority w:val="0"/>
    <w:pPr>
      <w:widowControl/>
      <w:spacing w:before="100" w:beforeAutospacing="1" w:after="100" w:afterAutospacing="1"/>
      <w:jc w:val="left"/>
    </w:pPr>
    <w:rPr>
      <w:kern w:val="0"/>
      <w:sz w:val="24"/>
    </w:rPr>
  </w:style>
  <w:style w:type="paragraph" w:customStyle="1" w:styleId="25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7">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8">
    <w:name w:val="样式 首行缩进:  0.85 厘米"/>
    <w:basedOn w:val="1"/>
    <w:qFormat/>
    <w:uiPriority w:val="0"/>
    <w:pPr>
      <w:spacing w:line="360" w:lineRule="auto"/>
      <w:ind w:firstLine="200" w:firstLineChars="200"/>
    </w:pPr>
    <w:rPr>
      <w:rFonts w:cs="宋体"/>
      <w:sz w:val="24"/>
      <w:szCs w:val="20"/>
    </w:rPr>
  </w:style>
  <w:style w:type="paragraph" w:customStyle="1" w:styleId="259">
    <w:name w:val="列举"/>
    <w:basedOn w:val="1"/>
    <w:qFormat/>
    <w:uiPriority w:val="0"/>
    <w:pPr>
      <w:numPr>
        <w:ilvl w:val="0"/>
        <w:numId w:val="15"/>
      </w:numPr>
      <w:spacing w:line="360" w:lineRule="auto"/>
    </w:pPr>
    <w:rPr>
      <w:rFonts w:ascii="宋体"/>
    </w:rPr>
  </w:style>
  <w:style w:type="paragraph" w:customStyle="1" w:styleId="260">
    <w:name w:val="正文1"/>
    <w:basedOn w:val="1"/>
    <w:qFormat/>
    <w:uiPriority w:val="0"/>
    <w:pPr>
      <w:spacing w:line="360" w:lineRule="auto"/>
    </w:pPr>
    <w:rPr>
      <w:rFonts w:ascii="宋体" w:hAnsi="宋体"/>
      <w:sz w:val="24"/>
    </w:rPr>
  </w:style>
  <w:style w:type="paragraph" w:customStyle="1" w:styleId="26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正文缩进2字符"/>
    <w:basedOn w:val="45"/>
    <w:qFormat/>
    <w:uiPriority w:val="0"/>
    <w:pPr>
      <w:spacing w:after="0" w:line="360" w:lineRule="auto"/>
      <w:ind w:firstLine="200" w:firstLineChars="200"/>
    </w:pPr>
    <w:rPr>
      <w:sz w:val="24"/>
      <w:szCs w:val="24"/>
    </w:rPr>
  </w:style>
  <w:style w:type="paragraph" w:customStyle="1" w:styleId="263">
    <w:name w:val="font8"/>
    <w:basedOn w:val="1"/>
    <w:qFormat/>
    <w:uiPriority w:val="0"/>
    <w:pPr>
      <w:widowControl/>
      <w:spacing w:before="100" w:beforeAutospacing="1" w:after="100" w:afterAutospacing="1"/>
      <w:jc w:val="left"/>
    </w:pPr>
    <w:rPr>
      <w:kern w:val="0"/>
      <w:sz w:val="20"/>
      <w:szCs w:val="20"/>
    </w:rPr>
  </w:style>
  <w:style w:type="paragraph" w:customStyle="1" w:styleId="264">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5">
    <w:name w:val="pa-3"/>
    <w:basedOn w:val="1"/>
    <w:qFormat/>
    <w:uiPriority w:val="0"/>
    <w:pPr>
      <w:widowControl/>
      <w:spacing w:before="150" w:after="150"/>
      <w:jc w:val="left"/>
    </w:pPr>
    <w:rPr>
      <w:rFonts w:ascii="宋体" w:hAnsi="宋体" w:cs="宋体"/>
      <w:kern w:val="0"/>
      <w:sz w:val="24"/>
    </w:rPr>
  </w:style>
  <w:style w:type="paragraph" w:customStyle="1" w:styleId="266">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7">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8">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加点标题"/>
    <w:basedOn w:val="1"/>
    <w:qFormat/>
    <w:uiPriority w:val="0"/>
    <w:pPr>
      <w:numPr>
        <w:ilvl w:val="0"/>
        <w:numId w:val="18"/>
      </w:numPr>
      <w:spacing w:line="360" w:lineRule="auto"/>
    </w:pPr>
    <w:rPr>
      <w:sz w:val="24"/>
    </w:rPr>
  </w:style>
  <w:style w:type="paragraph" w:customStyle="1" w:styleId="27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5">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6">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7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0">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1">
    <w:name w:val="列出段落2"/>
    <w:basedOn w:val="1"/>
    <w:qFormat/>
    <w:uiPriority w:val="0"/>
    <w:pPr>
      <w:ind w:firstLine="420" w:firstLineChars="200"/>
    </w:pPr>
  </w:style>
  <w:style w:type="paragraph" w:customStyle="1" w:styleId="282">
    <w:name w:val="font15"/>
    <w:basedOn w:val="1"/>
    <w:qFormat/>
    <w:uiPriority w:val="0"/>
    <w:pPr>
      <w:widowControl/>
      <w:spacing w:before="100" w:beforeAutospacing="1" w:after="100" w:afterAutospacing="1"/>
      <w:jc w:val="left"/>
    </w:pPr>
    <w:rPr>
      <w:kern w:val="0"/>
      <w:sz w:val="20"/>
      <w:szCs w:val="20"/>
    </w:rPr>
  </w:style>
  <w:style w:type="paragraph" w:customStyle="1" w:styleId="283">
    <w:name w:val="pa-15"/>
    <w:basedOn w:val="1"/>
    <w:qFormat/>
    <w:uiPriority w:val="0"/>
    <w:pPr>
      <w:widowControl/>
      <w:spacing w:before="150" w:after="150"/>
      <w:jc w:val="left"/>
    </w:pPr>
    <w:rPr>
      <w:rFonts w:ascii="宋体" w:hAnsi="宋体" w:cs="宋体"/>
      <w:kern w:val="0"/>
      <w:sz w:val="24"/>
    </w:rPr>
  </w:style>
  <w:style w:type="paragraph" w:customStyle="1" w:styleId="28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6">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7">
    <w:name w:val="Char Char3 Char Char"/>
    <w:basedOn w:val="1"/>
    <w:qFormat/>
    <w:uiPriority w:val="0"/>
    <w:pPr>
      <w:spacing w:line="360" w:lineRule="auto"/>
      <w:ind w:firstLine="200" w:firstLineChars="200"/>
    </w:pPr>
    <w:rPr>
      <w:rFonts w:ascii="宋体" w:hAnsi="宋体" w:cs="宋体"/>
      <w:sz w:val="24"/>
    </w:rPr>
  </w:style>
  <w:style w:type="paragraph" w:customStyle="1" w:styleId="288">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9">
    <w:name w:val="正文序号 2"/>
    <w:basedOn w:val="1"/>
    <w:qFormat/>
    <w:uiPriority w:val="0"/>
    <w:pPr>
      <w:numPr>
        <w:ilvl w:val="1"/>
        <w:numId w:val="7"/>
      </w:numPr>
      <w:tabs>
        <w:tab w:val="left" w:pos="1049"/>
      </w:tabs>
      <w:spacing w:before="60"/>
    </w:pPr>
  </w:style>
  <w:style w:type="paragraph" w:customStyle="1" w:styleId="290">
    <w:name w:val="样式 样式 标题 4Alt+41.1.1.1 Heading 4bulletblbbH44h4H41h41H42... + 自动..."/>
    <w:basedOn w:val="201"/>
    <w:qFormat/>
    <w:uiPriority w:val="0"/>
    <w:pPr>
      <w:numPr>
        <w:ilvl w:val="3"/>
        <w:numId w:val="20"/>
      </w:numPr>
      <w:tabs>
        <w:tab w:val="clear" w:pos="1914"/>
      </w:tabs>
    </w:pPr>
    <w:rPr>
      <w:color w:val="auto"/>
    </w:rPr>
  </w:style>
  <w:style w:type="paragraph" w:styleId="2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3">
    <w:name w:val="MM Topic 5"/>
    <w:basedOn w:val="7"/>
    <w:qFormat/>
    <w:uiPriority w:val="0"/>
    <w:pPr>
      <w:numPr>
        <w:ilvl w:val="4"/>
        <w:numId w:val="10"/>
      </w:numPr>
      <w:tabs>
        <w:tab w:val="left" w:pos="425"/>
        <w:tab w:val="clear" w:pos="2551"/>
      </w:tabs>
    </w:pPr>
    <w:rPr>
      <w:bCs/>
      <w:szCs w:val="28"/>
    </w:rPr>
  </w:style>
  <w:style w:type="paragraph" w:customStyle="1" w:styleId="294">
    <w:name w:val="正文文本样式"/>
    <w:basedOn w:val="1"/>
    <w:qFormat/>
    <w:uiPriority w:val="0"/>
    <w:pPr>
      <w:spacing w:line="360" w:lineRule="auto"/>
      <w:ind w:firstLine="482"/>
    </w:pPr>
    <w:rPr>
      <w:rFonts w:cs="宋体"/>
      <w:sz w:val="24"/>
      <w:szCs w:val="20"/>
    </w:rPr>
  </w:style>
  <w:style w:type="paragraph" w:customStyle="1" w:styleId="2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7">
    <w:name w:val="MM Topic 4"/>
    <w:basedOn w:val="5"/>
    <w:qFormat/>
    <w:uiPriority w:val="0"/>
    <w:pPr>
      <w:numPr>
        <w:ilvl w:val="3"/>
        <w:numId w:val="10"/>
      </w:numPr>
      <w:tabs>
        <w:tab w:val="left" w:pos="425"/>
        <w:tab w:val="clear" w:pos="1984"/>
      </w:tabs>
    </w:pPr>
    <w:rPr>
      <w:bCs/>
      <w:szCs w:val="28"/>
    </w:rPr>
  </w:style>
  <w:style w:type="paragraph" w:customStyle="1" w:styleId="298">
    <w:name w:val="正文序号 3"/>
    <w:basedOn w:val="1"/>
    <w:qFormat/>
    <w:uiPriority w:val="0"/>
    <w:pPr>
      <w:numPr>
        <w:ilvl w:val="2"/>
        <w:numId w:val="7"/>
      </w:numPr>
      <w:tabs>
        <w:tab w:val="left" w:pos="1259"/>
      </w:tabs>
      <w:spacing w:before="60"/>
    </w:pPr>
  </w:style>
  <w:style w:type="paragraph" w:customStyle="1" w:styleId="299">
    <w:name w:val="Char2"/>
    <w:basedOn w:val="1"/>
    <w:qFormat/>
    <w:uiPriority w:val="0"/>
    <w:pPr>
      <w:tabs>
        <w:tab w:val="left" w:pos="425"/>
      </w:tabs>
      <w:ind w:left="425" w:hanging="425"/>
    </w:pPr>
    <w:rPr>
      <w:sz w:val="24"/>
    </w:rPr>
  </w:style>
  <w:style w:type="paragraph" w:customStyle="1" w:styleId="300">
    <w:name w:val="正文序号 1"/>
    <w:basedOn w:val="1"/>
    <w:qFormat/>
    <w:uiPriority w:val="0"/>
    <w:pPr>
      <w:numPr>
        <w:ilvl w:val="0"/>
        <w:numId w:val="7"/>
      </w:numPr>
      <w:tabs>
        <w:tab w:val="left" w:pos="839"/>
      </w:tabs>
      <w:spacing w:before="60"/>
    </w:pPr>
  </w:style>
  <w:style w:type="paragraph" w:customStyle="1" w:styleId="301">
    <w:name w:val="字元 字元1"/>
    <w:basedOn w:val="1"/>
    <w:qFormat/>
    <w:uiPriority w:val="0"/>
    <w:pPr>
      <w:spacing w:line="360" w:lineRule="auto"/>
      <w:ind w:firstLine="200" w:firstLineChars="200"/>
    </w:pPr>
    <w:rPr>
      <w:rFonts w:ascii="宋体" w:hAnsi="宋体" w:cs="宋体"/>
      <w:sz w:val="24"/>
    </w:rPr>
  </w:style>
  <w:style w:type="paragraph" w:customStyle="1" w:styleId="302">
    <w:name w:val="font12"/>
    <w:basedOn w:val="1"/>
    <w:qFormat/>
    <w:uiPriority w:val="0"/>
    <w:pPr>
      <w:widowControl/>
      <w:spacing w:before="100" w:beforeAutospacing="1" w:after="100" w:afterAutospacing="1"/>
      <w:jc w:val="left"/>
    </w:pPr>
    <w:rPr>
      <w:kern w:val="0"/>
      <w:sz w:val="22"/>
      <w:szCs w:val="22"/>
    </w:rPr>
  </w:style>
  <w:style w:type="paragraph" w:customStyle="1" w:styleId="303">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4">
    <w:name w:val="标题 1 Char2"/>
    <w:qFormat/>
    <w:uiPriority w:val="0"/>
    <w:rPr>
      <w:rFonts w:ascii="黑体" w:eastAsia="黑体"/>
      <w:bCs/>
      <w:kern w:val="44"/>
      <w:sz w:val="24"/>
      <w:szCs w:val="24"/>
    </w:rPr>
  </w:style>
  <w:style w:type="character" w:customStyle="1" w:styleId="305">
    <w:name w:val="Font Style17"/>
    <w:qFormat/>
    <w:uiPriority w:val="0"/>
    <w:rPr>
      <w:rFonts w:ascii="黑体" w:eastAsia="黑体" w:cs="黑体"/>
      <w:sz w:val="28"/>
      <w:szCs w:val="28"/>
    </w:rPr>
  </w:style>
  <w:style w:type="character" w:styleId="306">
    <w:name w:val="Placeholder Text"/>
    <w:basedOn w:val="49"/>
    <w:semiHidden/>
    <w:qFormat/>
    <w:uiPriority w:val="99"/>
    <w:rPr>
      <w:color w:val="808080"/>
    </w:rPr>
  </w:style>
  <w:style w:type="character" w:customStyle="1" w:styleId="307">
    <w:name w:val="标题 2 Char"/>
    <w:qFormat/>
    <w:uiPriority w:val="0"/>
    <w:rPr>
      <w:rFonts w:ascii="黑体" w:hAnsi="宋体" w:eastAsia="黑体"/>
      <w:bCs/>
      <w:kern w:val="44"/>
      <w:sz w:val="21"/>
      <w:szCs w:val="24"/>
    </w:rPr>
  </w:style>
  <w:style w:type="character" w:customStyle="1" w:styleId="308">
    <w:name w:val="正文缩进 Char3"/>
    <w:qFormat/>
    <w:uiPriority w:val="0"/>
    <w:rPr>
      <w:rFonts w:ascii="宋体" w:eastAsia="宋体"/>
      <w:sz w:val="34"/>
      <w:lang w:val="en-US" w:eastAsia="zh-CN" w:bidi="ar-SA"/>
    </w:rPr>
  </w:style>
  <w:style w:type="character" w:customStyle="1" w:styleId="309">
    <w:name w:val="正文文本 3 Char"/>
    <w:basedOn w:val="49"/>
    <w:link w:val="17"/>
    <w:qFormat/>
    <w:uiPriority w:val="0"/>
    <w:rPr>
      <w:sz w:val="16"/>
      <w:szCs w:val="16"/>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1">
    <w:name w:val="检察标题二"/>
    <w:basedOn w:val="3"/>
    <w:qFormat/>
    <w:uiPriority w:val="99"/>
    <w:pPr>
      <w:spacing w:before="0" w:after="0" w:line="640" w:lineRule="exact"/>
    </w:pPr>
    <w:rPr>
      <w:rFonts w:ascii="仿宋" w:hAnsi="仿宋" w:eastAsia="仿宋"/>
      <w:bCs w:val="0"/>
      <w:sz w:val="36"/>
      <w:szCs w:val="28"/>
    </w:rPr>
  </w:style>
  <w:style w:type="paragraph" w:customStyle="1" w:styleId="312">
    <w:name w:val="检察标题3"/>
    <w:basedOn w:val="4"/>
    <w:next w:val="4"/>
    <w:qFormat/>
    <w:uiPriority w:val="99"/>
    <w:pPr>
      <w:tabs>
        <w:tab w:val="left" w:pos="284"/>
        <w:tab w:val="clear" w:pos="753"/>
      </w:tabs>
      <w:spacing w:line="640" w:lineRule="exact"/>
    </w:pPr>
    <w:rPr>
      <w:rFonts w:ascii="仿宋" w:hAnsi="仿宋" w:eastAsia="仿宋"/>
      <w:szCs w:val="28"/>
    </w:rPr>
  </w:style>
  <w:style w:type="paragraph" w:customStyle="1" w:styleId="313">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4">
    <w:name w:val="Table Normal"/>
    <w:semiHidden/>
    <w:unhideWhenUsed/>
    <w:qFormat/>
    <w:uiPriority w:val="0"/>
    <w:tblPr>
      <w:tblCellMar>
        <w:top w:w="0" w:type="dxa"/>
        <w:left w:w="0" w:type="dxa"/>
        <w:bottom w:w="0" w:type="dxa"/>
        <w:right w:w="0" w:type="dxa"/>
      </w:tblCellMar>
    </w:tblPr>
  </w:style>
  <w:style w:type="character" w:customStyle="1" w:styleId="315">
    <w:name w:val="font41"/>
    <w:basedOn w:val="49"/>
    <w:qFormat/>
    <w:uiPriority w:val="0"/>
    <w:rPr>
      <w:rFonts w:hint="default" w:ascii="Calibri" w:hAnsi="Calibri" w:cs="Calibri"/>
      <w:color w:val="000000"/>
      <w:sz w:val="20"/>
      <w:szCs w:val="20"/>
      <w:u w:val="none"/>
    </w:rPr>
  </w:style>
  <w:style w:type="character" w:customStyle="1" w:styleId="316">
    <w:name w:val="font31"/>
    <w:basedOn w:val="49"/>
    <w:qFormat/>
    <w:uiPriority w:val="0"/>
    <w:rPr>
      <w:rFonts w:ascii="Calibri" w:hAnsi="Calibri" w:cs="Calibri"/>
      <w:color w:val="000000"/>
      <w:sz w:val="20"/>
      <w:szCs w:val="20"/>
      <w:u w:val="none"/>
    </w:rPr>
  </w:style>
  <w:style w:type="character" w:customStyle="1" w:styleId="317">
    <w:name w:val="font61"/>
    <w:basedOn w:val="49"/>
    <w:qFormat/>
    <w:uiPriority w:val="0"/>
    <w:rPr>
      <w:rFonts w:hint="eastAsia" w:ascii="宋体" w:hAnsi="宋体" w:eastAsia="宋体" w:cs="宋体"/>
      <w:color w:val="FF0000"/>
      <w:sz w:val="22"/>
      <w:szCs w:val="22"/>
      <w:u w:val="none"/>
    </w:rPr>
  </w:style>
  <w:style w:type="paragraph" w:customStyle="1" w:styleId="318">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228CDB07">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14F2"/>
    <w:rsid w:val="001B3F57"/>
    <w:rsid w:val="00231C42"/>
    <w:rsid w:val="0023368B"/>
    <w:rsid w:val="002B3139"/>
    <w:rsid w:val="002C233F"/>
    <w:rsid w:val="003A1DB1"/>
    <w:rsid w:val="004024A0"/>
    <w:rsid w:val="00556BB6"/>
    <w:rsid w:val="005627B7"/>
    <w:rsid w:val="00596956"/>
    <w:rsid w:val="005B37C5"/>
    <w:rsid w:val="005F3C26"/>
    <w:rsid w:val="006526B8"/>
    <w:rsid w:val="00695E5C"/>
    <w:rsid w:val="0074518B"/>
    <w:rsid w:val="00756999"/>
    <w:rsid w:val="00757B67"/>
    <w:rsid w:val="007808DA"/>
    <w:rsid w:val="007B18BA"/>
    <w:rsid w:val="007D6803"/>
    <w:rsid w:val="00894AF7"/>
    <w:rsid w:val="008A1BA2"/>
    <w:rsid w:val="008D4D4F"/>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58</Pages>
  <Words>5742</Words>
  <Characters>6258</Characters>
  <Lines>243</Lines>
  <Paragraphs>68</Paragraphs>
  <TotalTime>16</TotalTime>
  <ScaleCrop>false</ScaleCrop>
  <LinksUpToDate>false</LinksUpToDate>
  <CharactersWithSpaces>6460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cp:lastModifiedBy>
  <cp:lastPrinted>2025-08-05T06:23:00Z</cp:lastPrinted>
  <dcterms:modified xsi:type="dcterms:W3CDTF">2025-10-09T09:27:28Z</dcterms:modified>
  <dc:title>货物公开招标</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118F39526CA44CF0B6DB680DCF19BC1A_13</vt:lpwstr>
  </property>
  <property fmtid="{D5CDD505-2E9C-101B-9397-08002B2CF9AE}" pid="4" name="KSOTemplateDocerSaveRecord">
    <vt:lpwstr>eyJoZGlkIjoiODY3MGRkMjVkNTE0MTY5YzdkZmQ5ZDA1NjJhNjczM2UiLCJ1c2VySWQiOiI2MTE2ODE2MTUifQ==</vt:lpwstr>
  </property>
</Properties>
</file>