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819A1">
      <w:pPr>
        <w:pStyle w:val="3"/>
        <w:widowControl/>
        <w:adjustRightInd w:val="0"/>
        <w:snapToGrid w:val="0"/>
        <w:spacing w:line="360" w:lineRule="auto"/>
        <w:rPr>
          <w:rFonts w:ascii="黑体" w:eastAsia="黑体"/>
          <w:bCs/>
          <w:color w:val="000000" w:themeColor="text1"/>
          <w:sz w:val="32"/>
          <w:highlight w:val="none"/>
          <w14:textFill>
            <w14:solidFill>
              <w14:schemeClr w14:val="tx1"/>
            </w14:solidFill>
          </w14:textFill>
        </w:rPr>
      </w:pPr>
      <w:bookmarkStart w:id="0" w:name="_Toc491658631"/>
    </w:p>
    <w:p w14:paraId="2C8C2992">
      <w:pPr>
        <w:pStyle w:val="3"/>
        <w:widowControl/>
        <w:adjustRightInd w:val="0"/>
        <w:snapToGrid w:val="0"/>
        <w:spacing w:line="360" w:lineRule="auto"/>
        <w:jc w:val="left"/>
        <w:rPr>
          <w:rFonts w:ascii="黑体" w:eastAsia="黑体"/>
          <w:bCs/>
          <w:color w:val="000000" w:themeColor="text1"/>
          <w:sz w:val="32"/>
          <w:highlight w:val="none"/>
          <w14:textFill>
            <w14:solidFill>
              <w14:schemeClr w14:val="tx1"/>
            </w14:solidFill>
          </w14:textFill>
        </w:rPr>
      </w:pPr>
      <w:r>
        <w:rPr>
          <w:rFonts w:hint="eastAsia" w:ascii="黑体" w:eastAsia="黑体"/>
          <w:bCs/>
          <w:color w:val="000000" w:themeColor="text1"/>
          <w:sz w:val="32"/>
          <w:highlight w:val="none"/>
          <w14:textFill>
            <w14:solidFill>
              <w14:schemeClr w14:val="tx1"/>
            </w14:solidFill>
          </w14:textFill>
        </w:rPr>
        <w:drawing>
          <wp:inline distT="0" distB="0" distL="0" distR="0">
            <wp:extent cx="2320290" cy="370840"/>
            <wp:effectExtent l="0" t="0" r="0" b="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20290" cy="370840"/>
                    </a:xfrm>
                    <a:prstGeom prst="rect">
                      <a:avLst/>
                    </a:prstGeom>
                    <a:noFill/>
                    <a:ln>
                      <a:noFill/>
                    </a:ln>
                  </pic:spPr>
                </pic:pic>
              </a:graphicData>
            </a:graphic>
          </wp:inline>
        </w:drawing>
      </w:r>
    </w:p>
    <w:p w14:paraId="652B4AF3">
      <w:pPr>
        <w:pStyle w:val="3"/>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p>
    <w:p w14:paraId="5C3E1B67">
      <w:pPr>
        <w:pStyle w:val="3"/>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r>
        <w:rPr>
          <w:rFonts w:hint="eastAsia" w:ascii="黑体" w:eastAsia="黑体"/>
          <w:bCs/>
          <w:color w:val="000000" w:themeColor="text1"/>
          <w:sz w:val="52"/>
          <w:szCs w:val="52"/>
          <w:highlight w:val="none"/>
          <w14:textFill>
            <w14:solidFill>
              <w14:schemeClr w14:val="tx1"/>
            </w14:solidFill>
          </w14:textFill>
        </w:rPr>
        <w:t>公开招标</w:t>
      </w:r>
    </w:p>
    <w:p w14:paraId="7DB425A9">
      <w:pPr>
        <w:pStyle w:val="3"/>
        <w:widowControl/>
        <w:adjustRightInd w:val="0"/>
        <w:snapToGrid w:val="0"/>
        <w:spacing w:line="360" w:lineRule="auto"/>
        <w:jc w:val="center"/>
        <w:rPr>
          <w:rFonts w:ascii="黑体" w:eastAsia="黑体"/>
          <w:bCs/>
          <w:color w:val="000000" w:themeColor="text1"/>
          <w:sz w:val="72"/>
          <w:szCs w:val="72"/>
          <w:highlight w:val="none"/>
          <w14:textFill>
            <w14:solidFill>
              <w14:schemeClr w14:val="tx1"/>
            </w14:solidFill>
          </w14:textFill>
        </w:rPr>
      </w:pPr>
    </w:p>
    <w:p w14:paraId="5598ED32">
      <w:pPr>
        <w:pStyle w:val="3"/>
        <w:widowControl/>
        <w:adjustRightInd w:val="0"/>
        <w:snapToGrid w:val="0"/>
        <w:spacing w:line="360" w:lineRule="auto"/>
        <w:jc w:val="center"/>
        <w:rPr>
          <w:rFonts w:ascii="黑体" w:eastAsia="黑体"/>
          <w:bCs/>
          <w:color w:val="000000" w:themeColor="text1"/>
          <w:sz w:val="36"/>
          <w:highlight w:val="none"/>
          <w14:textFill>
            <w14:solidFill>
              <w14:schemeClr w14:val="tx1"/>
            </w14:solidFill>
          </w14:textFill>
        </w:rPr>
      </w:pPr>
      <w:r>
        <w:rPr>
          <w:rFonts w:hint="eastAsia" w:ascii="黑体" w:eastAsia="黑体"/>
          <w:bCs/>
          <w:color w:val="000000" w:themeColor="text1"/>
          <w:sz w:val="72"/>
          <w:highlight w:val="none"/>
          <w14:textFill>
            <w14:solidFill>
              <w14:schemeClr w14:val="tx1"/>
            </w14:solidFill>
          </w14:textFill>
        </w:rPr>
        <w:t>招  标  文  件</w:t>
      </w:r>
    </w:p>
    <w:p w14:paraId="06A9D831">
      <w:pPr>
        <w:pStyle w:val="3"/>
        <w:widowControl/>
        <w:adjustRightInd w:val="0"/>
        <w:snapToGrid w:val="0"/>
        <w:spacing w:line="360" w:lineRule="auto"/>
        <w:jc w:val="center"/>
        <w:rPr>
          <w:rFonts w:ascii="黑体" w:hAnsi="黑体" w:eastAsia="黑体"/>
          <w:bCs/>
          <w:color w:val="000000" w:themeColor="text1"/>
          <w:sz w:val="24"/>
          <w:szCs w:val="24"/>
          <w:highlight w:val="none"/>
          <w:bdr w:val="single" w:color="auto" w:sz="4" w:space="0"/>
          <w14:textFill>
            <w14:solidFill>
              <w14:schemeClr w14:val="tx1"/>
            </w14:solidFill>
          </w14:textFill>
        </w:rPr>
      </w:pPr>
    </w:p>
    <w:p w14:paraId="668209C9">
      <w:pPr>
        <w:pStyle w:val="3"/>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p>
    <w:p w14:paraId="60FC7B80">
      <w:pPr>
        <w:pStyle w:val="3"/>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p w14:paraId="34149EB5">
      <w:pPr>
        <w:pStyle w:val="3"/>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p w14:paraId="2137F58C">
      <w:pPr>
        <w:pStyle w:val="3"/>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tbl>
      <w:tblPr>
        <w:tblStyle w:val="47"/>
        <w:tblW w:w="8137" w:type="dxa"/>
        <w:jc w:val="center"/>
        <w:tblLayout w:type="fixed"/>
        <w:tblCellMar>
          <w:top w:w="0" w:type="dxa"/>
          <w:left w:w="108" w:type="dxa"/>
          <w:bottom w:w="0" w:type="dxa"/>
          <w:right w:w="108" w:type="dxa"/>
        </w:tblCellMar>
      </w:tblPr>
      <w:tblGrid>
        <w:gridCol w:w="1951"/>
        <w:gridCol w:w="284"/>
        <w:gridCol w:w="5902"/>
      </w:tblGrid>
      <w:tr w14:paraId="6E08A478">
        <w:tblPrEx>
          <w:tblCellMar>
            <w:top w:w="0" w:type="dxa"/>
            <w:left w:w="108" w:type="dxa"/>
            <w:bottom w:w="0" w:type="dxa"/>
            <w:right w:w="108" w:type="dxa"/>
          </w:tblCellMar>
        </w:tblPrEx>
        <w:trPr>
          <w:trHeight w:val="77" w:hRule="atLeast"/>
          <w:jc w:val="center"/>
        </w:trPr>
        <w:tc>
          <w:tcPr>
            <w:tcW w:w="1951" w:type="dxa"/>
            <w:vAlign w:val="center"/>
          </w:tcPr>
          <w:p w14:paraId="45F13D7A">
            <w:pPr>
              <w:pStyle w:val="3"/>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项目编号</w:t>
            </w:r>
          </w:p>
        </w:tc>
        <w:tc>
          <w:tcPr>
            <w:tcW w:w="284" w:type="dxa"/>
          </w:tcPr>
          <w:p w14:paraId="14A7C42B">
            <w:pPr>
              <w:pStyle w:val="3"/>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5902" w:type="dxa"/>
            <w:vAlign w:val="center"/>
          </w:tcPr>
          <w:p w14:paraId="2F6EA74E">
            <w:pPr>
              <w:pStyle w:val="3"/>
              <w:widowControl/>
              <w:adjustRightInd w:val="0"/>
              <w:snapToGrid w:val="0"/>
              <w:spacing w:line="360" w:lineRule="auto"/>
              <w:jc w:val="left"/>
              <w:rPr>
                <w:rFonts w:hint="eastAsia" w:hAnsi="宋体" w:eastAsia="宋体"/>
                <w:b/>
                <w:color w:val="000000" w:themeColor="text1"/>
                <w:sz w:val="28"/>
                <w:szCs w:val="28"/>
                <w:highlight w:val="none"/>
                <w:lang w:eastAsia="zh-CN"/>
                <w14:textFill>
                  <w14:solidFill>
                    <w14:schemeClr w14:val="tx1"/>
                  </w14:solidFill>
                </w14:textFill>
              </w:rPr>
            </w:pPr>
            <w:r>
              <w:rPr>
                <w:rFonts w:hint="eastAsia" w:hAnsi="宋体"/>
                <w:b/>
                <w:color w:val="000000" w:themeColor="text1"/>
                <w:sz w:val="28"/>
                <w:szCs w:val="28"/>
                <w:highlight w:val="none"/>
                <w:lang w:eastAsia="zh-CN"/>
                <w14:textFill>
                  <w14:solidFill>
                    <w14:schemeClr w14:val="tx1"/>
                  </w14:solidFill>
                </w14:textFill>
              </w:rPr>
              <w:t>YXCG-20250808</w:t>
            </w:r>
          </w:p>
        </w:tc>
      </w:tr>
      <w:tr w14:paraId="58CF2A4C">
        <w:tblPrEx>
          <w:tblCellMar>
            <w:top w:w="0" w:type="dxa"/>
            <w:left w:w="108" w:type="dxa"/>
            <w:bottom w:w="0" w:type="dxa"/>
            <w:right w:w="108" w:type="dxa"/>
          </w:tblCellMar>
        </w:tblPrEx>
        <w:trPr>
          <w:trHeight w:val="77" w:hRule="atLeast"/>
          <w:jc w:val="center"/>
        </w:trPr>
        <w:tc>
          <w:tcPr>
            <w:tcW w:w="1951" w:type="dxa"/>
          </w:tcPr>
          <w:p w14:paraId="3DA0084C">
            <w:pPr>
              <w:pStyle w:val="3"/>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项目名称</w:t>
            </w:r>
          </w:p>
        </w:tc>
        <w:tc>
          <w:tcPr>
            <w:tcW w:w="284" w:type="dxa"/>
          </w:tcPr>
          <w:p w14:paraId="44F36435">
            <w:pPr>
              <w:pStyle w:val="3"/>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5902" w:type="dxa"/>
            <w:vAlign w:val="center"/>
          </w:tcPr>
          <w:p w14:paraId="207666A2">
            <w:pPr>
              <w:pStyle w:val="3"/>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阳江市住房保障事务中心城南公租房富阳花园物业管理服务</w:t>
            </w:r>
          </w:p>
        </w:tc>
      </w:tr>
      <w:tr w14:paraId="661165FD">
        <w:tblPrEx>
          <w:tblCellMar>
            <w:top w:w="0" w:type="dxa"/>
            <w:left w:w="108" w:type="dxa"/>
            <w:bottom w:w="0" w:type="dxa"/>
            <w:right w:w="108" w:type="dxa"/>
          </w:tblCellMar>
        </w:tblPrEx>
        <w:trPr>
          <w:trHeight w:val="77" w:hRule="atLeast"/>
          <w:jc w:val="center"/>
        </w:trPr>
        <w:tc>
          <w:tcPr>
            <w:tcW w:w="1951" w:type="dxa"/>
            <w:vAlign w:val="center"/>
          </w:tcPr>
          <w:p w14:paraId="185434D6">
            <w:pPr>
              <w:pStyle w:val="3"/>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采购人</w:t>
            </w:r>
          </w:p>
        </w:tc>
        <w:tc>
          <w:tcPr>
            <w:tcW w:w="284" w:type="dxa"/>
          </w:tcPr>
          <w:p w14:paraId="2B89B541">
            <w:pPr>
              <w:pStyle w:val="3"/>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5902" w:type="dxa"/>
            <w:vAlign w:val="center"/>
          </w:tcPr>
          <w:p w14:paraId="2252096F">
            <w:pPr>
              <w:pStyle w:val="3"/>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阳江市住房保障事务中心</w:t>
            </w:r>
          </w:p>
        </w:tc>
      </w:tr>
      <w:tr w14:paraId="34D65CC4">
        <w:tblPrEx>
          <w:tblCellMar>
            <w:top w:w="0" w:type="dxa"/>
            <w:left w:w="108" w:type="dxa"/>
            <w:bottom w:w="0" w:type="dxa"/>
            <w:right w:w="108" w:type="dxa"/>
          </w:tblCellMar>
        </w:tblPrEx>
        <w:trPr>
          <w:trHeight w:val="77" w:hRule="atLeast"/>
          <w:jc w:val="center"/>
        </w:trPr>
        <w:tc>
          <w:tcPr>
            <w:tcW w:w="1951" w:type="dxa"/>
            <w:vAlign w:val="center"/>
          </w:tcPr>
          <w:p w14:paraId="7977BC10">
            <w:pPr>
              <w:pStyle w:val="3"/>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采购代理机构</w:t>
            </w:r>
          </w:p>
        </w:tc>
        <w:tc>
          <w:tcPr>
            <w:tcW w:w="284" w:type="dxa"/>
          </w:tcPr>
          <w:p w14:paraId="3DF1E0D0">
            <w:pPr>
              <w:pStyle w:val="3"/>
              <w:widowControl/>
              <w:adjustRightInd w:val="0"/>
              <w:snapToGrid w:val="0"/>
              <w:spacing w:line="360" w:lineRule="auto"/>
              <w:jc w:val="left"/>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w:t>
            </w:r>
          </w:p>
        </w:tc>
        <w:tc>
          <w:tcPr>
            <w:tcW w:w="5902" w:type="dxa"/>
            <w:vAlign w:val="center"/>
          </w:tcPr>
          <w:p w14:paraId="2851B9DB">
            <w:pPr>
              <w:pStyle w:val="3"/>
              <w:widowControl/>
              <w:adjustRightInd w:val="0"/>
              <w:snapToGrid w:val="0"/>
              <w:spacing w:line="360" w:lineRule="auto"/>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广东业信采购招标有限公司</w:t>
            </w:r>
          </w:p>
        </w:tc>
      </w:tr>
    </w:tbl>
    <w:p w14:paraId="5F858BE7">
      <w:pPr>
        <w:spacing w:beforeLines="50" w:afterLines="50" w:line="360" w:lineRule="atLeast"/>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温馨提示：特别注意事项</w:t>
      </w:r>
    </w:p>
    <w:p w14:paraId="6A53FB5B">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请供应商特别留意招标文件上注明的投标截止和开标时间，逾期送达或邮寄送达的投标文件</w:t>
      </w:r>
      <w:r>
        <w:rPr>
          <w:rFonts w:hint="eastAsia" w:ascii="宋体" w:hAnsi="宋体"/>
          <w:color w:val="000000" w:themeColor="text1"/>
          <w:szCs w:val="21"/>
          <w:highlight w:val="none"/>
          <w14:textFill>
            <w14:solidFill>
              <w14:schemeClr w14:val="tx1"/>
            </w14:solidFill>
          </w14:textFill>
        </w:rPr>
        <w:t>，招标采购单位</w:t>
      </w:r>
      <w:r>
        <w:rPr>
          <w:rFonts w:ascii="宋体" w:hAnsi="宋体"/>
          <w:color w:val="000000" w:themeColor="text1"/>
          <w:szCs w:val="21"/>
          <w:highlight w:val="none"/>
          <w14:textFill>
            <w14:solidFill>
              <w14:schemeClr w14:val="tx1"/>
            </w14:solidFill>
          </w14:textFill>
        </w:rPr>
        <w:t>恕不接收。因此，请供应商适当提前到达</w:t>
      </w:r>
      <w:r>
        <w:rPr>
          <w:rFonts w:hint="eastAsia" w:ascii="宋体" w:hAnsi="宋体"/>
          <w:color w:val="000000" w:themeColor="text1"/>
          <w:szCs w:val="21"/>
          <w:highlight w:val="none"/>
          <w14:textFill>
            <w14:solidFill>
              <w14:schemeClr w14:val="tx1"/>
            </w14:solidFill>
          </w14:textFill>
        </w:rPr>
        <w:t>开标</w:t>
      </w:r>
      <w:r>
        <w:rPr>
          <w:rFonts w:hint="eastAsia" w:ascii="宋体" w:hAnsi="宋体"/>
          <w:color w:val="000000" w:themeColor="text1"/>
          <w:szCs w:val="21"/>
          <w:highlight w:val="none"/>
          <w:lang w:val="en-US" w:eastAsia="zh-CN"/>
          <w14:textFill>
            <w14:solidFill>
              <w14:schemeClr w14:val="tx1"/>
            </w14:solidFill>
          </w14:textFill>
        </w:rPr>
        <w:t>现场</w:t>
      </w:r>
      <w:r>
        <w:rPr>
          <w:rFonts w:ascii="宋体" w:hAnsi="宋体"/>
          <w:color w:val="000000" w:themeColor="text1"/>
          <w:szCs w:val="21"/>
          <w:highlight w:val="none"/>
          <w14:textFill>
            <w14:solidFill>
              <w14:schemeClr w14:val="tx1"/>
            </w14:solidFill>
          </w14:textFill>
        </w:rPr>
        <w:t>。</w:t>
      </w:r>
    </w:p>
    <w:p w14:paraId="0BE47FF9">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u w:val="single"/>
          <w14:textFill>
            <w14:solidFill>
              <w14:schemeClr w14:val="tx1"/>
            </w14:solidFill>
          </w14:textFill>
        </w:rPr>
        <w:t>招标文件中标有“★”的</w:t>
      </w:r>
      <w:r>
        <w:rPr>
          <w:rFonts w:hint="eastAsia" w:ascii="宋体" w:hAnsi="宋体"/>
          <w:b/>
          <w:color w:val="000000" w:themeColor="text1"/>
          <w:szCs w:val="21"/>
          <w:highlight w:val="none"/>
          <w:u w:val="single"/>
          <w14:textFill>
            <w14:solidFill>
              <w14:schemeClr w14:val="tx1"/>
            </w14:solidFill>
          </w14:textFill>
        </w:rPr>
        <w:t>条款</w:t>
      </w:r>
      <w:r>
        <w:rPr>
          <w:rFonts w:ascii="宋体" w:hAnsi="宋体"/>
          <w:b/>
          <w:color w:val="000000" w:themeColor="text1"/>
          <w:szCs w:val="21"/>
          <w:highlight w:val="none"/>
          <w:u w:val="single"/>
          <w14:textFill>
            <w14:solidFill>
              <w14:schemeClr w14:val="tx1"/>
            </w14:solidFill>
          </w14:textFill>
        </w:rPr>
        <w:t>，</w:t>
      </w:r>
      <w:r>
        <w:rPr>
          <w:rFonts w:hint="eastAsia" w:ascii="宋体" w:hAnsi="宋体"/>
          <w:b/>
          <w:color w:val="000000" w:themeColor="text1"/>
          <w:szCs w:val="21"/>
          <w:highlight w:val="none"/>
          <w:u w:val="single"/>
          <w14:textFill>
            <w14:solidFill>
              <w14:schemeClr w14:val="tx1"/>
            </w14:solidFill>
          </w14:textFill>
        </w:rPr>
        <w:t>供应商</w:t>
      </w:r>
      <w:r>
        <w:rPr>
          <w:rFonts w:ascii="宋体" w:hAnsi="宋体"/>
          <w:b/>
          <w:color w:val="000000" w:themeColor="text1"/>
          <w:szCs w:val="21"/>
          <w:highlight w:val="none"/>
          <w:u w:val="single"/>
          <w14:textFill>
            <w14:solidFill>
              <w14:schemeClr w14:val="tx1"/>
            </w14:solidFill>
          </w14:textFill>
        </w:rPr>
        <w:t>必须一一响应</w:t>
      </w:r>
      <w:r>
        <w:rPr>
          <w:rFonts w:ascii="宋体" w:hAnsi="宋体"/>
          <w:color w:val="000000" w:themeColor="text1"/>
          <w:szCs w:val="21"/>
          <w:highlight w:val="none"/>
          <w14:textFill>
            <w14:solidFill>
              <w14:schemeClr w14:val="tx1"/>
            </w14:solidFill>
          </w14:textFill>
        </w:rPr>
        <w:t>。</w:t>
      </w:r>
      <w:r>
        <w:rPr>
          <w:rFonts w:ascii="宋体" w:hAnsi="宋体"/>
          <w:b/>
          <w:color w:val="000000" w:themeColor="text1"/>
          <w:szCs w:val="21"/>
          <w:highlight w:val="none"/>
          <w:u w:val="single"/>
          <w14:textFill>
            <w14:solidFill>
              <w14:schemeClr w14:val="tx1"/>
            </w14:solidFill>
          </w14:textFill>
        </w:rPr>
        <w:t>若有一项带“★”的指标要求未响应或不满足，</w:t>
      </w:r>
      <w:r>
        <w:rPr>
          <w:rFonts w:hint="eastAsia" w:ascii="宋体" w:hAnsi="宋体"/>
          <w:b/>
          <w:color w:val="000000" w:themeColor="text1"/>
          <w:szCs w:val="21"/>
          <w:highlight w:val="none"/>
          <w:u w:val="single"/>
          <w14:textFill>
            <w14:solidFill>
              <w14:schemeClr w14:val="tx1"/>
            </w14:solidFill>
          </w14:textFill>
        </w:rPr>
        <w:t>其投标</w:t>
      </w:r>
      <w:r>
        <w:rPr>
          <w:rFonts w:ascii="宋体" w:hAnsi="宋体"/>
          <w:b/>
          <w:color w:val="000000" w:themeColor="text1"/>
          <w:szCs w:val="21"/>
          <w:highlight w:val="none"/>
          <w:u w:val="single"/>
          <w14:textFill>
            <w14:solidFill>
              <w14:schemeClr w14:val="tx1"/>
            </w14:solidFill>
          </w14:textFill>
        </w:rPr>
        <w:t>将按无效投标处理。</w:t>
      </w:r>
    </w:p>
    <w:p w14:paraId="41013FCF">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请正确填写《开标一览表》，</w:t>
      </w:r>
      <w:r>
        <w:rPr>
          <w:rFonts w:hint="eastAsia" w:ascii="宋体" w:hAnsi="宋体"/>
          <w:color w:val="000000" w:themeColor="text1"/>
          <w:szCs w:val="21"/>
          <w:highlight w:val="none"/>
          <w14:textFill>
            <w14:solidFill>
              <w14:schemeClr w14:val="tx1"/>
            </w14:solidFill>
          </w14:textFill>
        </w:rPr>
        <w:t>如</w:t>
      </w:r>
      <w:r>
        <w:rPr>
          <w:rFonts w:ascii="宋体" w:hAnsi="宋体"/>
          <w:color w:val="000000" w:themeColor="text1"/>
          <w:szCs w:val="21"/>
          <w:highlight w:val="none"/>
          <w14:textFill>
            <w14:solidFill>
              <w14:schemeClr w14:val="tx1"/>
            </w14:solidFill>
          </w14:textFill>
        </w:rPr>
        <w:t>含有</w:t>
      </w:r>
      <w:r>
        <w:rPr>
          <w:rFonts w:hint="eastAsia" w:ascii="宋体" w:hAnsi="宋体"/>
          <w:color w:val="000000" w:themeColor="text1"/>
          <w:szCs w:val="21"/>
          <w:highlight w:val="none"/>
          <w14:textFill>
            <w14:solidFill>
              <w14:schemeClr w14:val="tx1"/>
            </w14:solidFill>
          </w14:textFill>
        </w:rPr>
        <w:t>包组</w:t>
      </w:r>
      <w:r>
        <w:rPr>
          <w:rFonts w:ascii="宋体" w:hAnsi="宋体"/>
          <w:color w:val="000000" w:themeColor="text1"/>
          <w:szCs w:val="21"/>
          <w:highlight w:val="none"/>
          <w14:textFill>
            <w14:solidFill>
              <w14:schemeClr w14:val="tx1"/>
            </w14:solidFill>
          </w14:textFill>
        </w:rPr>
        <w:t>的投标项目</w:t>
      </w:r>
      <w:r>
        <w:rPr>
          <w:rFonts w:hint="eastAsia" w:ascii="宋体" w:hAnsi="宋体"/>
          <w:color w:val="000000" w:themeColor="text1"/>
          <w:szCs w:val="21"/>
          <w:highlight w:val="none"/>
          <w14:textFill>
            <w14:solidFill>
              <w14:schemeClr w14:val="tx1"/>
            </w14:solidFill>
          </w14:textFill>
        </w:rPr>
        <w:t>建议</w:t>
      </w:r>
      <w:r>
        <w:rPr>
          <w:rFonts w:ascii="宋体" w:hAnsi="宋体"/>
          <w:color w:val="000000" w:themeColor="text1"/>
          <w:szCs w:val="21"/>
          <w:highlight w:val="none"/>
          <w14:textFill>
            <w14:solidFill>
              <w14:schemeClr w14:val="tx1"/>
            </w14:solidFill>
          </w14:textFill>
        </w:rPr>
        <w:t>分开报价，</w:t>
      </w:r>
      <w:r>
        <w:rPr>
          <w:rFonts w:hint="eastAsia" w:ascii="宋体" w:hAnsi="宋体"/>
          <w:color w:val="000000" w:themeColor="text1"/>
          <w:szCs w:val="21"/>
          <w:highlight w:val="none"/>
          <w14:textFill>
            <w14:solidFill>
              <w14:schemeClr w14:val="tx1"/>
            </w14:solidFill>
          </w14:textFill>
        </w:rPr>
        <w:t>报价要求详见招标文件《开标一览表》</w:t>
      </w:r>
      <w:r>
        <w:rPr>
          <w:rFonts w:ascii="宋体" w:hAnsi="宋体"/>
          <w:color w:val="000000" w:themeColor="text1"/>
          <w:szCs w:val="21"/>
          <w:highlight w:val="none"/>
          <w14:textFill>
            <w14:solidFill>
              <w14:schemeClr w14:val="tx1"/>
            </w14:solidFill>
          </w14:textFill>
        </w:rPr>
        <w:t>。</w:t>
      </w:r>
    </w:p>
    <w:p w14:paraId="6EE0947A">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请仔细检查《投标函》、《开标一览表》、</w:t>
      </w:r>
      <w:r>
        <w:rPr>
          <w:rFonts w:hint="eastAsia" w:ascii="宋体" w:hAnsi="宋体"/>
          <w:color w:val="000000" w:themeColor="text1"/>
          <w:szCs w:val="21"/>
          <w:highlight w:val="none"/>
          <w14:textFill>
            <w14:solidFill>
              <w14:schemeClr w14:val="tx1"/>
            </w14:solidFill>
          </w14:textFill>
        </w:rPr>
        <w:t>《法定代表人（负责人）证明书》、</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法定代表人（负责人）</w:t>
      </w:r>
      <w:r>
        <w:rPr>
          <w:rFonts w:ascii="宋体" w:hAnsi="宋体"/>
          <w:color w:val="000000" w:themeColor="text1"/>
          <w:szCs w:val="21"/>
          <w:highlight w:val="none"/>
          <w14:textFill>
            <w14:solidFill>
              <w14:schemeClr w14:val="tx1"/>
            </w14:solidFill>
          </w14:textFill>
        </w:rPr>
        <w:t>授权书》等重要格式文件是否有按要求盖公章或签名</w:t>
      </w:r>
      <w:r>
        <w:rPr>
          <w:rFonts w:hint="eastAsia" w:ascii="宋体" w:hAnsi="宋体" w:cs="Tahoma"/>
          <w:b/>
          <w:bCs/>
          <w:color w:val="000000" w:themeColor="text1"/>
          <w:szCs w:val="21"/>
          <w:highlight w:val="none"/>
          <w14:textFill>
            <w14:solidFill>
              <w14:schemeClr w14:val="tx1"/>
            </w14:solidFill>
          </w14:textFill>
        </w:rPr>
        <w:t>。</w:t>
      </w:r>
    </w:p>
    <w:p w14:paraId="48ACE67A">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投标人为中型、小型、微型企业的，请提交《中小微企业声明函》（详情见《政府采购促进中小企业发展暂行办法》）。</w:t>
      </w:r>
    </w:p>
    <w:p w14:paraId="4825465A">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建议将投标文件按</w:t>
      </w:r>
      <w:r>
        <w:rPr>
          <w:rFonts w:hint="eastAsia" w:ascii="宋体" w:hAnsi="宋体"/>
          <w:color w:val="000000" w:themeColor="text1"/>
          <w:szCs w:val="21"/>
          <w:highlight w:val="none"/>
          <w14:textFill>
            <w14:solidFill>
              <w14:schemeClr w14:val="tx1"/>
            </w14:solidFill>
          </w14:textFill>
        </w:rPr>
        <w:t>目录格式</w:t>
      </w:r>
      <w:r>
        <w:rPr>
          <w:rFonts w:ascii="宋体" w:hAnsi="宋体"/>
          <w:color w:val="000000" w:themeColor="text1"/>
          <w:szCs w:val="21"/>
          <w:highlight w:val="none"/>
          <w14:textFill>
            <w14:solidFill>
              <w14:schemeClr w14:val="tx1"/>
            </w14:solidFill>
          </w14:textFill>
        </w:rPr>
        <w:t>顺序编制页码。</w:t>
      </w:r>
    </w:p>
    <w:p w14:paraId="36A661D9">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分公司作为投标人的，需提供具有法人资格的总公司的营业执照副本复印件及授权书。</w:t>
      </w:r>
    </w:p>
    <w:p w14:paraId="24896E52">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投标人请注意区分投标保证金及招标代理服务费收款</w:t>
      </w:r>
      <w:r>
        <w:rPr>
          <w:rFonts w:hint="eastAsia" w:ascii="宋体" w:hAnsi="宋体"/>
          <w:b/>
          <w:color w:val="000000" w:themeColor="text1"/>
          <w:highlight w:val="none"/>
          <w14:textFill>
            <w14:solidFill>
              <w14:schemeClr w14:val="tx1"/>
            </w14:solidFill>
          </w14:textFill>
        </w:rPr>
        <w:t>账号</w:t>
      </w:r>
      <w:r>
        <w:rPr>
          <w:rFonts w:hint="eastAsia" w:ascii="宋体" w:hAnsi="宋体"/>
          <w:b/>
          <w:color w:val="000000" w:themeColor="text1"/>
          <w:szCs w:val="21"/>
          <w:highlight w:val="none"/>
          <w14:textFill>
            <w14:solidFill>
              <w14:schemeClr w14:val="tx1"/>
            </w14:solidFill>
          </w14:textFill>
        </w:rPr>
        <w:t>的区别</w:t>
      </w:r>
      <w:r>
        <w:rPr>
          <w:rFonts w:hint="eastAsia" w:ascii="宋体" w:hAnsi="宋体"/>
          <w:color w:val="000000" w:themeColor="text1"/>
          <w:szCs w:val="21"/>
          <w:highlight w:val="none"/>
          <w14:textFill>
            <w14:solidFill>
              <w14:schemeClr w14:val="tx1"/>
            </w14:solidFill>
          </w14:textFill>
        </w:rPr>
        <w:t>，务必将保证金按招标文件的要求缴纳，招标代理服务费存入招标文件指定的服务费账户。切勿将款项转错账户，以免影响采购活动。</w:t>
      </w:r>
    </w:p>
    <w:p w14:paraId="18CC1321">
      <w:pPr>
        <w:numPr>
          <w:ilvl w:val="0"/>
          <w:numId w:val="21"/>
        </w:numPr>
        <w:spacing w:line="440" w:lineRule="exact"/>
        <w:ind w:left="454" w:hanging="454"/>
        <w:rPr>
          <w:rFonts w:ascii="宋体" w:hAnsi="宋体" w:cs="仿宋_GB2312"/>
          <w:b/>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我司</w:t>
      </w:r>
      <w:r>
        <w:rPr>
          <w:rFonts w:ascii="宋体" w:hAnsi="宋体"/>
          <w:color w:val="000000" w:themeColor="text1"/>
          <w:szCs w:val="21"/>
          <w:highlight w:val="none"/>
          <w14:textFill>
            <w14:solidFill>
              <w14:schemeClr w14:val="tx1"/>
            </w14:solidFill>
          </w14:textFill>
        </w:rPr>
        <w:t>为采购代理机构，不对供应商购买招标文件时提交的相关资料的真伪做出判断，如供应商发现相关资料被盗用或复制，建议遵循法律途径解决，追究侵权者责任。对一家供应商递交两份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14:textFill>
            <w14:solidFill>
              <w14:schemeClr w14:val="tx1"/>
            </w14:solidFill>
          </w14:textFill>
        </w:rPr>
        <w:t>不同</w:t>
      </w:r>
      <w:r>
        <w:rPr>
          <w:rFonts w:ascii="宋体" w:hAnsi="宋体"/>
          <w:color w:val="000000" w:themeColor="text1"/>
          <w:szCs w:val="21"/>
          <w:highlight w:val="none"/>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方案</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评标委员会</w:t>
      </w:r>
      <w:r>
        <w:rPr>
          <w:rFonts w:ascii="宋体" w:hAnsi="宋体"/>
          <w:color w:val="000000" w:themeColor="text1"/>
          <w:szCs w:val="21"/>
          <w:highlight w:val="none"/>
          <w14:textFill>
            <w14:solidFill>
              <w14:schemeClr w14:val="tx1"/>
            </w14:solidFill>
          </w14:textFill>
        </w:rPr>
        <w:t>将</w:t>
      </w:r>
      <w:r>
        <w:rPr>
          <w:rFonts w:hint="eastAsia" w:ascii="宋体" w:hAnsi="宋体"/>
          <w:color w:val="000000" w:themeColor="text1"/>
          <w:szCs w:val="21"/>
          <w:highlight w:val="none"/>
          <w14:textFill>
            <w14:solidFill>
              <w14:schemeClr w14:val="tx1"/>
            </w14:solidFill>
          </w14:textFill>
        </w:rPr>
        <w:t>对其投标</w:t>
      </w:r>
      <w:r>
        <w:rPr>
          <w:rFonts w:ascii="宋体" w:hAnsi="宋体"/>
          <w:color w:val="000000" w:themeColor="text1"/>
          <w:szCs w:val="21"/>
          <w:highlight w:val="none"/>
          <w14:textFill>
            <w14:solidFill>
              <w14:schemeClr w14:val="tx1"/>
            </w14:solidFill>
          </w14:textFill>
        </w:rPr>
        <w:t>按无效投标处理</w:t>
      </w:r>
      <w:r>
        <w:rPr>
          <w:rFonts w:hint="eastAsia" w:ascii="宋体" w:hAnsi="宋体"/>
          <w:color w:val="000000" w:themeColor="text1"/>
          <w:szCs w:val="21"/>
          <w:highlight w:val="none"/>
          <w14:textFill>
            <w14:solidFill>
              <w14:schemeClr w14:val="tx1"/>
            </w14:solidFill>
          </w14:textFill>
        </w:rPr>
        <w:t>（如有特殊要求的除外）。</w:t>
      </w:r>
    </w:p>
    <w:p w14:paraId="10E5E793">
      <w:pPr>
        <w:pStyle w:val="3"/>
        <w:widowControl/>
        <w:adjustRightInd w:val="0"/>
        <w:snapToGrid w:val="0"/>
        <w:spacing w:line="440" w:lineRule="exact"/>
        <w:ind w:firstLine="413" w:firstLineChars="196"/>
        <w:rPr>
          <w:rFonts w:ascii="黑体" w:eastAsia="黑体"/>
          <w:bCs/>
          <w:color w:val="000000" w:themeColor="text1"/>
          <w:sz w:val="30"/>
          <w:szCs w:val="30"/>
          <w:highlight w:val="none"/>
          <w14:textFill>
            <w14:solidFill>
              <w14:schemeClr w14:val="tx1"/>
            </w14:solidFill>
          </w14:textFill>
        </w:rPr>
      </w:pPr>
      <w:r>
        <w:rPr>
          <w:rFonts w:hint="eastAsia" w:hAnsi="宋体" w:cs="仿宋_GB2312"/>
          <w:b/>
          <w:bCs/>
          <w:color w:val="000000" w:themeColor="text1"/>
          <w:highlight w:val="none"/>
          <w:lang w:val="zh-CN"/>
          <w14:textFill>
            <w14:solidFill>
              <w14:schemeClr w14:val="tx1"/>
            </w14:solidFill>
          </w14:textFill>
        </w:rPr>
        <w:t>（本提示内容非招标文件的组成部分，仅为善意提醒。如有不一致，以招标文件为准）</w:t>
      </w:r>
    </w:p>
    <w:p w14:paraId="0F6454F6">
      <w:pPr>
        <w:pStyle w:val="3"/>
        <w:widowControl/>
        <w:adjustRightInd w:val="0"/>
        <w:snapToGrid w:val="0"/>
        <w:spacing w:line="360" w:lineRule="auto"/>
        <w:jc w:val="center"/>
        <w:rPr>
          <w:rFonts w:ascii="黑体" w:eastAsia="黑体"/>
          <w:bCs/>
          <w:color w:val="000000" w:themeColor="text1"/>
          <w:sz w:val="30"/>
          <w:szCs w:val="30"/>
          <w:highlight w:val="none"/>
          <w14:textFill>
            <w14:solidFill>
              <w14:schemeClr w14:val="tx1"/>
            </w14:solidFill>
          </w14:textFill>
        </w:rPr>
        <w:sectPr>
          <w:headerReference r:id="rId3" w:type="default"/>
          <w:footerReference r:id="rId4" w:type="default"/>
          <w:footerReference r:id="rId5" w:type="even"/>
          <w:type w:val="continuous"/>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80" w:charSpace="-5735"/>
        </w:sectPr>
      </w:pPr>
    </w:p>
    <w:p w14:paraId="09C7885A">
      <w:pPr>
        <w:tabs>
          <w:tab w:val="left" w:pos="2400"/>
          <w:tab w:val="center" w:pos="4479"/>
        </w:tabs>
        <w:jc w:val="left"/>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ab/>
      </w:r>
      <w:r>
        <w:rPr>
          <w:rFonts w:ascii="宋体" w:hAnsi="宋体"/>
          <w:bCs/>
          <w:color w:val="000000" w:themeColor="text1"/>
          <w:szCs w:val="21"/>
          <w:highlight w:val="none"/>
          <w14:textFill>
            <w14:solidFill>
              <w14:schemeClr w14:val="tx1"/>
            </w14:solidFill>
          </w14:textFill>
        </w:rPr>
        <w:tab/>
      </w:r>
    </w:p>
    <w:p w14:paraId="5280CAB9">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6E5A32BE">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29082DEF">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2BF8495A">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744871F">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E5DC5CD">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4AE6E3A">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4B42E05">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1F77AFED">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DF39AD1">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543E0421">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3F031CFB">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BEBAB8C">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77AF6A7">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61432CE2">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0D52DAC9">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33D90B3E">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目   录</w:t>
      </w:r>
    </w:p>
    <w:p w14:paraId="3936E694">
      <w:pPr>
        <w:pStyle w:val="4"/>
        <w:numPr>
          <w:ilvl w:val="0"/>
          <w:numId w:val="0"/>
        </w:numPr>
        <w:spacing w:beforeLines="0" w:line="240" w:lineRule="auto"/>
        <w:rPr>
          <w:color w:val="000000" w:themeColor="text1"/>
          <w:highlight w:val="none"/>
          <w14:textFill>
            <w14:solidFill>
              <w14:schemeClr w14:val="tx1"/>
            </w14:solidFill>
          </w14:textFill>
        </w:rPr>
      </w:pPr>
    </w:p>
    <w:p w14:paraId="7C691490">
      <w:pPr>
        <w:pStyle w:val="31"/>
        <w:tabs>
          <w:tab w:val="right" w:leader="dot" w:pos="9070"/>
          <w:tab w:val="clear" w:pos="8949"/>
        </w:tabs>
        <w:rPr>
          <w:color w:val="000000" w:themeColor="text1"/>
          <w:highlight w:val="none"/>
          <w14:textFill>
            <w14:solidFill>
              <w14:schemeClr w14:val="tx1"/>
            </w14:solidFill>
          </w14:textFill>
        </w:rPr>
      </w:pPr>
      <w:r>
        <w:rPr>
          <w:b w:val="0"/>
          <w:bCs w:val="0"/>
          <w:caps w:val="0"/>
          <w:color w:val="000000" w:themeColor="text1"/>
          <w:highlight w:val="none"/>
          <w14:textFill>
            <w14:solidFill>
              <w14:schemeClr w14:val="tx1"/>
            </w14:solidFill>
          </w14:textFill>
        </w:rPr>
        <w:fldChar w:fldCharType="begin"/>
      </w:r>
      <w:r>
        <w:rPr>
          <w:b w:val="0"/>
          <w:bCs w:val="0"/>
          <w:caps w:val="0"/>
          <w:color w:val="000000" w:themeColor="text1"/>
          <w:highlight w:val="none"/>
          <w14:textFill>
            <w14:solidFill>
              <w14:schemeClr w14:val="tx1"/>
            </w14:solidFill>
          </w14:textFill>
        </w:rPr>
        <w:instrText xml:space="preserve"> TOC \o "1-3" \h \z \u </w:instrText>
      </w:r>
      <w:r>
        <w:rPr>
          <w:b w:val="0"/>
          <w:bCs w:val="0"/>
          <w:caps w:val="0"/>
          <w:color w:val="000000" w:themeColor="text1"/>
          <w:highlight w:val="none"/>
          <w14:textFill>
            <w14:solidFill>
              <w14:schemeClr w14:val="tx1"/>
            </w14:solidFill>
          </w14:textFill>
        </w:rPr>
        <w:fldChar w:fldCharType="separate"/>
      </w:r>
      <w:r>
        <w:rPr>
          <w:bCs w:val="0"/>
          <w:caps w:val="0"/>
          <w:color w:val="000000" w:themeColor="text1"/>
          <w:highlight w:val="none"/>
          <w14:textFill>
            <w14:solidFill>
              <w14:schemeClr w14:val="tx1"/>
            </w14:solidFill>
          </w14:textFill>
        </w:rPr>
        <w:fldChar w:fldCharType="begin"/>
      </w:r>
      <w:r>
        <w:rPr>
          <w:bCs w:val="0"/>
          <w:caps w:val="0"/>
          <w:color w:val="000000" w:themeColor="text1"/>
          <w:highlight w:val="none"/>
          <w14:textFill>
            <w14:solidFill>
              <w14:schemeClr w14:val="tx1"/>
            </w14:solidFill>
          </w14:textFill>
        </w:rPr>
        <w:instrText xml:space="preserve"> HYPERLINK \l _Toc21266 </w:instrText>
      </w:r>
      <w:r>
        <w:rPr>
          <w:bCs w:val="0"/>
          <w:caps w:val="0"/>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第一部分 投标邀请函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_Toc21266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bCs w:val="0"/>
          <w:caps w:val="0"/>
          <w:color w:val="000000" w:themeColor="text1"/>
          <w:highlight w:val="none"/>
          <w14:textFill>
            <w14:solidFill>
              <w14:schemeClr w14:val="tx1"/>
            </w14:solidFill>
          </w14:textFill>
        </w:rPr>
        <w:fldChar w:fldCharType="end"/>
      </w:r>
    </w:p>
    <w:p w14:paraId="66AD715B">
      <w:pPr>
        <w:pStyle w:val="31"/>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_Toc3110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第二部分 采购项目内容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76A6161">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_Toc5009 </w:instrText>
      </w:r>
      <w:r>
        <w:rPr>
          <w:bCs/>
          <w:caps/>
          <w:color w:val="000000" w:themeColor="text1"/>
          <w:szCs w:val="21"/>
          <w:highlight w:val="none"/>
          <w14:textFill>
            <w14:solidFill>
              <w14:schemeClr w14:val="tx1"/>
            </w14:solidFill>
          </w14:textFill>
        </w:rPr>
        <w:fldChar w:fldCharType="separate"/>
      </w:r>
      <w:r>
        <w:rPr>
          <w:color w:val="000000" w:themeColor="text1"/>
          <w:kern w:val="0"/>
          <w:highlight w:val="none"/>
          <w14:textFill>
            <w14:solidFill>
              <w14:schemeClr w14:val="tx1"/>
            </w14:solidFill>
          </w14:textFill>
        </w:rPr>
        <w:t xml:space="preserve">A  </w:t>
      </w:r>
      <w:r>
        <w:rPr>
          <w:rFonts w:hint="eastAsia"/>
          <w:color w:val="000000" w:themeColor="text1"/>
          <w:kern w:val="0"/>
          <w:highlight w:val="none"/>
          <w14:textFill>
            <w14:solidFill>
              <w14:schemeClr w14:val="tx1"/>
            </w14:solidFill>
          </w14:textFill>
        </w:rPr>
        <w:t>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_Toc5009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BBF4E43">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_Toc27463 </w:instrText>
      </w:r>
      <w:r>
        <w:rPr>
          <w:bCs/>
          <w:caps/>
          <w:color w:val="000000" w:themeColor="text1"/>
          <w:szCs w:val="21"/>
          <w:highlight w:val="none"/>
          <w14:textFill>
            <w14:solidFill>
              <w14:schemeClr w14:val="tx1"/>
            </w14:solidFill>
          </w14:textFill>
        </w:rPr>
        <w:fldChar w:fldCharType="separate"/>
      </w:r>
      <w:r>
        <w:rPr>
          <w:rFonts w:hint="eastAsia"/>
          <w:color w:val="000000" w:themeColor="text1"/>
          <w:kern w:val="0"/>
          <w:highlight w:val="none"/>
          <w14:textFill>
            <w14:solidFill>
              <w14:schemeClr w14:val="tx1"/>
            </w14:solidFill>
          </w14:textFill>
        </w:rPr>
        <w:t>B  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_Toc27463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8A1941B">
      <w:pPr>
        <w:pStyle w:val="31"/>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_Toc18547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第三部分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_Toc18547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6A0F41D">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_Toc14707 </w:instrText>
      </w:r>
      <w:r>
        <w:rPr>
          <w:bCs/>
          <w:caps/>
          <w:color w:val="000000" w:themeColor="text1"/>
          <w:szCs w:val="21"/>
          <w:highlight w:val="none"/>
          <w14:textFill>
            <w14:solidFill>
              <w14:schemeClr w14:val="tx1"/>
            </w14:solidFill>
          </w14:textFill>
        </w:rPr>
        <w:fldChar w:fldCharType="separate"/>
      </w:r>
      <w:r>
        <w:rPr>
          <w:rFonts w:hint="eastAsia"/>
          <w:color w:val="000000" w:themeColor="text1"/>
          <w:szCs w:val="21"/>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_Toc14707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54C895E">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_Toc27799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Ａ</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说</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_Toc27799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8298398">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_Toc8625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适用范围和资金来源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_Toc8625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B6A1916">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_Toc13315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_Toc13315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A64D9BB">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_Toc20639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合格的投标人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_Toc20639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334B6E9">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_Toc1733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投标费用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C5D0C77">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_Toc27731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Ｂ</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招标文件说明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_Toc27731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7674984">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_Toc24534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5 </w:t>
      </w:r>
      <w:r>
        <w:rPr>
          <w:rFonts w:hint="eastAsia"/>
          <w:color w:val="000000" w:themeColor="text1"/>
          <w:highlight w:val="none"/>
          <w14:textFill>
            <w14:solidFill>
              <w14:schemeClr w14:val="tx1"/>
            </w14:solidFill>
          </w14:textFill>
        </w:rPr>
        <w:t>招标文件的构成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_Toc24534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0C62864">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_Toc9271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6 </w:t>
      </w:r>
      <w:r>
        <w:rPr>
          <w:rFonts w:hint="eastAsia"/>
          <w:color w:val="000000" w:themeColor="text1"/>
          <w:highlight w:val="none"/>
          <w14:textFill>
            <w14:solidFill>
              <w14:schemeClr w14:val="tx1"/>
            </w14:solidFill>
          </w14:textFill>
        </w:rPr>
        <w:t>招标文件的澄清、修改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_Toc9271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699B957">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_Toc6145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Ｃ</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_Toc6145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3F10B27">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_Toc24780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7 </w:t>
      </w:r>
      <w:r>
        <w:rPr>
          <w:rFonts w:hint="eastAsia"/>
          <w:color w:val="000000" w:themeColor="text1"/>
          <w:highlight w:val="none"/>
          <w14:textFill>
            <w14:solidFill>
              <w14:schemeClr w14:val="tx1"/>
            </w14:solidFill>
          </w14:textFill>
        </w:rPr>
        <w:t>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_Toc24780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703C383">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_Toc9504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8 </w:t>
      </w:r>
      <w:r>
        <w:rPr>
          <w:rFonts w:hint="eastAsia"/>
          <w:color w:val="000000" w:themeColor="text1"/>
          <w:highlight w:val="none"/>
          <w14:textFill>
            <w14:solidFill>
              <w14:schemeClr w14:val="tx1"/>
            </w14:solidFill>
          </w14:textFill>
        </w:rPr>
        <w:t>投标语言及计量单位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_Toc9504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B67EDB2">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_Toc6775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9 </w:t>
      </w:r>
      <w:r>
        <w:rPr>
          <w:rFonts w:hint="eastAsia"/>
          <w:color w:val="000000" w:themeColor="text1"/>
          <w:highlight w:val="none"/>
          <w14:textFill>
            <w14:solidFill>
              <w14:schemeClr w14:val="tx1"/>
            </w14:solidFill>
          </w14:textFill>
        </w:rPr>
        <w:t>投标文件的构成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_Toc6775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8D6281D">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_Toc22575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10 </w:t>
      </w:r>
      <w:r>
        <w:rPr>
          <w:rFonts w:hint="eastAsia"/>
          <w:color w:val="000000" w:themeColor="text1"/>
          <w:highlight w:val="none"/>
          <w14:textFill>
            <w14:solidFill>
              <w14:schemeClr w14:val="tx1"/>
            </w14:solidFill>
          </w14:textFill>
        </w:rPr>
        <w:t>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_Toc22575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10B9FED">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_Toc22466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11 </w:t>
      </w:r>
      <w:r>
        <w:rPr>
          <w:rFonts w:hint="eastAsia"/>
          <w:color w:val="000000" w:themeColor="text1"/>
          <w:highlight w:val="none"/>
          <w14:textFill>
            <w14:solidFill>
              <w14:schemeClr w14:val="tx1"/>
            </w14:solidFill>
          </w14:textFill>
        </w:rPr>
        <w:t>资格证明文件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_Toc22466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1F6862C">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_Toc14594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12 </w:t>
      </w:r>
      <w:r>
        <w:rPr>
          <w:rFonts w:hint="eastAsia"/>
          <w:color w:val="000000" w:themeColor="text1"/>
          <w:highlight w:val="none"/>
          <w14:textFill>
            <w14:solidFill>
              <w14:schemeClr w14:val="tx1"/>
            </w14:solidFill>
          </w14:textFill>
        </w:rPr>
        <w:t>货物和服务的证明文件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_Toc14594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19B923D">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_Toc5829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13 </w:t>
      </w:r>
      <w:r>
        <w:rPr>
          <w:rFonts w:hint="eastAsia"/>
          <w:color w:val="000000" w:themeColor="text1"/>
          <w:highlight w:val="none"/>
          <w14:textFill>
            <w14:solidFill>
              <w14:schemeClr w14:val="tx1"/>
            </w14:solidFill>
          </w14:textFill>
        </w:rPr>
        <w:t>投标报价与投标货币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_Toc5829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E31E42C">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_Toc21668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14 </w:t>
      </w:r>
      <w:r>
        <w:rPr>
          <w:rFonts w:hint="eastAsia"/>
          <w:color w:val="000000" w:themeColor="text1"/>
          <w:highlight w:val="none"/>
          <w14:textFill>
            <w14:solidFill>
              <w14:schemeClr w14:val="tx1"/>
            </w14:solidFill>
          </w14:textFill>
        </w:rPr>
        <w:t>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_Toc21668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7E5D337">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_Toc17026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15 </w:t>
      </w:r>
      <w:r>
        <w:rPr>
          <w:rFonts w:hint="eastAsia"/>
          <w:color w:val="000000" w:themeColor="text1"/>
          <w:highlight w:val="none"/>
          <w14:textFill>
            <w14:solidFill>
              <w14:schemeClr w14:val="tx1"/>
            </w14:solidFill>
          </w14:textFill>
        </w:rPr>
        <w:t>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_Toc17026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603BB62">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_Toc15268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16 </w:t>
      </w:r>
      <w:r>
        <w:rPr>
          <w:rFonts w:hint="eastAsia"/>
          <w:color w:val="000000" w:themeColor="text1"/>
          <w:highlight w:val="none"/>
          <w14:textFill>
            <w14:solidFill>
              <w14:schemeClr w14:val="tx1"/>
            </w14:solidFill>
          </w14:textFill>
        </w:rPr>
        <w:t>投标文件的签署及规定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_Toc15268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9E3C1D3">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_Toc7294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Ｄ</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_Toc7294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E696454">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_Toc6110 </w:instrText>
      </w:r>
      <w:r>
        <w:rPr>
          <w:bCs/>
          <w:caps/>
          <w:color w:val="000000" w:themeColor="text1"/>
          <w:szCs w:val="21"/>
          <w:highlight w:val="none"/>
          <w14:textFill>
            <w14:solidFill>
              <w14:schemeClr w14:val="tx1"/>
            </w14:solidFill>
          </w14:textFill>
        </w:rPr>
        <w:fldChar w:fldCharType="separate"/>
      </w:r>
      <w:r>
        <w:rPr>
          <w:rFonts w:hint="default" w:ascii="宋体" w:hAnsi="宋体"/>
          <w:color w:val="000000" w:themeColor="text1"/>
          <w:highlight w:val="none"/>
          <w14:textFill>
            <w14:solidFill>
              <w14:schemeClr w14:val="tx1"/>
            </w14:solidFill>
          </w14:textFill>
        </w:rPr>
        <w:t xml:space="preserve">17 </w:t>
      </w:r>
      <w:r>
        <w:rPr>
          <w:rFonts w:hint="eastAsia"/>
          <w:color w:val="000000" w:themeColor="text1"/>
          <w:highlight w:val="none"/>
          <w14:textFill>
            <w14:solidFill>
              <w14:schemeClr w14:val="tx1"/>
            </w14:solidFill>
          </w14:textFill>
        </w:rPr>
        <w:t>投标文件的密封和标记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_Toc6110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8C45625">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_Toc998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18 </w:t>
      </w:r>
      <w:r>
        <w:rPr>
          <w:rFonts w:hint="eastAsia"/>
          <w:color w:val="000000" w:themeColor="text1"/>
          <w:highlight w:val="none"/>
          <w14:textFill>
            <w14:solidFill>
              <w14:schemeClr w14:val="tx1"/>
            </w14:solidFill>
          </w14:textFill>
        </w:rPr>
        <w:t>递交投标文件的时间、地点及截止时间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D90D874">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_Toc15748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19 </w:t>
      </w:r>
      <w:r>
        <w:rPr>
          <w:rFonts w:hint="eastAsia"/>
          <w:color w:val="000000" w:themeColor="text1"/>
          <w:highlight w:val="none"/>
          <w14:textFill>
            <w14:solidFill>
              <w14:schemeClr w14:val="tx1"/>
            </w14:solidFill>
          </w14:textFill>
        </w:rPr>
        <w:t>迟交的投标文件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_Toc15748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40BEB25">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_Toc3829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20 </w:t>
      </w:r>
      <w:r>
        <w:rPr>
          <w:rFonts w:hint="eastAsia"/>
          <w:color w:val="000000" w:themeColor="text1"/>
          <w:highlight w:val="none"/>
          <w14:textFill>
            <w14:solidFill>
              <w14:schemeClr w14:val="tx1"/>
            </w14:solidFill>
          </w14:textFill>
        </w:rPr>
        <w:t>投标文件的修改和撤回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_Toc3829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D97E1BE">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_Toc31090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Ｅ</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开标和评标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_Toc31090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DD85EC5">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_Toc20604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21 </w:t>
      </w:r>
      <w:r>
        <w:rPr>
          <w:rFonts w:hint="eastAsia"/>
          <w:color w:val="000000" w:themeColor="text1"/>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_Toc20604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4C9F2F5">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_Toc12046 </w:instrText>
      </w:r>
      <w:r>
        <w:rPr>
          <w:bCs/>
          <w:caps/>
          <w:color w:val="000000" w:themeColor="text1"/>
          <w:szCs w:val="21"/>
          <w:highlight w:val="none"/>
          <w14:textFill>
            <w14:solidFill>
              <w14:schemeClr w14:val="tx1"/>
            </w14:solidFill>
          </w14:textFill>
        </w:rPr>
        <w:fldChar w:fldCharType="separate"/>
      </w:r>
      <w:r>
        <w:rPr>
          <w:rFonts w:hint="default" w:ascii="宋体" w:hAnsi="宋体"/>
          <w:color w:val="000000" w:themeColor="text1"/>
          <w:highlight w:val="none"/>
          <w14:textFill>
            <w14:solidFill>
              <w14:schemeClr w14:val="tx1"/>
            </w14:solidFill>
          </w14:textFill>
        </w:rPr>
        <w:t xml:space="preserve">22 </w:t>
      </w:r>
      <w:r>
        <w:rPr>
          <w:rFonts w:hint="eastAsia"/>
          <w:color w:val="000000" w:themeColor="text1"/>
          <w:highlight w:val="none"/>
          <w14:textFill>
            <w14:solidFill>
              <w14:schemeClr w14:val="tx1"/>
            </w14:solidFill>
          </w14:textFill>
        </w:rPr>
        <w:t>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_Toc12046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0A2829B">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_Toc12985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23 </w:t>
      </w:r>
      <w:r>
        <w:rPr>
          <w:rFonts w:hint="eastAsia"/>
          <w:color w:val="000000" w:themeColor="text1"/>
          <w:highlight w:val="none"/>
          <w14:textFill>
            <w14:solidFill>
              <w14:schemeClr w14:val="tx1"/>
            </w14:solidFill>
          </w14:textFill>
        </w:rPr>
        <w:t>对投标文件的初审和响应性的确定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ED381EC">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_Toc10821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24 </w:t>
      </w:r>
      <w:r>
        <w:rPr>
          <w:rFonts w:hint="eastAsia"/>
          <w:color w:val="000000" w:themeColor="text1"/>
          <w:highlight w:val="none"/>
          <w14:textFill>
            <w14:solidFill>
              <w14:schemeClr w14:val="tx1"/>
            </w14:solidFill>
          </w14:textFill>
        </w:rPr>
        <w:t>投标报价的审核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_Toc10821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2078ABF">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_Toc23012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25 </w:t>
      </w:r>
      <w:r>
        <w:rPr>
          <w:rFonts w:hint="eastAsia"/>
          <w:color w:val="000000" w:themeColor="text1"/>
          <w:highlight w:val="none"/>
          <w14:textFill>
            <w14:solidFill>
              <w14:schemeClr w14:val="tx1"/>
            </w14:solidFill>
          </w14:textFill>
        </w:rPr>
        <w:t>询标及投标文件的澄清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_Toc23012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56FD142">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_Toc28268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26 </w:t>
      </w:r>
      <w:r>
        <w:rPr>
          <w:rFonts w:hint="eastAsia"/>
          <w:color w:val="000000" w:themeColor="text1"/>
          <w:highlight w:val="none"/>
          <w14:textFill>
            <w14:solidFill>
              <w14:schemeClr w14:val="tx1"/>
            </w14:solidFill>
          </w14:textFill>
        </w:rPr>
        <w:t>评标原则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_Toc28268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2AC2BE4">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_Toc21527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27 </w:t>
      </w:r>
      <w:r>
        <w:rPr>
          <w:rFonts w:hint="eastAsia"/>
          <w:color w:val="000000" w:themeColor="text1"/>
          <w:highlight w:val="none"/>
          <w14:textFill>
            <w14:solidFill>
              <w14:schemeClr w14:val="tx1"/>
            </w14:solidFill>
          </w14:textFill>
        </w:rPr>
        <w:t>评标标准和办法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_Toc21527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D1AA059">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_Toc20735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28 </w:t>
      </w:r>
      <w:r>
        <w:rPr>
          <w:rFonts w:hint="eastAsia"/>
          <w:color w:val="000000" w:themeColor="text1"/>
          <w:highlight w:val="none"/>
          <w14:textFill>
            <w14:solidFill>
              <w14:schemeClr w14:val="tx1"/>
            </w14:solidFill>
          </w14:textFill>
        </w:rPr>
        <w:t>评标注意事项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_Toc20735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C63375D">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_Toc18810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29 </w:t>
      </w:r>
      <w:r>
        <w:rPr>
          <w:rFonts w:hint="eastAsia"/>
          <w:color w:val="000000" w:themeColor="text1"/>
          <w:highlight w:val="none"/>
          <w14:textFill>
            <w14:solidFill>
              <w14:schemeClr w14:val="tx1"/>
            </w14:solidFill>
          </w14:textFill>
        </w:rPr>
        <w:t>接受和拒绝投标的权利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_Toc18810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6C44C0F">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_Toc26527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30 </w:t>
      </w:r>
      <w:r>
        <w:rPr>
          <w:rFonts w:hint="eastAsia"/>
          <w:color w:val="000000" w:themeColor="text1"/>
          <w:highlight w:val="none"/>
          <w14:textFill>
            <w14:solidFill>
              <w14:schemeClr w14:val="tx1"/>
            </w14:solidFill>
          </w14:textFill>
        </w:rPr>
        <w:t>发布中标结果公告和发放中标通知书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_Toc26527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EA8468D">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_Toc14048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31 </w:t>
      </w:r>
      <w:r>
        <w:rPr>
          <w:rFonts w:hint="eastAsia"/>
          <w:color w:val="000000" w:themeColor="text1"/>
          <w:highlight w:val="none"/>
          <w14:textFill>
            <w14:solidFill>
              <w14:schemeClr w14:val="tx1"/>
            </w14:solidFill>
          </w14:textFill>
        </w:rPr>
        <w:t>投标人对中标结果的质疑、投诉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_Toc14048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2BB3744">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_Toc19133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Ｆ  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_Toc19133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E41B660">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_Toc20022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32 </w:t>
      </w:r>
      <w:r>
        <w:rPr>
          <w:rFonts w:hint="eastAsia"/>
          <w:color w:val="000000" w:themeColor="text1"/>
          <w:highlight w:val="none"/>
          <w14:textFill>
            <w14:solidFill>
              <w14:schemeClr w14:val="tx1"/>
            </w14:solidFill>
          </w14:textFill>
        </w:rPr>
        <w:t>合同授予标准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_Toc20022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CF3F8D0">
      <w:pPr>
        <w:pStyle w:val="24"/>
        <w:tabs>
          <w:tab w:val="right" w:leader="dot" w:pos="9070"/>
          <w:tab w:val="clear" w:pos="840"/>
          <w:tab w:val="clear" w:pos="1004"/>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_Toc31439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33 </w:t>
      </w:r>
      <w:r>
        <w:rPr>
          <w:rFonts w:hint="eastAsia"/>
          <w:color w:val="000000" w:themeColor="text1"/>
          <w:highlight w:val="none"/>
          <w14:textFill>
            <w14:solidFill>
              <w14:schemeClr w14:val="tx1"/>
            </w14:solidFill>
          </w14:textFill>
        </w:rPr>
        <w:t>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_Toc31439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5DF051D">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_Toc13165 </w:instrText>
      </w:r>
      <w:r>
        <w:rPr>
          <w:bCs/>
          <w:caps/>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t>G</w:t>
      </w:r>
      <w:r>
        <w:rPr>
          <w:rFonts w:hint="eastAsia"/>
          <w:color w:val="000000" w:themeColor="text1"/>
          <w:highlight w:val="none"/>
          <w14:textFill>
            <w14:solidFill>
              <w14:schemeClr w14:val="tx1"/>
            </w14:solidFill>
          </w14:textFill>
        </w:rPr>
        <w:t>、政府采购政策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_Toc13165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4D6D4EB">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_Toc25607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H、评标细则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_Toc25607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FA1CAB0">
      <w:pPr>
        <w:pStyle w:val="31"/>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_Toc16848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第四部分  采购项目合同（参考范本）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_Toc16848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3356B8D">
      <w:pPr>
        <w:pStyle w:val="31"/>
        <w:tabs>
          <w:tab w:val="right" w:leader="dot" w:pos="9070"/>
          <w:tab w:val="clear" w:pos="8949"/>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_Toc7391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第五部分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_Toc7391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6998408">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_Toc9439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资格审查封面格式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_Toc9439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5C1A7963">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_Toc7681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第一章 </w:t>
      </w:r>
      <w:r>
        <w:rPr>
          <w:rFonts w:hint="eastAsia"/>
          <w:color w:val="000000" w:themeColor="text1"/>
          <w:highlight w:val="none"/>
          <w14:textFill>
            <w14:solidFill>
              <w14:schemeClr w14:val="tx1"/>
            </w14:solidFill>
          </w14:textFill>
        </w:rPr>
        <w:t>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E637974">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_Toc10535 </w:instrText>
      </w:r>
      <w:r>
        <w:rPr>
          <w:bCs/>
          <w:caps/>
          <w:color w:val="000000" w:themeColor="text1"/>
          <w:szCs w:val="21"/>
          <w:highlight w:val="none"/>
          <w14:textFill>
            <w14:solidFill>
              <w14:schemeClr w14:val="tx1"/>
            </w14:solidFill>
          </w14:textFill>
        </w:rPr>
        <w:fldChar w:fldCharType="separate"/>
      </w:r>
      <w:r>
        <w:rPr>
          <w:rFonts w:hint="eastAsia" w:ascii="宋体"/>
          <w:bCs w:val="0"/>
          <w:color w:val="000000" w:themeColor="text1"/>
          <w:szCs w:val="21"/>
          <w:highlight w:val="none"/>
          <w14:textFill>
            <w14:solidFill>
              <w14:schemeClr w14:val="tx1"/>
            </w14:solidFill>
          </w14:textFill>
        </w:rPr>
        <w:t>资格性自查表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_Toc10535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5479F50">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_Toc26181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（一）资格审查文件要求提交的有效证明文件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_Toc26181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A8F6B46">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_Toc3243 </w:instrText>
      </w:r>
      <w:r>
        <w:rPr>
          <w:bCs/>
          <w:caps/>
          <w:color w:val="000000" w:themeColor="text1"/>
          <w:szCs w:val="21"/>
          <w:highlight w:val="none"/>
          <w14:textFill>
            <w14:solidFill>
              <w14:schemeClr w14:val="tx1"/>
            </w14:solidFill>
          </w14:textFill>
        </w:rPr>
        <w:fldChar w:fldCharType="separate"/>
      </w:r>
      <w:r>
        <w:rPr>
          <w:rFonts w:hint="eastAsia" w:hAnsi="黑体"/>
          <w:color w:val="000000" w:themeColor="text1"/>
          <w:szCs w:val="21"/>
          <w:highlight w:val="none"/>
          <w14:textFill>
            <w14:solidFill>
              <w14:schemeClr w14:val="tx1"/>
            </w14:solidFill>
          </w14:textFill>
        </w:rPr>
        <w:t>（二）无重大违法记录声明函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79893B4">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_Toc21477 </w:instrText>
      </w:r>
      <w:r>
        <w:rPr>
          <w:bCs/>
          <w:caps/>
          <w:color w:val="000000" w:themeColor="text1"/>
          <w:szCs w:val="21"/>
          <w:highlight w:val="none"/>
          <w14:textFill>
            <w14:solidFill>
              <w14:schemeClr w14:val="tx1"/>
            </w14:solidFill>
          </w14:textFill>
        </w:rPr>
        <w:fldChar w:fldCharType="separate"/>
      </w:r>
      <w:r>
        <w:rPr>
          <w:rFonts w:hint="default"/>
          <w:color w:val="000000" w:themeColor="text1"/>
          <w:highlight w:val="none"/>
          <w14:textFill>
            <w14:solidFill>
              <w14:schemeClr w14:val="tx1"/>
            </w14:solidFill>
          </w14:textFill>
        </w:rPr>
        <w:t xml:space="preserve">第二章 </w:t>
      </w:r>
      <w:r>
        <w:rPr>
          <w:rFonts w:hint="eastAsia"/>
          <w:color w:val="000000" w:themeColor="text1"/>
          <w:highlight w:val="none"/>
          <w14:textFill>
            <w14:solidFill>
              <w14:schemeClr w14:val="tx1"/>
            </w14:solidFill>
          </w14:textFill>
        </w:rPr>
        <w:t>投标文件商务及技术部分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_Toc21477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2EBDE29">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_Toc5091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商务及技术封面格式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_Toc5091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CAE764D">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_Toc1049 </w:instrText>
      </w:r>
      <w:r>
        <w:rPr>
          <w:bCs/>
          <w:caps/>
          <w:color w:val="000000" w:themeColor="text1"/>
          <w:szCs w:val="21"/>
          <w:highlight w:val="none"/>
          <w14:textFill>
            <w14:solidFill>
              <w14:schemeClr w14:val="tx1"/>
            </w14:solidFill>
          </w14:textFill>
        </w:rPr>
        <w:fldChar w:fldCharType="separate"/>
      </w:r>
      <w:r>
        <w:rPr>
          <w:rFonts w:hint="eastAsia" w:ascii="宋体"/>
          <w:bCs w:val="0"/>
          <w:color w:val="000000" w:themeColor="text1"/>
          <w:szCs w:val="21"/>
          <w:highlight w:val="none"/>
          <w14:textFill>
            <w14:solidFill>
              <w14:schemeClr w14:val="tx1"/>
            </w14:solidFill>
          </w14:textFill>
        </w:rPr>
        <w:t>符合性自查表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E58D436">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_Toc3927 </w:instrText>
      </w:r>
      <w:r>
        <w:rPr>
          <w:bCs/>
          <w:caps/>
          <w:color w:val="000000" w:themeColor="text1"/>
          <w:szCs w:val="21"/>
          <w:highlight w:val="none"/>
          <w14:textFill>
            <w14:solidFill>
              <w14:schemeClr w14:val="tx1"/>
            </w14:solidFill>
          </w14:textFill>
        </w:rPr>
        <w:fldChar w:fldCharType="separate"/>
      </w:r>
      <w:r>
        <w:rPr>
          <w:rFonts w:hint="eastAsia" w:ascii="宋体"/>
          <w:color w:val="000000" w:themeColor="text1"/>
          <w:szCs w:val="21"/>
          <w:highlight w:val="none"/>
          <w14:textFill>
            <w14:solidFill>
              <w14:schemeClr w14:val="tx1"/>
            </w14:solidFill>
          </w14:textFill>
        </w:rPr>
        <w:t>评审项目投标资料表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_Toc3927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8332968">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_Toc21680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（一）法定代表人（负责人）证明书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_Toc21680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15C6918">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_Toc8025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（二）法定代表人（负责人）授权书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3C6670E2">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_Toc16235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附件一：投标函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_Toc16235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6D97D96">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_Toc11902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附件二：开标一览表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342AE11">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_Toc17692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分项报价</w:t>
      </w:r>
      <w:r>
        <w:rPr>
          <w:color w:val="000000" w:themeColor="text1"/>
          <w:highlight w:val="none"/>
          <w14:textFill>
            <w14:solidFill>
              <w14:schemeClr w14:val="tx1"/>
            </w14:solidFill>
          </w14:textFill>
        </w:rPr>
        <w:t>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_Toc17692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DC344E9">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_Toc8368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：商务条款偏离一览表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_Toc8368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65FFC368">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_Toc3802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：技术条款偏离一览表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_Toc3802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4C3E06C0">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_Toc25626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14:textFill>
            <w14:solidFill>
              <w14:schemeClr w14:val="tx1"/>
            </w14:solidFill>
          </w14:textFill>
        </w:rPr>
        <w:t>：同类业绩一览表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_Toc25626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2CEB0948">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_Toc24015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七</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中小微企业声明函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_Toc24015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D07741E">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_Toc14914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八</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残疾人福利性单位声明函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_Toc14914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B240B8F">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_Toc26210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：中标服务费承诺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_Toc26210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0FF07CBC">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_Toc771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十</w:t>
      </w:r>
      <w:r>
        <w:rPr>
          <w:rFonts w:hint="eastAsia"/>
          <w:color w:val="000000" w:themeColor="text1"/>
          <w:highlight w:val="none"/>
          <w14:textFill>
            <w14:solidFill>
              <w14:schemeClr w14:val="tx1"/>
            </w14:solidFill>
          </w14:textFill>
        </w:rPr>
        <w:t>：投标人提交的其它商务和技术资料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7922A363">
      <w:pPr>
        <w:pStyle w:val="38"/>
        <w:tabs>
          <w:tab w:val="right" w:leader="dot" w:pos="9070"/>
          <w:tab w:val="clear" w:pos="8948"/>
        </w:tabs>
        <w:rPr>
          <w:color w:val="000000" w:themeColor="text1"/>
          <w:highlight w:val="none"/>
          <w14:textFill>
            <w14:solidFill>
              <w14:schemeClr w14:val="tx1"/>
            </w14:solidFill>
          </w14:textFill>
        </w:rPr>
      </w:pPr>
      <w:r>
        <w:rPr>
          <w:bCs/>
          <w:caps/>
          <w:color w:val="000000" w:themeColor="text1"/>
          <w:szCs w:val="21"/>
          <w:highlight w:val="none"/>
          <w14:textFill>
            <w14:solidFill>
              <w14:schemeClr w14:val="tx1"/>
            </w14:solidFill>
          </w14:textFill>
        </w:rPr>
        <w:fldChar w:fldCharType="begin"/>
      </w:r>
      <w:r>
        <w:rPr>
          <w:bCs/>
          <w:caps/>
          <w:color w:val="000000" w:themeColor="text1"/>
          <w:szCs w:val="21"/>
          <w:highlight w:val="none"/>
          <w14:textFill>
            <w14:solidFill>
              <w14:schemeClr w14:val="tx1"/>
            </w14:solidFill>
          </w14:textFill>
        </w:rPr>
        <w:instrText xml:space="preserve"> HYPERLINK \l _Toc22994 </w:instrText>
      </w:r>
      <w:r>
        <w:rPr>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其 他 格 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_Toc22994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bCs/>
          <w:caps/>
          <w:color w:val="000000" w:themeColor="text1"/>
          <w:szCs w:val="21"/>
          <w:highlight w:val="none"/>
          <w14:textFill>
            <w14:solidFill>
              <w14:schemeClr w14:val="tx1"/>
            </w14:solidFill>
          </w14:textFill>
        </w:rPr>
        <w:fldChar w:fldCharType="end"/>
      </w:r>
    </w:p>
    <w:p w14:paraId="162B0CCC">
      <w:pPr>
        <w:rPr>
          <w:color w:val="000000" w:themeColor="text1"/>
          <w:highlight w:val="none"/>
          <w14:textFill>
            <w14:solidFill>
              <w14:schemeClr w14:val="tx1"/>
            </w14:solidFill>
          </w14:textFill>
        </w:rPr>
        <w:sectPr>
          <w:headerReference r:id="rId7" w:type="first"/>
          <w:footerReference r:id="rId8" w:type="first"/>
          <w:headerReference r:id="rId6" w:type="default"/>
          <w:type w:val="continuous"/>
          <w:pgSz w:w="11906" w:h="16838"/>
          <w:pgMar w:top="1474" w:right="1418" w:bottom="1474" w:left="1418" w:header="851" w:footer="851" w:gutter="0"/>
          <w:pgBorders>
            <w:top w:val="none" w:sz="0" w:space="0"/>
            <w:left w:val="none" w:sz="0" w:space="0"/>
            <w:bottom w:val="none" w:sz="0" w:space="0"/>
            <w:right w:val="none" w:sz="0" w:space="0"/>
          </w:pgBorders>
          <w:cols w:space="720" w:num="1"/>
          <w:docGrid w:linePitch="462" w:charSpace="0"/>
        </w:sectPr>
      </w:pPr>
      <w:r>
        <w:rPr>
          <w:bCs/>
          <w:caps/>
          <w:color w:val="000000" w:themeColor="text1"/>
          <w:szCs w:val="21"/>
          <w:highlight w:val="none"/>
          <w14:textFill>
            <w14:solidFill>
              <w14:schemeClr w14:val="tx1"/>
            </w14:solidFill>
          </w14:textFill>
        </w:rPr>
        <w:fldChar w:fldCharType="end"/>
      </w:r>
      <w:bookmarkEnd w:id="0"/>
    </w:p>
    <w:p w14:paraId="4C61C0AE">
      <w:pPr>
        <w:pStyle w:val="4"/>
        <w:numPr>
          <w:ilvl w:val="0"/>
          <w:numId w:val="0"/>
        </w:numPr>
        <w:spacing w:beforeLines="0"/>
        <w:rPr>
          <w:color w:val="000000" w:themeColor="text1"/>
          <w:highlight w:val="none"/>
          <w14:textFill>
            <w14:solidFill>
              <w14:schemeClr w14:val="tx1"/>
            </w14:solidFill>
          </w14:textFill>
        </w:rPr>
      </w:pPr>
      <w:bookmarkStart w:id="1" w:name="_Toc339441044"/>
      <w:bookmarkStart w:id="2" w:name="_Toc345513762"/>
      <w:bookmarkStart w:id="3" w:name="_Toc336681892"/>
      <w:bookmarkStart w:id="4" w:name="_Toc365967002"/>
      <w:bookmarkStart w:id="5" w:name="_Toc339020048"/>
      <w:bookmarkStart w:id="6" w:name="_Toc342296708"/>
      <w:bookmarkStart w:id="7" w:name="_Toc333935278"/>
      <w:bookmarkStart w:id="8" w:name="_Toc340672830"/>
      <w:bookmarkStart w:id="9" w:name="_Toc350756403"/>
      <w:bookmarkStart w:id="10" w:name="_Toc333237723"/>
      <w:bookmarkStart w:id="11" w:name="_Toc350438702"/>
      <w:bookmarkStart w:id="12" w:name="_Toc330459945"/>
      <w:bookmarkStart w:id="13" w:name="_Toc333238571"/>
      <w:bookmarkStart w:id="14" w:name="_Toc332270305"/>
      <w:bookmarkStart w:id="15" w:name="_Toc366072457"/>
      <w:bookmarkStart w:id="16" w:name="_Toc340507403"/>
      <w:bookmarkStart w:id="17" w:name="_Toc340677031"/>
      <w:bookmarkStart w:id="18" w:name="_Toc339019954"/>
      <w:bookmarkStart w:id="19" w:name="_Toc332206657"/>
      <w:bookmarkStart w:id="20" w:name="_Toc337632315"/>
      <w:bookmarkStart w:id="21" w:name="_Toc339362257"/>
      <w:bookmarkStart w:id="22" w:name="_Toc21266"/>
      <w:bookmarkStart w:id="23" w:name="_Toc365985108"/>
      <w:bookmarkStart w:id="24" w:name="_Toc339020186"/>
      <w:bookmarkStart w:id="25" w:name="_Toc331512856"/>
      <w:bookmarkStart w:id="26" w:name="_Toc342060322"/>
      <w:bookmarkStart w:id="27" w:name="_Toc336681537"/>
      <w:bookmarkStart w:id="28" w:name="_Toc341348291"/>
      <w:bookmarkStart w:id="29" w:name="_Toc349127583"/>
      <w:bookmarkStart w:id="30" w:name="_Toc333237612"/>
      <w:bookmarkStart w:id="31" w:name="_Toc339019828"/>
      <w:bookmarkStart w:id="32" w:name="_Toc331683994"/>
      <w:bookmarkStart w:id="33" w:name="_Toc333935619"/>
      <w:bookmarkStart w:id="34" w:name="_Toc349143546"/>
      <w:bookmarkStart w:id="35" w:name="_Toc500860978"/>
      <w:r>
        <w:rPr>
          <w:rFonts w:hint="eastAsia"/>
          <w:color w:val="000000" w:themeColor="text1"/>
          <w:highlight w:val="none"/>
          <w14:textFill>
            <w14:solidFill>
              <w14:schemeClr w14:val="tx1"/>
            </w14:solidFill>
          </w14:textFill>
        </w:rPr>
        <w:t>第一</w:t>
      </w:r>
      <w:bookmarkStart w:id="36" w:name="_Hlt23321731"/>
      <w:bookmarkEnd w:id="36"/>
      <w:r>
        <w:rPr>
          <w:rFonts w:hint="eastAsia"/>
          <w:color w:val="000000" w:themeColor="text1"/>
          <w:highlight w:val="none"/>
          <w14:textFill>
            <w14:solidFill>
              <w14:schemeClr w14:val="tx1"/>
            </w14:solidFill>
          </w14:textFill>
        </w:rPr>
        <w:t>部分 投标邀请函</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63BCAD3">
      <w:pPr>
        <w:keepNext w:val="0"/>
        <w:keepLines w:val="0"/>
        <w:pageBreakBefore w:val="0"/>
        <w:widowControl/>
        <w:tabs>
          <w:tab w:val="left" w:pos="502"/>
          <w:tab w:val="left" w:pos="5145"/>
        </w:tabs>
        <w:kinsoku/>
        <w:wordWrap/>
        <w:overflowPunct/>
        <w:topLinePunct w:val="0"/>
        <w:autoSpaceDE/>
        <w:autoSpaceDN/>
        <w:bidi w:val="0"/>
        <w:adjustRightInd w:val="0"/>
        <w:snapToGrid w:val="0"/>
        <w:spacing w:line="360" w:lineRule="auto"/>
        <w:ind w:left="105" w:leftChars="50" w:firstLine="420" w:firstLineChars="200"/>
        <w:jc w:val="left"/>
        <w:textAlignment w:val="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广东业信采购招标有限公司（以下简称“代理采购机构”）受</w:t>
      </w:r>
      <w:r>
        <w:rPr>
          <w:rFonts w:hint="eastAsia" w:ascii="宋体" w:hAnsi="宋体"/>
          <w:bCs/>
          <w:color w:val="000000" w:themeColor="text1"/>
          <w:highlight w:val="none"/>
          <w:lang w:eastAsia="zh-CN"/>
          <w14:textFill>
            <w14:solidFill>
              <w14:schemeClr w14:val="tx1"/>
            </w14:solidFill>
          </w14:textFill>
        </w:rPr>
        <w:t>阳江市住房保障事务中心</w:t>
      </w:r>
      <w:r>
        <w:rPr>
          <w:rFonts w:hint="eastAsia" w:ascii="宋体" w:hAnsi="宋体"/>
          <w:bCs/>
          <w:color w:val="000000" w:themeColor="text1"/>
          <w:highlight w:val="none"/>
          <w14:textFill>
            <w14:solidFill>
              <w14:schemeClr w14:val="tx1"/>
            </w14:solidFill>
          </w14:textFill>
        </w:rPr>
        <w:t>（以下简称</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采购人</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）的委托，就</w:t>
      </w:r>
      <w:r>
        <w:rPr>
          <w:rFonts w:hint="eastAsia" w:ascii="宋体" w:hAnsi="宋体"/>
          <w:bCs/>
          <w:color w:val="000000" w:themeColor="text1"/>
          <w:highlight w:val="none"/>
          <w:lang w:eastAsia="zh-CN"/>
          <w14:textFill>
            <w14:solidFill>
              <w14:schemeClr w14:val="tx1"/>
            </w14:solidFill>
          </w14:textFill>
        </w:rPr>
        <w:t>阳江市住房保障事务中心城南公租房富阳花园物业管理服务</w:t>
      </w:r>
      <w:r>
        <w:rPr>
          <w:rFonts w:hint="eastAsia" w:ascii="宋体" w:hAnsi="宋体"/>
          <w:bCs/>
          <w:color w:val="000000" w:themeColor="text1"/>
          <w:highlight w:val="none"/>
          <w14:textFill>
            <w14:solidFill>
              <w14:schemeClr w14:val="tx1"/>
            </w14:solidFill>
          </w14:textFill>
        </w:rPr>
        <w:t>进行公开招标 (项目编号:</w:t>
      </w:r>
      <w:r>
        <w:rPr>
          <w:rFonts w:ascii="宋体" w:hAnsi="宋体"/>
          <w:bCs/>
          <w:color w:val="000000" w:themeColor="text1"/>
          <w:highlight w:val="none"/>
          <w14:textFill>
            <w14:solidFill>
              <w14:schemeClr w14:val="tx1"/>
            </w14:solidFill>
          </w14:textFill>
        </w:rPr>
        <w:t xml:space="preserve"> </w:t>
      </w:r>
      <w:r>
        <w:rPr>
          <w:rFonts w:hint="eastAsia" w:ascii="宋体" w:hAnsi="宋体"/>
          <w:bCs/>
          <w:color w:val="000000" w:themeColor="text1"/>
          <w:highlight w:val="none"/>
          <w:lang w:eastAsia="zh-CN"/>
          <w14:textFill>
            <w14:solidFill>
              <w14:schemeClr w14:val="tx1"/>
            </w14:solidFill>
          </w14:textFill>
        </w:rPr>
        <w:t>YXCG-20250808</w:t>
      </w:r>
      <w:r>
        <w:rPr>
          <w:rFonts w:hint="eastAsia" w:ascii="宋体" w:hAnsi="宋体"/>
          <w:bCs/>
          <w:color w:val="000000" w:themeColor="text1"/>
          <w:highlight w:val="none"/>
          <w14:textFill>
            <w14:solidFill>
              <w14:schemeClr w14:val="tx1"/>
            </w14:solidFill>
          </w14:textFill>
        </w:rPr>
        <w:t>)，欢迎符合条件的投标人参加。有关事项如下：</w:t>
      </w:r>
    </w:p>
    <w:p w14:paraId="2B4CD4A1">
      <w:pPr>
        <w:keepNext w:val="0"/>
        <w:keepLines w:val="0"/>
        <w:pageBreakBefore w:val="0"/>
        <w:widowControl/>
        <w:tabs>
          <w:tab w:val="left" w:pos="502"/>
        </w:tabs>
        <w:kinsoku/>
        <w:wordWrap/>
        <w:overflowPunct/>
        <w:topLinePunct w:val="0"/>
        <w:autoSpaceDE/>
        <w:autoSpaceDN/>
        <w:bidi w:val="0"/>
        <w:adjustRightInd w:val="0"/>
        <w:snapToGrid w:val="0"/>
        <w:spacing w:line="360" w:lineRule="auto"/>
        <w:textAlignment w:val="auto"/>
        <w:rPr>
          <w:rFonts w:ascii="Tahoma" w:hAnsi="Tahoma"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一、</w:t>
      </w:r>
      <w:r>
        <w:rPr>
          <w:rFonts w:hint="eastAsia" w:ascii="Tahoma" w:hAnsi="Tahoma" w:cs="Tahoma"/>
          <w:b/>
          <w:bCs/>
          <w:color w:val="000000" w:themeColor="text1"/>
          <w:szCs w:val="21"/>
          <w:highlight w:val="none"/>
          <w14:textFill>
            <w14:solidFill>
              <w14:schemeClr w14:val="tx1"/>
            </w14:solidFill>
          </w14:textFill>
        </w:rPr>
        <w:t>招标项目的名称、用途、数量、采购方式</w:t>
      </w:r>
    </w:p>
    <w:p w14:paraId="4BF46E11">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60" w:lineRule="auto"/>
        <w:ind w:left="1785" w:leftChars="200" w:hanging="1365" w:hangingChars="650"/>
        <w:textAlignment w:val="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ascii="宋体" w:hAnsi="宋体"/>
          <w:bCs/>
          <w:color w:val="000000" w:themeColor="text1"/>
          <w:highlight w:val="none"/>
          <w:lang w:eastAsia="zh-CN"/>
          <w14:textFill>
            <w14:solidFill>
              <w14:schemeClr w14:val="tx1"/>
            </w14:solidFill>
          </w14:textFill>
        </w:rPr>
        <w:t>阳江市住房保障事务中心城南公租房富阳花园物业管理服务</w:t>
      </w:r>
    </w:p>
    <w:p w14:paraId="4A616595">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60" w:lineRule="auto"/>
        <w:ind w:left="420" w:leftChars="200" w:firstLine="0"/>
        <w:textAlignment w:val="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Cs/>
          <w:color w:val="000000" w:themeColor="text1"/>
          <w:highlight w:val="none"/>
          <w:lang w:eastAsia="zh-CN"/>
          <w14:textFill>
            <w14:solidFill>
              <w14:schemeClr w14:val="tx1"/>
            </w14:solidFill>
          </w14:textFill>
        </w:rPr>
        <w:t>：YXCG-20250808</w:t>
      </w:r>
    </w:p>
    <w:p w14:paraId="180EA289">
      <w:pPr>
        <w:widowControl/>
        <w:numPr>
          <w:ilvl w:val="0"/>
          <w:numId w:val="20"/>
        </w:numPr>
        <w:tabs>
          <w:tab w:val="left" w:pos="735"/>
          <w:tab w:val="clear" w:pos="528"/>
        </w:tabs>
        <w:adjustRightInd w:val="0"/>
        <w:snapToGrid w:val="0"/>
        <w:spacing w:line="360" w:lineRule="auto"/>
        <w:ind w:left="735" w:leftChars="200" w:hanging="315" w:hangingChars="15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采购预算金额</w:t>
      </w:r>
      <w:r>
        <w:rPr>
          <w:rFonts w:hint="eastAsia" w:ascii="宋体" w:hAnsi="宋体"/>
          <w:bCs/>
          <w:color w:val="000000" w:themeColor="text1"/>
          <w:highlight w:val="none"/>
          <w14:textFill>
            <w14:solidFill>
              <w14:schemeClr w14:val="tx1"/>
            </w14:solidFill>
          </w14:textFill>
        </w:rPr>
        <w:t>：人民币</w:t>
      </w:r>
      <w:r>
        <w:rPr>
          <w:rFonts w:hint="eastAsia" w:ascii="宋体" w:hAnsi="宋体"/>
          <w:bCs/>
          <w:color w:val="000000" w:themeColor="text1"/>
          <w:highlight w:val="none"/>
          <w:lang w:val="en-US" w:eastAsia="zh-CN"/>
          <w14:textFill>
            <w14:solidFill>
              <w14:schemeClr w14:val="tx1"/>
            </w14:solidFill>
          </w14:textFill>
        </w:rPr>
        <w:t>3139800</w:t>
      </w:r>
      <w:r>
        <w:rPr>
          <w:rFonts w:hint="eastAsia" w:ascii="宋体" w:hAnsi="宋体"/>
          <w:bCs/>
          <w:color w:val="000000" w:themeColor="text1"/>
          <w:highlight w:val="none"/>
          <w14:textFill>
            <w14:solidFill>
              <w14:schemeClr w14:val="tx1"/>
            </w14:solidFill>
          </w14:textFill>
        </w:rPr>
        <w:t>.00元</w:t>
      </w:r>
    </w:p>
    <w:p w14:paraId="03549498">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60" w:lineRule="auto"/>
        <w:ind w:left="735" w:leftChars="200" w:hanging="315" w:hangingChars="150"/>
        <w:textAlignment w:val="auto"/>
        <w:rPr>
          <w:rFonts w:hint="default"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物业费服务收费标准：</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367"/>
        <w:gridCol w:w="2867"/>
        <w:gridCol w:w="3016"/>
      </w:tblGrid>
      <w:tr w14:paraId="21A4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vAlign w:val="center"/>
          </w:tcPr>
          <w:p w14:paraId="12CF48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default" w:ascii="宋体" w:hAnsi="宋体" w:cs="宋体"/>
                <w:b/>
                <w:color w:val="000000" w:themeColor="text1"/>
                <w:highlight w:val="none"/>
                <w:vertAlign w:val="baseline"/>
                <w:lang w:val="en-US" w:eastAsia="zh-CN"/>
                <w14:textFill>
                  <w14:solidFill>
                    <w14:schemeClr w14:val="tx1"/>
                  </w14:solidFill>
                </w14:textFill>
              </w:rPr>
            </w:pPr>
            <w:r>
              <w:rPr>
                <w:rFonts w:hint="eastAsia" w:ascii="宋体" w:hAnsi="宋体" w:cs="宋体"/>
                <w:b/>
                <w:color w:val="000000" w:themeColor="text1"/>
                <w:highlight w:val="none"/>
                <w:vertAlign w:val="baseline"/>
                <w:lang w:val="en-US" w:eastAsia="zh-CN"/>
                <w14:textFill>
                  <w14:solidFill>
                    <w14:schemeClr w14:val="tx1"/>
                  </w14:solidFill>
                </w14:textFill>
              </w:rPr>
              <w:t>序号</w:t>
            </w:r>
          </w:p>
        </w:tc>
        <w:tc>
          <w:tcPr>
            <w:tcW w:w="2367" w:type="dxa"/>
            <w:vAlign w:val="center"/>
          </w:tcPr>
          <w:p w14:paraId="6D06CE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default" w:ascii="宋体" w:hAnsi="宋体" w:cs="宋体"/>
                <w:b/>
                <w:color w:val="000000" w:themeColor="text1"/>
                <w:highlight w:val="none"/>
                <w:vertAlign w:val="baseline"/>
                <w:lang w:val="en-US" w:eastAsia="zh-CN"/>
                <w14:textFill>
                  <w14:solidFill>
                    <w14:schemeClr w14:val="tx1"/>
                  </w14:solidFill>
                </w14:textFill>
              </w:rPr>
            </w:pPr>
            <w:r>
              <w:rPr>
                <w:rFonts w:hint="eastAsia" w:ascii="宋体" w:hAnsi="宋体" w:cs="宋体"/>
                <w:b/>
                <w:color w:val="000000" w:themeColor="text1"/>
                <w:highlight w:val="none"/>
                <w:vertAlign w:val="baseline"/>
                <w:lang w:val="en-US" w:eastAsia="zh-CN"/>
                <w14:textFill>
                  <w14:solidFill>
                    <w14:schemeClr w14:val="tx1"/>
                  </w14:solidFill>
                </w14:textFill>
              </w:rPr>
              <w:t>项目内容</w:t>
            </w:r>
          </w:p>
        </w:tc>
        <w:tc>
          <w:tcPr>
            <w:tcW w:w="2867" w:type="dxa"/>
            <w:vAlign w:val="center"/>
          </w:tcPr>
          <w:p w14:paraId="73AFAF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 w:val="center" w:pos="2021"/>
              </w:tabs>
              <w:kinsoku/>
              <w:wordWrap/>
              <w:overflowPunct/>
              <w:topLinePunct w:val="0"/>
              <w:autoSpaceDE/>
              <w:autoSpaceDN/>
              <w:bidi w:val="0"/>
              <w:adjustRightInd/>
              <w:snapToGrid/>
              <w:spacing w:line="320" w:lineRule="exact"/>
              <w:jc w:val="center"/>
              <w:textAlignment w:val="auto"/>
              <w:rPr>
                <w:rFonts w:hint="eastAsia" w:ascii="宋体" w:hAnsi="宋体"/>
                <w:b/>
                <w:bCs w:val="0"/>
                <w:color w:val="000000" w:themeColor="text1"/>
                <w:highlight w:val="none"/>
                <w14:textFill>
                  <w14:solidFill>
                    <w14:schemeClr w14:val="tx1"/>
                  </w14:solidFill>
                </w14:textFill>
              </w:rPr>
            </w:pPr>
            <w:r>
              <w:rPr>
                <w:rFonts w:hint="eastAsia" w:ascii="宋体" w:hAnsi="宋体"/>
                <w:b/>
                <w:bCs w:val="0"/>
                <w:color w:val="000000" w:themeColor="text1"/>
                <w:highlight w:val="none"/>
                <w14:textFill>
                  <w14:solidFill>
                    <w14:schemeClr w14:val="tx1"/>
                  </w14:solidFill>
                </w14:textFill>
              </w:rPr>
              <w:t>投标报价上限</w:t>
            </w:r>
          </w:p>
          <w:p w14:paraId="5672CA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 w:val="center" w:pos="2021"/>
              </w:tabs>
              <w:kinsoku/>
              <w:wordWrap/>
              <w:overflowPunct/>
              <w:topLinePunct w:val="0"/>
              <w:autoSpaceDE/>
              <w:autoSpaceDN/>
              <w:bidi w:val="0"/>
              <w:adjustRightInd/>
              <w:snapToGrid/>
              <w:spacing w:line="320" w:lineRule="exact"/>
              <w:jc w:val="center"/>
              <w:textAlignment w:val="auto"/>
              <w:rPr>
                <w:rFonts w:hint="eastAsia" w:ascii="宋体" w:hAnsi="宋体" w:eastAsia="宋体"/>
                <w:b/>
                <w:bCs w:val="0"/>
                <w:color w:val="000000" w:themeColor="text1"/>
                <w:highlight w:val="none"/>
                <w:lang w:val="en-US" w:eastAsia="zh-CN"/>
                <w14:textFill>
                  <w14:solidFill>
                    <w14:schemeClr w14:val="tx1"/>
                  </w14:solidFill>
                </w14:textFill>
              </w:rPr>
            </w:pPr>
            <w:r>
              <w:rPr>
                <w:rFonts w:hint="eastAsia" w:ascii="宋体" w:hAnsi="宋体"/>
                <w:b/>
                <w:bCs w:val="0"/>
                <w:color w:val="000000" w:themeColor="text1"/>
                <w:highlight w:val="none"/>
                <w:lang w:eastAsia="zh-CN"/>
                <w14:textFill>
                  <w14:solidFill>
                    <w14:schemeClr w14:val="tx1"/>
                  </w14:solidFill>
                </w14:textFill>
              </w:rPr>
              <w:t>（</w:t>
            </w:r>
            <w:r>
              <w:rPr>
                <w:rFonts w:hint="eastAsia" w:ascii="宋体" w:hAnsi="宋体" w:cs="宋体"/>
                <w:b/>
                <w:bCs w:val="0"/>
                <w:color w:val="000000" w:themeColor="text1"/>
                <w:highlight w:val="none"/>
                <w:lang w:val="en-US" w:eastAsia="zh-CN"/>
                <w14:textFill>
                  <w14:solidFill>
                    <w14:schemeClr w14:val="tx1"/>
                  </w14:solidFill>
                </w14:textFill>
              </w:rPr>
              <w:t>超出该上限的投标报价将作为无效投标处理</w:t>
            </w:r>
            <w:r>
              <w:rPr>
                <w:rFonts w:hint="eastAsia" w:ascii="宋体" w:hAnsi="宋体"/>
                <w:b/>
                <w:bCs w:val="0"/>
                <w:color w:val="000000" w:themeColor="text1"/>
                <w:highlight w:val="none"/>
                <w:lang w:eastAsia="zh-CN"/>
                <w14:textFill>
                  <w14:solidFill>
                    <w14:schemeClr w14:val="tx1"/>
                  </w14:solidFill>
                </w14:textFill>
              </w:rPr>
              <w:t>）</w:t>
            </w:r>
          </w:p>
        </w:tc>
        <w:tc>
          <w:tcPr>
            <w:tcW w:w="3016" w:type="dxa"/>
            <w:vAlign w:val="center"/>
          </w:tcPr>
          <w:p w14:paraId="792A7E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 w:val="center" w:pos="2021"/>
              </w:tabs>
              <w:kinsoku/>
              <w:wordWrap/>
              <w:overflowPunct/>
              <w:topLinePunct w:val="0"/>
              <w:autoSpaceDE/>
              <w:autoSpaceDN/>
              <w:bidi w:val="0"/>
              <w:adjustRightInd/>
              <w:snapToGrid/>
              <w:spacing w:line="320" w:lineRule="exact"/>
              <w:jc w:val="center"/>
              <w:textAlignment w:val="auto"/>
              <w:rPr>
                <w:rFonts w:hint="default" w:ascii="宋体" w:hAnsi="宋体" w:eastAsia="宋体"/>
                <w:b/>
                <w:bCs w:val="0"/>
                <w:color w:val="000000" w:themeColor="text1"/>
                <w:highlight w:val="none"/>
                <w:lang w:val="en-US" w:eastAsia="zh-CN"/>
                <w14:textFill>
                  <w14:solidFill>
                    <w14:schemeClr w14:val="tx1"/>
                  </w14:solidFill>
                </w14:textFill>
              </w:rPr>
            </w:pPr>
            <w:r>
              <w:rPr>
                <w:rFonts w:hint="eastAsia" w:ascii="宋体" w:hAnsi="宋体"/>
                <w:b/>
                <w:bCs w:val="0"/>
                <w:color w:val="000000" w:themeColor="text1"/>
                <w:highlight w:val="none"/>
                <w:lang w:val="en-US" w:eastAsia="zh-CN"/>
                <w14:textFill>
                  <w14:solidFill>
                    <w14:schemeClr w14:val="tx1"/>
                  </w14:solidFill>
                </w14:textFill>
              </w:rPr>
              <w:t>备注</w:t>
            </w:r>
          </w:p>
        </w:tc>
      </w:tr>
      <w:tr w14:paraId="1ABE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13" w:type="dxa"/>
            <w:vAlign w:val="center"/>
          </w:tcPr>
          <w:p w14:paraId="785491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default" w:ascii="宋体" w:hAnsi="宋体" w:cs="宋体"/>
                <w:b w:val="0"/>
                <w:bCs/>
                <w:color w:val="000000" w:themeColor="text1"/>
                <w:highlight w:val="none"/>
                <w:vertAlign w:val="baseline"/>
                <w:lang w:val="en-US" w:eastAsia="zh-CN"/>
                <w14:textFill>
                  <w14:solidFill>
                    <w14:schemeClr w14:val="tx1"/>
                  </w14:solidFill>
                </w14:textFill>
              </w:rPr>
            </w:pPr>
            <w:r>
              <w:rPr>
                <w:rFonts w:hint="eastAsia" w:ascii="宋体" w:hAnsi="宋体" w:cs="宋体"/>
                <w:b w:val="0"/>
                <w:bCs/>
                <w:color w:val="000000" w:themeColor="text1"/>
                <w:highlight w:val="none"/>
                <w:vertAlign w:val="baseline"/>
                <w:lang w:val="en-US" w:eastAsia="zh-CN"/>
                <w14:textFill>
                  <w14:solidFill>
                    <w14:schemeClr w14:val="tx1"/>
                  </w14:solidFill>
                </w14:textFill>
              </w:rPr>
              <w:t>1</w:t>
            </w:r>
          </w:p>
        </w:tc>
        <w:tc>
          <w:tcPr>
            <w:tcW w:w="2367" w:type="dxa"/>
            <w:vAlign w:val="center"/>
          </w:tcPr>
          <w:p w14:paraId="047858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color w:val="000000" w:themeColor="text1"/>
                <w:highlight w:val="none"/>
                <w:vertAlign w:val="baseline"/>
                <w:lang w:val="en-US" w:eastAsia="zh-CN"/>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公租房</w:t>
            </w:r>
          </w:p>
        </w:tc>
        <w:tc>
          <w:tcPr>
            <w:tcW w:w="2867" w:type="dxa"/>
            <w:vAlign w:val="center"/>
          </w:tcPr>
          <w:p w14:paraId="28AB95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color w:val="000000" w:themeColor="text1"/>
                <w:highlight w:val="none"/>
                <w:vertAlign w:val="baseline"/>
                <w:lang w:val="en-US" w:eastAsia="zh-CN"/>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0.9元/㎡/月</w:t>
            </w:r>
          </w:p>
        </w:tc>
        <w:tc>
          <w:tcPr>
            <w:tcW w:w="3016" w:type="dxa"/>
            <w:vAlign w:val="center"/>
          </w:tcPr>
          <w:p w14:paraId="5F8E82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color w:val="000000" w:themeColor="text1"/>
                <w:highlight w:val="none"/>
                <w:vertAlign w:val="baseline"/>
                <w:lang w:val="en-US" w:eastAsia="zh-CN"/>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按建筑面积计收</w:t>
            </w:r>
          </w:p>
        </w:tc>
      </w:tr>
      <w:tr w14:paraId="3663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13" w:type="dxa"/>
            <w:vAlign w:val="center"/>
          </w:tcPr>
          <w:p w14:paraId="366617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default" w:ascii="宋体" w:hAnsi="宋体" w:cs="宋体"/>
                <w:b w:val="0"/>
                <w:bCs/>
                <w:color w:val="000000" w:themeColor="text1"/>
                <w:highlight w:val="none"/>
                <w:vertAlign w:val="baseline"/>
                <w:lang w:val="en-US" w:eastAsia="zh-CN"/>
                <w14:textFill>
                  <w14:solidFill>
                    <w14:schemeClr w14:val="tx1"/>
                  </w14:solidFill>
                </w14:textFill>
              </w:rPr>
            </w:pPr>
            <w:r>
              <w:rPr>
                <w:rFonts w:hint="eastAsia" w:ascii="宋体" w:hAnsi="宋体" w:cs="宋体"/>
                <w:b w:val="0"/>
                <w:bCs/>
                <w:color w:val="000000" w:themeColor="text1"/>
                <w:highlight w:val="none"/>
                <w:vertAlign w:val="baseline"/>
                <w:lang w:val="en-US" w:eastAsia="zh-CN"/>
                <w14:textFill>
                  <w14:solidFill>
                    <w14:schemeClr w14:val="tx1"/>
                  </w14:solidFill>
                </w14:textFill>
              </w:rPr>
              <w:t>2</w:t>
            </w:r>
          </w:p>
        </w:tc>
        <w:tc>
          <w:tcPr>
            <w:tcW w:w="2367" w:type="dxa"/>
            <w:vAlign w:val="center"/>
          </w:tcPr>
          <w:p w14:paraId="556785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color w:val="000000" w:themeColor="text1"/>
                <w:highlight w:val="none"/>
                <w:vertAlign w:val="baseline"/>
                <w:lang w:val="en-US" w:eastAsia="zh-CN"/>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建设规划内的停车场小车位</w:t>
            </w:r>
          </w:p>
        </w:tc>
        <w:tc>
          <w:tcPr>
            <w:tcW w:w="2867" w:type="dxa"/>
            <w:vAlign w:val="center"/>
          </w:tcPr>
          <w:p w14:paraId="598872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color w:val="000000" w:themeColor="text1"/>
                <w:highlight w:val="none"/>
                <w:vertAlign w:val="baseline"/>
                <w:lang w:val="en-US" w:eastAsia="zh-CN"/>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150元/个/月</w:t>
            </w:r>
          </w:p>
        </w:tc>
        <w:tc>
          <w:tcPr>
            <w:tcW w:w="3016" w:type="dxa"/>
            <w:vAlign w:val="center"/>
          </w:tcPr>
          <w:p w14:paraId="315FD6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color w:val="000000" w:themeColor="text1"/>
                <w:highlight w:val="none"/>
                <w:vertAlign w:val="baseline"/>
                <w:lang w:val="en-US" w:eastAsia="zh-CN"/>
                <w14:textFill>
                  <w14:solidFill>
                    <w14:schemeClr w14:val="tx1"/>
                  </w14:solidFill>
                </w14:textFill>
              </w:rPr>
            </w:pPr>
          </w:p>
        </w:tc>
      </w:tr>
      <w:tr w14:paraId="0BA1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13" w:type="dxa"/>
            <w:vAlign w:val="center"/>
          </w:tcPr>
          <w:p w14:paraId="2757E9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default" w:ascii="宋体" w:hAnsi="宋体" w:cs="宋体"/>
                <w:b w:val="0"/>
                <w:bCs/>
                <w:color w:val="000000" w:themeColor="text1"/>
                <w:highlight w:val="none"/>
                <w:vertAlign w:val="baseline"/>
                <w:lang w:val="en-US" w:eastAsia="zh-CN"/>
                <w14:textFill>
                  <w14:solidFill>
                    <w14:schemeClr w14:val="tx1"/>
                  </w14:solidFill>
                </w14:textFill>
              </w:rPr>
            </w:pPr>
            <w:r>
              <w:rPr>
                <w:rFonts w:hint="eastAsia" w:ascii="宋体" w:hAnsi="宋体" w:cs="宋体"/>
                <w:b w:val="0"/>
                <w:bCs/>
                <w:color w:val="000000" w:themeColor="text1"/>
                <w:highlight w:val="none"/>
                <w:vertAlign w:val="baseline"/>
                <w:lang w:val="en-US" w:eastAsia="zh-CN"/>
                <w14:textFill>
                  <w14:solidFill>
                    <w14:schemeClr w14:val="tx1"/>
                  </w14:solidFill>
                </w14:textFill>
              </w:rPr>
              <w:t>3</w:t>
            </w:r>
          </w:p>
        </w:tc>
        <w:tc>
          <w:tcPr>
            <w:tcW w:w="2367" w:type="dxa"/>
            <w:vAlign w:val="center"/>
          </w:tcPr>
          <w:p w14:paraId="770F06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000000" w:themeColor="text1"/>
                <w:highlight w:val="none"/>
                <w:lang w:val="en-US" w:eastAsia="zh-CN"/>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摩托车车位</w:t>
            </w:r>
          </w:p>
        </w:tc>
        <w:tc>
          <w:tcPr>
            <w:tcW w:w="2867" w:type="dxa"/>
            <w:vAlign w:val="center"/>
          </w:tcPr>
          <w:p w14:paraId="620F2C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color w:val="000000" w:themeColor="text1"/>
                <w:highlight w:val="none"/>
                <w:vertAlign w:val="baseline"/>
                <w:lang w:val="en-US" w:eastAsia="zh-CN"/>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25元/个/月</w:t>
            </w:r>
          </w:p>
        </w:tc>
        <w:tc>
          <w:tcPr>
            <w:tcW w:w="3016" w:type="dxa"/>
            <w:vAlign w:val="center"/>
          </w:tcPr>
          <w:p w14:paraId="2C5AE7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color w:val="000000" w:themeColor="text1"/>
                <w:highlight w:val="none"/>
                <w:vertAlign w:val="baseline"/>
                <w:lang w:val="en-US" w:eastAsia="zh-CN"/>
                <w14:textFill>
                  <w14:solidFill>
                    <w14:schemeClr w14:val="tx1"/>
                  </w14:solidFill>
                </w14:textFill>
              </w:rPr>
            </w:pPr>
          </w:p>
        </w:tc>
      </w:tr>
      <w:tr w14:paraId="2E87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0" w:type="dxa"/>
            <w:gridSpan w:val="2"/>
            <w:vAlign w:val="center"/>
          </w:tcPr>
          <w:p w14:paraId="023278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default" w:ascii="宋体" w:hAnsi="宋体" w:cs="宋体"/>
                <w:b w:val="0"/>
                <w:bCs/>
                <w:color w:val="000000" w:themeColor="text1"/>
                <w:highlight w:val="none"/>
                <w:lang w:val="en-US" w:eastAsia="zh-CN"/>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合计</w:t>
            </w:r>
          </w:p>
        </w:tc>
        <w:tc>
          <w:tcPr>
            <w:tcW w:w="2867" w:type="dxa"/>
            <w:vAlign w:val="center"/>
          </w:tcPr>
          <w:p w14:paraId="0B5485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default" w:ascii="宋体" w:hAnsi="宋体" w:cs="宋体"/>
                <w:b w:val="0"/>
                <w:bCs/>
                <w:color w:val="000000" w:themeColor="text1"/>
                <w:highlight w:val="none"/>
                <w:lang w:val="en-US" w:eastAsia="zh-CN"/>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175.90元</w:t>
            </w:r>
          </w:p>
        </w:tc>
        <w:tc>
          <w:tcPr>
            <w:tcW w:w="3016" w:type="dxa"/>
            <w:vAlign w:val="center"/>
          </w:tcPr>
          <w:p w14:paraId="654A5C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color w:val="000000" w:themeColor="text1"/>
                <w:highlight w:val="none"/>
                <w:vertAlign w:val="baseline"/>
                <w:lang w:val="en-US" w:eastAsia="zh-CN"/>
                <w14:textFill>
                  <w14:solidFill>
                    <w14:schemeClr w14:val="tx1"/>
                  </w14:solidFill>
                </w14:textFill>
              </w:rPr>
            </w:pPr>
            <w:r>
              <w:rPr>
                <w:rFonts w:hint="eastAsia" w:ascii="宋体" w:hAnsi="宋体"/>
                <w:b w:val="0"/>
                <w:bCs/>
                <w:color w:val="000000" w:themeColor="text1"/>
                <w:szCs w:val="21"/>
                <w:highlight w:val="none"/>
                <w:vertAlign w:val="baseline"/>
                <w:lang w:val="en-US" w:eastAsia="zh-CN"/>
                <w14:textFill>
                  <w14:solidFill>
                    <w14:schemeClr w14:val="tx1"/>
                  </w14:solidFill>
                </w14:textFill>
              </w:rPr>
              <w:t>本项目采用单价汇总价报价，超出该上限的投标报价将作为无效投标处理</w:t>
            </w:r>
          </w:p>
        </w:tc>
      </w:tr>
    </w:tbl>
    <w:p w14:paraId="065AD2CC">
      <w:pPr>
        <w:tabs>
          <w:tab w:val="left" w:pos="1888"/>
        </w:tabs>
        <w:spacing w:line="360" w:lineRule="auto"/>
        <w:ind w:firstLine="422" w:firstLineChars="200"/>
        <w:jc w:val="left"/>
        <w:rPr>
          <w:rFonts w:hint="default" w:ascii="宋体" w:hAnsi="宋体" w:cs="宋体"/>
          <w:b/>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注：采购人无需向中标人支付空置公租房的物业服务费。</w:t>
      </w:r>
    </w:p>
    <w:p w14:paraId="337D1EA4">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60" w:lineRule="auto"/>
        <w:ind w:left="735" w:leftChars="200" w:hanging="315" w:hangingChars="150"/>
        <w:textAlignment w:val="auto"/>
        <w:rPr>
          <w:rFonts w:hint="eastAsia" w:ascii="宋体" w:hAnsi="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报价方式：本项目采用单价汇总价报价。</w:t>
      </w:r>
    </w:p>
    <w:p w14:paraId="547BACD1">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60" w:lineRule="auto"/>
        <w:ind w:left="735" w:leftChars="200" w:hanging="315" w:hangingChars="150"/>
        <w:textAlignment w:val="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数  量：一项</w:t>
      </w:r>
    </w:p>
    <w:p w14:paraId="74BAA365">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60" w:lineRule="auto"/>
        <w:ind w:left="736" w:leftChars="200" w:hanging="316" w:hangingChars="150"/>
        <w:textAlignment w:val="auto"/>
        <w:rPr>
          <w:rFonts w:ascii="宋体" w:hAnsi="宋体"/>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服务期</w:t>
      </w:r>
      <w:r>
        <w:rPr>
          <w:rFonts w:hint="eastAsia" w:ascii="宋体" w:hAnsi="宋体" w:eastAsia="宋体" w:cs="宋体"/>
          <w:b/>
          <w:bCs/>
          <w:color w:val="000000" w:themeColor="text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14:textFill>
            <w14:solidFill>
              <w14:schemeClr w14:val="tx1"/>
            </w14:solidFill>
          </w14:textFill>
        </w:rPr>
        <w:t>服务期限为</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cs="宋体"/>
          <w:b w:val="0"/>
          <w:bCs w:val="0"/>
          <w:color w:val="000000" w:themeColor="text1"/>
          <w:sz w:val="21"/>
          <w:szCs w:val="21"/>
          <w:highlight w:val="none"/>
          <w14:textFill>
            <w14:solidFill>
              <w14:schemeClr w14:val="tx1"/>
            </w14:solidFill>
          </w14:textFill>
        </w:rPr>
        <w:t>年，自中标人进场之日起计算，进场时间以采购人书面通知为准，服务期限由合同予以约定。项目合同期满后，在新的物业管理企业接管本物业项目之前，中标人有义务继续为</w:t>
      </w:r>
      <w:r>
        <w:rPr>
          <w:rFonts w:hint="eastAsia" w:ascii="宋体" w:hAnsi="宋体" w:cs="宋体"/>
          <w:b w:val="0"/>
          <w:bCs w:val="0"/>
          <w:color w:val="000000" w:themeColor="text1"/>
          <w:sz w:val="21"/>
          <w:szCs w:val="21"/>
          <w:highlight w:val="none"/>
          <w:lang w:eastAsia="zh-CN"/>
          <w14:textFill>
            <w14:solidFill>
              <w14:schemeClr w14:val="tx1"/>
            </w14:solidFill>
          </w14:textFill>
        </w:rPr>
        <w:t>采购</w:t>
      </w:r>
      <w:r>
        <w:rPr>
          <w:rFonts w:hint="eastAsia" w:ascii="宋体" w:hAnsi="宋体" w:cs="宋体"/>
          <w:b w:val="0"/>
          <w:bCs w:val="0"/>
          <w:color w:val="000000" w:themeColor="text1"/>
          <w:sz w:val="21"/>
          <w:szCs w:val="21"/>
          <w:highlight w:val="none"/>
          <w14:textFill>
            <w14:solidFill>
              <w14:schemeClr w14:val="tx1"/>
            </w14:solidFill>
          </w14:textFill>
        </w:rPr>
        <w:t>人提供物业管理服务。</w:t>
      </w:r>
      <w:r>
        <w:rPr>
          <w:rFonts w:hint="eastAsia" w:ascii="宋体" w:hAnsi="宋体" w:cs="宋体"/>
          <w:color w:val="000000" w:themeColor="text1"/>
          <w:szCs w:val="21"/>
          <w:highlight w:val="none"/>
          <w14:textFill>
            <w14:solidFill>
              <w14:schemeClr w14:val="tx1"/>
            </w14:solidFill>
          </w14:textFill>
        </w:rPr>
        <w:t>（少于该服务期将作为无效投标处理）</w:t>
      </w:r>
    </w:p>
    <w:p w14:paraId="2253D390">
      <w:pPr>
        <w:keepNext w:val="0"/>
        <w:keepLines w:val="0"/>
        <w:pageBreakBefore w:val="0"/>
        <w:widowControl/>
        <w:numPr>
          <w:ilvl w:val="0"/>
          <w:numId w:val="20"/>
        </w:numPr>
        <w:tabs>
          <w:tab w:val="left" w:pos="315"/>
          <w:tab w:val="left" w:pos="735"/>
          <w:tab w:val="clear" w:pos="528"/>
        </w:tabs>
        <w:kinsoku/>
        <w:wordWrap/>
        <w:overflowPunct/>
        <w:topLinePunct w:val="0"/>
        <w:autoSpaceDE/>
        <w:autoSpaceDN/>
        <w:bidi w:val="0"/>
        <w:adjustRightInd w:val="0"/>
        <w:snapToGrid w:val="0"/>
        <w:spacing w:line="360" w:lineRule="auto"/>
        <w:ind w:left="420" w:leftChars="200" w:firstLine="0"/>
        <w:textAlignment w:val="auto"/>
        <w:rPr>
          <w:rFonts w:ascii="宋体" w:hAnsi="宋体"/>
          <w:bCs/>
          <w:color w:val="000000" w:themeColor="text1"/>
          <w:highlight w:val="none"/>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项目采购方式：公开招标</w:t>
      </w:r>
    </w:p>
    <w:p w14:paraId="56E7E498">
      <w:pPr>
        <w:keepNext w:val="0"/>
        <w:keepLines w:val="0"/>
        <w:pageBreakBefore w:val="0"/>
        <w:widowControl/>
        <w:tabs>
          <w:tab w:val="left" w:pos="502"/>
        </w:tabs>
        <w:kinsoku/>
        <w:wordWrap/>
        <w:overflowPunct/>
        <w:topLinePunct w:val="0"/>
        <w:autoSpaceDE/>
        <w:autoSpaceDN/>
        <w:bidi w:val="0"/>
        <w:adjustRightInd w:val="0"/>
        <w:snapToGrid w:val="0"/>
        <w:spacing w:line="360" w:lineRule="auto"/>
        <w:textAlignment w:val="auto"/>
        <w:rPr>
          <w:rFonts w:ascii="宋体" w:hAnsi="宋体" w:cs="Tahoma"/>
          <w:b/>
          <w:bCs/>
          <w:color w:val="000000" w:themeColor="text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二、投标人资格要求为：</w:t>
      </w:r>
    </w:p>
    <w:p w14:paraId="0935DC06">
      <w:pPr>
        <w:widowControl/>
        <w:tabs>
          <w:tab w:val="left" w:pos="525"/>
        </w:tabs>
        <w:adjustRightInd w:val="0"/>
        <w:snapToGrid w:val="0"/>
        <w:spacing w:line="360" w:lineRule="auto"/>
        <w:ind w:firstLine="422" w:firstLineChars="200"/>
        <w:rPr>
          <w:rFonts w:hint="default"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1.投标人应具备《中华人民共和国政府采购法》第二十二条规定的条件，提供下列材料：</w:t>
      </w:r>
    </w:p>
    <w:p w14:paraId="713C1690">
      <w:pPr>
        <w:widowControl/>
        <w:tabs>
          <w:tab w:val="left" w:pos="525"/>
        </w:tabs>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1）具有独立承担民事责任的能力：在中华人民共和国境内注册的法人或其他组织或自然人， 投标（响应）时提交有效的营业执照（或事业法人登记证或身份证等相关证明）副本复印件。分支机构投标的，须提供总公司和分公司营业执照副本复印件，总公司出具给分支机构的授权书。</w:t>
      </w:r>
    </w:p>
    <w:p w14:paraId="5DE4F080">
      <w:pPr>
        <w:widowControl/>
        <w:numPr>
          <w:ilvl w:val="0"/>
          <w:numId w:val="0"/>
        </w:numPr>
        <w:tabs>
          <w:tab w:val="left" w:pos="525"/>
        </w:tabs>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有依法缴纳税收和社会保障资金的良好记录：提供投标截止日前6个月内任意1个月依法缴纳税收和社会保障资金的相关材料或出具《承诺函》</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如依法免税或不需要缴纳社会保障资金的，提供相应证明材料。</w:t>
      </w:r>
    </w:p>
    <w:p w14:paraId="30922CAC">
      <w:pPr>
        <w:widowControl/>
        <w:numPr>
          <w:ilvl w:val="0"/>
          <w:numId w:val="0"/>
        </w:numPr>
        <w:tabs>
          <w:tab w:val="left" w:pos="525"/>
        </w:tabs>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具有良好的商业信誉和健全的财务会计制度：投标人必须具有良好的商业信誉和健全的财务会计制度（提供202</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年度财务状况报告或202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年至今任意一个月的财务报表或基本开户行出具的资信证明或出具《承诺函》）。</w:t>
      </w:r>
    </w:p>
    <w:p w14:paraId="6CF06709">
      <w:pPr>
        <w:widowControl/>
        <w:tabs>
          <w:tab w:val="left" w:pos="525"/>
        </w:tabs>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4）履行合同所必需的设备和专业技术能力：</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设备及专业技术能力情况或出具《承诺函》。</w:t>
      </w:r>
    </w:p>
    <w:p w14:paraId="5B0D4B62">
      <w:pPr>
        <w:widowControl/>
        <w:tabs>
          <w:tab w:val="left" w:pos="525"/>
        </w:tabs>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5）参加采购活动前3年内，在经营活动中没有重大违法记录：</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《承诺函》</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DAE1797">
      <w:pPr>
        <w:widowControl/>
        <w:numPr>
          <w:ilvl w:val="0"/>
          <w:numId w:val="0"/>
        </w:numPr>
        <w:tabs>
          <w:tab w:val="left" w:pos="735"/>
        </w:tabs>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为采购项目提供整体设计、规范编制或者项目管理、监理、检测等服务的供应商，不得再参加该采购项目的其他采购活动</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提供《投标函》承诺</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28F4F33">
      <w:pPr>
        <w:widowControl/>
        <w:numPr>
          <w:ilvl w:val="0"/>
          <w:numId w:val="0"/>
        </w:numPr>
        <w:tabs>
          <w:tab w:val="left" w:pos="735"/>
        </w:tabs>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提供《投标函》承诺</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6628955">
      <w:pPr>
        <w:widowControl/>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0AEC91BA">
      <w:pPr>
        <w:widowControl/>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本项目不接受联合体投标。</w:t>
      </w:r>
    </w:p>
    <w:p w14:paraId="71A5B91E">
      <w:pPr>
        <w:widowControl/>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投标人须在采购代理机构登记并购买</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文件。</w:t>
      </w:r>
    </w:p>
    <w:p w14:paraId="40C81E6F">
      <w:pPr>
        <w:keepNext w:val="0"/>
        <w:keepLines w:val="0"/>
        <w:pageBreakBefore w:val="0"/>
        <w:widowControl/>
        <w:tabs>
          <w:tab w:val="left" w:pos="502"/>
        </w:tabs>
        <w:kinsoku/>
        <w:wordWrap/>
        <w:overflowPunct/>
        <w:topLinePunct w:val="0"/>
        <w:autoSpaceDE/>
        <w:autoSpaceDN/>
        <w:bidi w:val="0"/>
        <w:adjustRightInd w:val="0"/>
        <w:snapToGrid w:val="0"/>
        <w:spacing w:line="360" w:lineRule="auto"/>
        <w:textAlignment w:val="auto"/>
        <w:rPr>
          <w:rFonts w:ascii="Tahoma" w:hAnsi="Tahoma" w:cs="Tahoma"/>
          <w:b/>
          <w:bCs/>
          <w:color w:val="000000" w:themeColor="text1"/>
          <w:szCs w:val="21"/>
          <w:highlight w:val="none"/>
          <w14:textFill>
            <w14:solidFill>
              <w14:schemeClr w14:val="tx1"/>
            </w14:solidFill>
          </w14:textFill>
        </w:rPr>
      </w:pPr>
      <w:r>
        <w:rPr>
          <w:rFonts w:hint="eastAsia" w:ascii="Tahoma" w:hAnsi="Tahoma" w:cs="Tahoma"/>
          <w:b/>
          <w:bCs/>
          <w:color w:val="000000" w:themeColor="text1"/>
          <w:szCs w:val="21"/>
          <w:highlight w:val="none"/>
          <w14:textFill>
            <w14:solidFill>
              <w14:schemeClr w14:val="tx1"/>
            </w14:solidFill>
          </w14:textFill>
        </w:rPr>
        <w:t>三、</w:t>
      </w:r>
      <w:r>
        <w:rPr>
          <w:rFonts w:ascii="Tahoma" w:hAnsi="Tahoma" w:cs="Tahoma"/>
          <w:b/>
          <w:bCs/>
          <w:color w:val="000000" w:themeColor="text1"/>
          <w:szCs w:val="21"/>
          <w:highlight w:val="none"/>
          <w14:textFill>
            <w14:solidFill>
              <w14:schemeClr w14:val="tx1"/>
            </w14:solidFill>
          </w14:textFill>
        </w:rPr>
        <w:t>招标文件的公示</w:t>
      </w:r>
    </w:p>
    <w:p w14:paraId="03F75A62">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Arial"/>
          <w:color w:val="000000" w:themeColor="text1"/>
          <w:highlight w:val="none"/>
          <w14:textFill>
            <w14:solidFill>
              <w14:schemeClr w14:val="tx1"/>
            </w14:solidFill>
          </w14:textFill>
        </w:rPr>
        <w:t>招标文件公示时</w:t>
      </w:r>
      <w:r>
        <w:rPr>
          <w:rFonts w:hint="eastAsia" w:ascii="宋体" w:hAnsi="宋体"/>
          <w:bCs/>
          <w:color w:val="000000" w:themeColor="text1"/>
          <w:highlight w:val="none"/>
          <w14:textFill>
            <w14:solidFill>
              <w14:schemeClr w14:val="tx1"/>
            </w14:solidFill>
          </w14:textFill>
        </w:rPr>
        <w:t>间及下载</w:t>
      </w:r>
      <w:r>
        <w:rPr>
          <w:rFonts w:hint="eastAsia" w:ascii="宋体" w:hAnsi="宋体" w:eastAsia="宋体" w:cs="宋体"/>
          <w:bCs/>
          <w:color w:val="000000" w:themeColor="text1"/>
          <w:highlight w:val="none"/>
          <w14:textFill>
            <w14:solidFill>
              <w14:schemeClr w14:val="tx1"/>
            </w14:solidFill>
          </w14:textFill>
        </w:rPr>
        <w:t>：</w:t>
      </w:r>
      <w:sdt>
        <w:sdtPr>
          <w:rPr>
            <w:rFonts w:hint="default" w:ascii="宋体" w:hAnsi="宋体" w:eastAsia="宋体" w:cs="宋体"/>
            <w:color w:val="000000" w:themeColor="text1"/>
            <w:highlight w:val="none"/>
            <w:lang w:val="en-US"/>
            <w14:textFill>
              <w14:solidFill>
                <w14:schemeClr w14:val="tx1"/>
              </w14:solidFill>
            </w14:textFill>
          </w:rPr>
          <w:id w:val="785397802"/>
          <w:lock w:val="sdtLocked"/>
          <w:placeholder>
            <w:docPart w:val="EA96D7F7CF1A4A5297711D2BFC5C5079"/>
          </w:placeholder>
          <w:date w:fullDate="2025-08-20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default" w:ascii="宋体" w:hAnsi="宋体" w:eastAsia="宋体" w:cs="宋体"/>
              <w:color w:val="000000" w:themeColor="text1"/>
              <w:kern w:val="2"/>
              <w:sz w:val="21"/>
              <w:szCs w:val="24"/>
              <w:highlight w:val="none"/>
              <w:lang w:val="en-US" w:eastAsia="zh-CN" w:bidi="ar-SA"/>
              <w14:textFill>
                <w14:solidFill>
                  <w14:schemeClr w14:val="tx1"/>
                </w14:solidFill>
              </w14:textFill>
            </w:rPr>
            <w:t>2025年8月20日</w:t>
          </w:r>
        </w:sdtContent>
      </w:sdt>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至</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 xml:space="preserve"> </w:t>
      </w:r>
      <w:sdt>
        <w:sdtPr>
          <w:rPr>
            <w:rFonts w:hint="default" w:ascii="宋体" w:hAnsi="宋体" w:eastAsia="宋体" w:cs="宋体"/>
            <w:color w:val="000000" w:themeColor="text1"/>
            <w:highlight w:val="none"/>
            <w:lang w:val="en-US"/>
            <w14:textFill>
              <w14:solidFill>
                <w14:schemeClr w14:val="tx1"/>
              </w14:solidFill>
            </w14:textFill>
          </w:rPr>
          <w:id w:val="147461173"/>
          <w:lock w:val="sdtLocked"/>
          <w:placeholder>
            <w:docPart w:val="{b30ddc2e-25f5-4527-b94c-bd6d051c9c04}"/>
          </w:placeholder>
          <w:date w:fullDate="2025-08-27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default" w:ascii="宋体" w:hAnsi="宋体" w:eastAsia="宋体" w:cs="宋体"/>
              <w:color w:val="000000" w:themeColor="text1"/>
              <w:kern w:val="2"/>
              <w:sz w:val="21"/>
              <w:szCs w:val="24"/>
              <w:highlight w:val="none"/>
              <w:lang w:val="en-US" w:eastAsia="zh-CN" w:bidi="ar-SA"/>
              <w14:textFill>
                <w14:solidFill>
                  <w14:schemeClr w14:val="tx1"/>
                </w14:solidFill>
              </w14:textFill>
            </w:rPr>
            <w:t>2025年8月27日</w:t>
          </w:r>
        </w:sdtContent>
      </w:sdt>
      <w:r>
        <w:rPr>
          <w:rFonts w:hint="eastAsia" w:ascii="宋体" w:hAnsi="宋体" w:eastAsia="宋体" w:cs="宋体"/>
          <w:bCs/>
          <w:color w:val="000000" w:themeColor="text1"/>
          <w:highlight w:val="none"/>
          <w14:textFill>
            <w14:solidFill>
              <w14:schemeClr w14:val="tx1"/>
            </w14:solidFill>
          </w14:textFill>
        </w:rPr>
        <w:t>。</w:t>
      </w:r>
    </w:p>
    <w:p w14:paraId="41906A8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2．根据《广东省实施〈中华人民共和国政府采购法〉办法》第三十五条的规定，投标人认为政府采购文件的内容损害其权益</w:t>
      </w:r>
      <w:r>
        <w:rPr>
          <w:rFonts w:hint="eastAsia" w:ascii="宋体" w:hAnsi="宋体" w:eastAsia="宋体" w:cs="宋体"/>
          <w:color w:val="000000" w:themeColor="text1"/>
          <w:kern w:val="0"/>
          <w:szCs w:val="21"/>
          <w:highlight w:val="none"/>
          <w14:textFill>
            <w14:solidFill>
              <w14:schemeClr w14:val="tx1"/>
            </w14:solidFill>
          </w14:textFill>
        </w:rPr>
        <w:t>的，可以在公示期间或者自期满之日起七个工作日内以书面形式向采购人或代理采购机构提出质疑。质疑函应当由质疑投标人的法定代表人或主要负责人签字并加盖单位公章，留有联系人及联系电话并提供营业执照复印件、法定代表人（负责人）证明书、授权书、法定代表人（负责人）被授权人身份证复印件，并与代理采购机构工作人员做好确认工作，未被确认的质疑将作为无效质疑，采购人或代理采购机构可不予作答。</w:t>
      </w:r>
    </w:p>
    <w:p w14:paraId="131A657C">
      <w:pPr>
        <w:keepNext w:val="0"/>
        <w:keepLines w:val="0"/>
        <w:pageBreakBefore w:val="0"/>
        <w:widowControl/>
        <w:numPr>
          <w:ilvl w:val="0"/>
          <w:numId w:val="22"/>
        </w:numPr>
        <w:tabs>
          <w:tab w:val="left" w:pos="502"/>
        </w:tabs>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购买招标文件的时间、地点、方式及招标文件售价</w:t>
      </w:r>
    </w:p>
    <w:p w14:paraId="3467CD34">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left="315" w:hanging="315" w:hangingChars="15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1.购买招标文件</w:t>
      </w:r>
      <w:r>
        <w:rPr>
          <w:rFonts w:hint="eastAsia" w:ascii="宋体" w:hAnsi="宋体" w:eastAsia="宋体" w:cs="宋体"/>
          <w:bCs/>
          <w:color w:val="000000" w:themeColor="text1"/>
          <w:highlight w:val="none"/>
          <w14:textFill>
            <w14:solidFill>
              <w14:schemeClr w14:val="tx1"/>
            </w14:solidFill>
          </w14:textFill>
        </w:rPr>
        <w:t>时间：</w:t>
      </w:r>
      <w:sdt>
        <w:sdtPr>
          <w:rPr>
            <w:rFonts w:hint="eastAsia" w:ascii="宋体" w:hAnsi="宋体" w:eastAsia="宋体" w:cs="宋体"/>
            <w:color w:val="000000" w:themeColor="text1"/>
            <w:highlight w:val="none"/>
            <w14:textFill>
              <w14:solidFill>
                <w14:schemeClr w14:val="tx1"/>
              </w14:solidFill>
            </w14:textFill>
          </w:rPr>
          <w:id w:val="147455764"/>
          <w:lock w:val="sdtLocked"/>
          <w:placeholder>
            <w:docPart w:val="{9ac8063b-74d6-4474-8a25-d92379c25023}"/>
          </w:placeholder>
          <w:date w:fullDate="2024-08-07T00:00:00Z">
            <w:dateFormat w:val="yyyy'年'M'月'd'日'"/>
            <w:lid w:val="zh-CN"/>
            <w:storeMappedDataAs w:val="datetime"/>
            <w:calendar w:val="gregorian"/>
          </w:date>
        </w:sdtPr>
        <w:sdtEndPr>
          <w:rPr>
            <w:rFonts w:hint="eastAsia" w:ascii="宋体" w:hAnsi="宋体" w:eastAsia="宋体" w:cs="宋体"/>
            <w:color w:val="000000" w:themeColor="text1"/>
            <w:highlight w:val="none"/>
            <w14:textFill>
              <w14:solidFill>
                <w14:schemeClr w14:val="tx1"/>
              </w14:solidFill>
            </w14:textFill>
          </w:rPr>
        </w:sdtEndPr>
        <w:sdtContent>
          <w:sdt>
            <w:sdtPr>
              <w:rPr>
                <w:rFonts w:hint="eastAsia" w:ascii="宋体" w:hAnsi="宋体" w:eastAsia="宋体" w:cs="宋体"/>
                <w:color w:val="000000" w:themeColor="text1"/>
                <w:highlight w:val="none"/>
                <w14:textFill>
                  <w14:solidFill>
                    <w14:schemeClr w14:val="tx1"/>
                  </w14:solidFill>
                </w14:textFill>
              </w:rPr>
              <w:id w:val="147475462"/>
              <w:lock w:val="sdtLocked"/>
              <w:placeholder>
                <w:docPart w:val="{31cbe666-033c-442e-99e5-c37ebdf7dfc3}"/>
              </w:placeholder>
              <w:date w:fullDate="2024-07-31T00:00:00Z">
                <w:dateFormat w:val="yyyy'年'M'月'd'日'"/>
                <w:lid w:val="zh-CN"/>
                <w:storeMappedDataAs w:val="datetime"/>
                <w:calendar w:val="gregorian"/>
              </w:date>
            </w:sdtPr>
            <w:sdtEndPr>
              <w:rPr>
                <w:rFonts w:hint="eastAsia" w:ascii="宋体" w:hAnsi="宋体" w:eastAsia="宋体" w:cs="宋体"/>
                <w:color w:val="000000" w:themeColor="text1"/>
                <w:highlight w:val="none"/>
                <w14:textFill>
                  <w14:solidFill>
                    <w14:schemeClr w14:val="tx1"/>
                  </w14:solidFill>
                </w14:textFill>
              </w:rPr>
            </w:sdtEndPr>
            <w:sdtContent>
              <w:sdt>
                <w:sdtPr>
                  <w:rPr>
                    <w:rFonts w:hint="default" w:ascii="宋体" w:hAnsi="宋体" w:eastAsia="宋体" w:cs="宋体"/>
                    <w:color w:val="000000" w:themeColor="text1"/>
                    <w:highlight w:val="none"/>
                    <w:lang w:val="en-US"/>
                    <w14:textFill>
                      <w14:solidFill>
                        <w14:schemeClr w14:val="tx1"/>
                      </w14:solidFill>
                    </w14:textFill>
                  </w:rPr>
                  <w:id w:val="147480517"/>
                  <w:lock w:val="sdtLocked"/>
                  <w:placeholder>
                    <w:docPart w:val="{33933f1c-74d0-411d-ab05-6ded82932138}"/>
                  </w:placeholder>
                  <w:date w:fullDate="2025-08-20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default" w:ascii="宋体" w:hAnsi="宋体" w:eastAsia="宋体" w:cs="宋体"/>
                      <w:color w:val="000000" w:themeColor="text1"/>
                      <w:kern w:val="2"/>
                      <w:sz w:val="21"/>
                      <w:szCs w:val="24"/>
                      <w:highlight w:val="none"/>
                      <w:lang w:val="en-US" w:eastAsia="zh-CN" w:bidi="ar-SA"/>
                      <w14:textFill>
                        <w14:solidFill>
                          <w14:schemeClr w14:val="tx1"/>
                        </w14:solidFill>
                      </w14:textFill>
                    </w:rPr>
                    <w:t>2025年8月20日</w:t>
                  </w:r>
                </w:sdtContent>
              </w:sdt>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至</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 xml:space="preserve"> </w:t>
              </w:r>
              <w:sdt>
                <w:sdtPr>
                  <w:rPr>
                    <w:rFonts w:hint="default" w:ascii="宋体" w:hAnsi="宋体" w:eastAsia="宋体" w:cs="宋体"/>
                    <w:color w:val="000000" w:themeColor="text1"/>
                    <w:highlight w:val="none"/>
                    <w:lang w:val="en-US"/>
                    <w14:textFill>
                      <w14:solidFill>
                        <w14:schemeClr w14:val="tx1"/>
                      </w14:solidFill>
                    </w14:textFill>
                  </w:rPr>
                  <w:id w:val="147465259"/>
                  <w:lock w:val="sdtLocked"/>
                  <w:placeholder>
                    <w:docPart w:val="{88b1e98a-0f46-4b04-8eba-79063939102d}"/>
                  </w:placeholder>
                  <w:date w:fullDate="2025-08-27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default" w:ascii="宋体" w:hAnsi="宋体" w:eastAsia="宋体" w:cs="宋体"/>
                      <w:color w:val="000000" w:themeColor="text1"/>
                      <w:kern w:val="2"/>
                      <w:sz w:val="21"/>
                      <w:szCs w:val="24"/>
                      <w:highlight w:val="none"/>
                      <w:lang w:val="en-US" w:eastAsia="zh-CN" w:bidi="ar-SA"/>
                      <w14:textFill>
                        <w14:solidFill>
                          <w14:schemeClr w14:val="tx1"/>
                        </w14:solidFill>
                      </w14:textFill>
                    </w:rPr>
                    <w:t>2025年8月27日</w:t>
                  </w:r>
                </w:sdtContent>
              </w:sdt>
            </w:sdtContent>
          </w:sdt>
        </w:sdtContent>
      </w:sdt>
      <w:r>
        <w:rPr>
          <w:rFonts w:hint="eastAsia" w:ascii="宋体" w:hAnsi="宋体" w:eastAsia="宋体" w:cs="宋体"/>
          <w:bCs/>
          <w:color w:val="000000" w:themeColor="text1"/>
          <w:highlight w:val="none"/>
          <w14:textFill>
            <w14:solidFill>
              <w14:schemeClr w14:val="tx1"/>
            </w14:solidFill>
          </w14:textFill>
        </w:rPr>
        <w:t>，上午9:00～12:00，下午2:30～5:30（节假日除外）（北</w:t>
      </w:r>
      <w:r>
        <w:rPr>
          <w:rFonts w:hint="eastAsia" w:ascii="宋体" w:hAnsi="宋体" w:eastAsia="宋体" w:cs="宋体"/>
          <w:color w:val="000000" w:themeColor="text1"/>
          <w:highlight w:val="none"/>
          <w14:textFill>
            <w14:solidFill>
              <w14:schemeClr w14:val="tx1"/>
            </w14:solidFill>
          </w14:textFill>
        </w:rPr>
        <w:t>京时间）。</w:t>
      </w:r>
    </w:p>
    <w:p w14:paraId="26FA581A">
      <w:pPr>
        <w:keepNext w:val="0"/>
        <w:keepLines w:val="0"/>
        <w:pageBreakBefore w:val="0"/>
        <w:widowControl/>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2.购买招标文件地点：阳江市江城区猫山四街33号A座2楼</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05室。</w:t>
      </w:r>
    </w:p>
    <w:p w14:paraId="6E1CBFE1">
      <w:pPr>
        <w:keepNext w:val="0"/>
        <w:keepLines w:val="0"/>
        <w:pageBreakBefore w:val="0"/>
        <w:widowControl/>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3.招标文件售价：</w:t>
      </w:r>
      <w:r>
        <w:rPr>
          <w:rFonts w:hint="eastAsia" w:ascii="宋体" w:hAnsi="宋体" w:eastAsia="宋体" w:cs="宋体"/>
          <w:bCs/>
          <w:color w:val="000000" w:themeColor="text1"/>
          <w:szCs w:val="21"/>
          <w:highlight w:val="none"/>
          <w14:textFill>
            <w14:solidFill>
              <w14:schemeClr w14:val="tx1"/>
            </w14:solidFill>
          </w14:textFill>
        </w:rPr>
        <w:t>招标文件每套人民币</w:t>
      </w:r>
      <w:r>
        <w:rPr>
          <w:rFonts w:hint="eastAsia" w:ascii="宋体" w:hAnsi="宋体" w:cs="宋体"/>
          <w:bCs/>
          <w:color w:val="000000" w:themeColor="text1"/>
          <w:szCs w:val="21"/>
          <w:highlight w:val="none"/>
          <w:lang w:val="en-US" w:eastAsia="zh-CN"/>
          <w14:textFill>
            <w14:solidFill>
              <w14:schemeClr w14:val="tx1"/>
            </w14:solidFill>
          </w14:textFill>
        </w:rPr>
        <w:t>5</w:t>
      </w:r>
      <w:r>
        <w:rPr>
          <w:rFonts w:hint="eastAsia" w:ascii="宋体" w:hAnsi="宋体" w:eastAsia="宋体" w:cs="宋体"/>
          <w:bCs/>
          <w:color w:val="000000" w:themeColor="text1"/>
          <w:szCs w:val="21"/>
          <w:highlight w:val="none"/>
          <w14:textFill>
            <w14:solidFill>
              <w14:schemeClr w14:val="tx1"/>
            </w14:solidFill>
          </w14:textFill>
        </w:rPr>
        <w:t>00元，售后不退</w:t>
      </w:r>
      <w:r>
        <w:rPr>
          <w:rFonts w:hint="eastAsia" w:ascii="宋体" w:hAnsi="宋体" w:eastAsia="宋体" w:cs="宋体"/>
          <w:bCs/>
          <w:color w:val="000000" w:themeColor="text1"/>
          <w:highlight w:val="none"/>
          <w14:textFill>
            <w14:solidFill>
              <w14:schemeClr w14:val="tx1"/>
            </w14:solidFill>
          </w14:textFill>
        </w:rPr>
        <w:t>。</w:t>
      </w:r>
    </w:p>
    <w:p w14:paraId="16EB594F">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left="420" w:leftChars="100" w:hanging="210" w:hangingChars="10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4.招标文件获取方式：现场发售。</w:t>
      </w:r>
    </w:p>
    <w:p w14:paraId="547BFF8B">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left="420" w:leftChars="100" w:hanging="210" w:hangingChars="100"/>
        <w:textAlignment w:val="auto"/>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5.</w:t>
      </w:r>
      <w:r>
        <w:rPr>
          <w:rFonts w:hint="eastAsia" w:ascii="宋体" w:hAnsi="宋体" w:eastAsia="宋体" w:cs="宋体"/>
          <w:bCs/>
          <w:color w:val="000000" w:themeColor="text1"/>
          <w:szCs w:val="21"/>
          <w:highlight w:val="none"/>
          <w14:textFill>
            <w14:solidFill>
              <w14:schemeClr w14:val="tx1"/>
            </w14:solidFill>
          </w14:textFill>
        </w:rPr>
        <w:t>购买招标文件必须携带</w:t>
      </w:r>
      <w:r>
        <w:rPr>
          <w:rFonts w:hint="eastAsia" w:ascii="宋体" w:hAnsi="宋体" w:cs="宋体"/>
          <w:bCs/>
          <w:color w:val="000000" w:themeColor="text1"/>
          <w:szCs w:val="21"/>
          <w:highlight w:val="none"/>
          <w:lang w:eastAsia="zh-CN"/>
          <w14:textFill>
            <w14:solidFill>
              <w14:schemeClr w14:val="tx1"/>
            </w14:solidFill>
          </w14:textFill>
        </w:rPr>
        <w:t>：</w:t>
      </w:r>
    </w:p>
    <w:p w14:paraId="1EB04F14">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left="659" w:leftChars="164" w:hanging="315" w:hangingChars="15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法定代表人（负责人）证明书原件、法定代表人（负责人）授权委托书原件、法定代表人（负责人）身份证复印件、授权委托人身份证复印件、营业执照副本复印件和相关资质证书复印件及《购买标书登记表》加盖公章到指定地址购买。</w:t>
      </w:r>
      <w:r>
        <w:rPr>
          <w:rFonts w:hint="eastAsia" w:ascii="宋体" w:hAnsi="宋体" w:eastAsia="宋体" w:cs="宋体"/>
          <w:b/>
          <w:bCs/>
          <w:color w:val="000000" w:themeColor="text1"/>
          <w:highlight w:val="none"/>
          <w14:textFill>
            <w14:solidFill>
              <w14:schemeClr w14:val="tx1"/>
            </w14:solidFill>
          </w14:textFill>
        </w:rPr>
        <w:t>报名时投标单位的资料与以上报名条件不符合、不齐全、复印件不清晰或未盖红色公章的将不予受理</w:t>
      </w:r>
      <w:r>
        <w:rPr>
          <w:rFonts w:hint="eastAsia" w:ascii="宋体" w:hAnsi="宋体" w:eastAsia="宋体" w:cs="宋体"/>
          <w:bCs/>
          <w:color w:val="000000" w:themeColor="text1"/>
          <w:highlight w:val="none"/>
          <w14:textFill>
            <w14:solidFill>
              <w14:schemeClr w14:val="tx1"/>
            </w14:solidFill>
          </w14:textFill>
        </w:rPr>
        <w:t>。</w:t>
      </w:r>
    </w:p>
    <w:p w14:paraId="2B4867FC">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left="660" w:leftChars="164" w:hanging="316" w:hangingChars="150"/>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供应商须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截图。（证明文件须加盖投标人公章）（以采购代理机构或采购人查询结果为准，如相关失信记录已失效，供应商需提供相关证明资料）。</w:t>
      </w:r>
    </w:p>
    <w:p w14:paraId="5B1E7ED5">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left="211" w:hanging="211" w:hangingChars="1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五、投标截止时间、开标时间及地点</w:t>
      </w:r>
    </w:p>
    <w:p w14:paraId="4C8B60B6">
      <w:pPr>
        <w:keepNext w:val="0"/>
        <w:keepLines w:val="0"/>
        <w:pageBreakBefore w:val="0"/>
        <w:widowControl/>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1.递交投标文件时间：</w:t>
      </w:r>
      <w:sdt>
        <w:sdtPr>
          <w:rPr>
            <w:rFonts w:hint="default" w:ascii="宋体" w:hAnsi="宋体" w:eastAsia="宋体" w:cs="宋体"/>
            <w:color w:val="000000" w:themeColor="text1"/>
            <w:highlight w:val="none"/>
            <w:lang w:val="en-US"/>
            <w14:textFill>
              <w14:solidFill>
                <w14:schemeClr w14:val="tx1"/>
              </w14:solidFill>
            </w14:textFill>
          </w:rPr>
          <w:id w:val="147455414"/>
          <w:lock w:val="sdtLocked"/>
          <w:placeholder>
            <w:docPart w:val="{7e8ceb34-9751-4596-af63-dc7e41c257f8}"/>
          </w:placeholder>
          <w:date w:fullDate="2025-09-11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default" w:ascii="宋体" w:hAnsi="宋体" w:eastAsia="宋体" w:cs="宋体"/>
              <w:color w:val="000000" w:themeColor="text1"/>
              <w:kern w:val="2"/>
              <w:sz w:val="21"/>
              <w:szCs w:val="24"/>
              <w:highlight w:val="none"/>
              <w:lang w:val="en-US" w:eastAsia="zh-CN" w:bidi="ar-SA"/>
              <w14:textFill>
                <w14:solidFill>
                  <w14:schemeClr w14:val="tx1"/>
                </w14:solidFill>
              </w14:textFill>
            </w:rPr>
            <w:t>2025年9月11日</w:t>
          </w:r>
        </w:sdtContent>
      </w:sdt>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 xml:space="preserve"> (北京时间)。</w:t>
      </w:r>
    </w:p>
    <w:p w14:paraId="69B3652A">
      <w:pPr>
        <w:keepNext w:val="0"/>
        <w:keepLines w:val="0"/>
        <w:pageBreakBefore w:val="0"/>
        <w:widowControl/>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2.投标截止时间、开标时间：</w:t>
      </w:r>
      <w:sdt>
        <w:sdtPr>
          <w:rPr>
            <w:rFonts w:hint="default" w:ascii="宋体" w:hAnsi="宋体" w:eastAsia="宋体" w:cs="宋体"/>
            <w:color w:val="000000" w:themeColor="text1"/>
            <w:highlight w:val="none"/>
            <w:lang w:val="en-US"/>
            <w14:textFill>
              <w14:solidFill>
                <w14:schemeClr w14:val="tx1"/>
              </w14:solidFill>
            </w14:textFill>
          </w:rPr>
          <w:id w:val="147463847"/>
          <w:lock w:val="sdtLocked"/>
          <w:placeholder>
            <w:docPart w:val="{079a4091-6589-442d-8dc4-1ba6f46edccd}"/>
          </w:placeholder>
          <w:date w:fullDate="2025-09-11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default" w:ascii="宋体" w:hAnsi="宋体" w:eastAsia="宋体" w:cs="宋体"/>
              <w:color w:val="000000" w:themeColor="text1"/>
              <w:kern w:val="2"/>
              <w:sz w:val="21"/>
              <w:szCs w:val="24"/>
              <w:highlight w:val="none"/>
              <w:lang w:val="en-US" w:eastAsia="zh-CN" w:bidi="ar-SA"/>
              <w14:textFill>
                <w14:solidFill>
                  <w14:schemeClr w14:val="tx1"/>
                </w14:solidFill>
              </w14:textFill>
            </w:rPr>
            <w:t>2025年9月11日</w:t>
          </w:r>
        </w:sdtContent>
      </w:sdt>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(北京时间)。</w:t>
      </w:r>
    </w:p>
    <w:p w14:paraId="10961ED0">
      <w:pPr>
        <w:keepNext w:val="0"/>
        <w:keepLines w:val="0"/>
        <w:pageBreakBefore w:val="0"/>
        <w:widowControl/>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3.递交投标文件地点、开标地点：阳江市江城区猫山四街33号A座2楼</w:t>
      </w:r>
      <w:r>
        <w:rPr>
          <w:rFonts w:hint="eastAsia" w:ascii="宋体" w:hAnsi="宋体" w:eastAsia="宋体" w:cs="宋体"/>
          <w:color w:val="000000" w:themeColor="text1"/>
          <w:highlight w:val="none"/>
          <w:lang w:val="en-US" w:eastAsia="zh-CN"/>
          <w14:textFill>
            <w14:solidFill>
              <w14:schemeClr w14:val="tx1"/>
            </w14:solidFill>
          </w14:textFill>
        </w:rPr>
        <w:t>201</w:t>
      </w:r>
      <w:r>
        <w:rPr>
          <w:rFonts w:hint="eastAsia" w:ascii="宋体" w:hAnsi="宋体" w:eastAsia="宋体" w:cs="宋体"/>
          <w:color w:val="000000" w:themeColor="text1"/>
          <w:highlight w:val="none"/>
          <w14:textFill>
            <w14:solidFill>
              <w14:schemeClr w14:val="tx1"/>
            </w14:solidFill>
          </w14:textFill>
        </w:rPr>
        <w:t>开标室</w:t>
      </w:r>
    </w:p>
    <w:p w14:paraId="5F64974F">
      <w:pPr>
        <w:keepNext w:val="0"/>
        <w:keepLines w:val="0"/>
        <w:pageBreakBefore w:val="0"/>
        <w:widowControl/>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六、采购人、代理采购机构的名称、地址和联系方式</w:t>
      </w:r>
    </w:p>
    <w:p w14:paraId="0C2A1467">
      <w:pPr>
        <w:keepNext w:val="0"/>
        <w:keepLines w:val="0"/>
        <w:pageBreakBefore w:val="0"/>
        <w:widowControl/>
        <w:tabs>
          <w:tab w:val="left" w:pos="630"/>
        </w:tabs>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1．采购人联系方式：</w:t>
      </w:r>
    </w:p>
    <w:p w14:paraId="58169075">
      <w:pPr>
        <w:keepNext w:val="0"/>
        <w:keepLines w:val="0"/>
        <w:pageBreakBefore w:val="0"/>
        <w:tabs>
          <w:tab w:val="left" w:pos="735"/>
          <w:tab w:val="left" w:pos="4680"/>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kern w:val="28"/>
          <w:szCs w:val="21"/>
          <w:highlight w:val="none"/>
          <w:lang w:eastAsia="zh-CN"/>
          <w14:textFill>
            <w14:solidFill>
              <w14:schemeClr w14:val="tx1"/>
            </w14:solidFill>
          </w14:textFill>
        </w:rPr>
      </w:pPr>
      <w:r>
        <w:rPr>
          <w:rFonts w:hint="eastAsia" w:ascii="宋体" w:hAnsi="宋体" w:eastAsia="宋体" w:cs="宋体"/>
          <w:color w:val="000000" w:themeColor="text1"/>
          <w:kern w:val="28"/>
          <w:szCs w:val="21"/>
          <w:highlight w:val="none"/>
          <w:lang w:eastAsia="zh-CN"/>
          <w14:textFill>
            <w14:solidFill>
              <w14:schemeClr w14:val="tx1"/>
            </w14:solidFill>
          </w14:textFill>
        </w:rPr>
        <w:t>名    称：</w:t>
      </w:r>
      <w:r>
        <w:rPr>
          <w:rFonts w:hint="eastAsia" w:ascii="宋体" w:hAnsi="宋体" w:cs="宋体"/>
          <w:color w:val="000000" w:themeColor="text1"/>
          <w:kern w:val="28"/>
          <w:szCs w:val="21"/>
          <w:highlight w:val="none"/>
          <w:lang w:eastAsia="zh-CN"/>
          <w14:textFill>
            <w14:solidFill>
              <w14:schemeClr w14:val="tx1"/>
            </w14:solidFill>
          </w14:textFill>
        </w:rPr>
        <w:t>阳江市住房保障事务中心</w:t>
      </w:r>
    </w:p>
    <w:p w14:paraId="0E879E60">
      <w:pPr>
        <w:keepNext w:val="0"/>
        <w:keepLines w:val="0"/>
        <w:pageBreakBefore w:val="0"/>
        <w:tabs>
          <w:tab w:val="left" w:pos="735"/>
          <w:tab w:val="left" w:pos="4680"/>
        </w:tabs>
        <w:kinsoku/>
        <w:wordWrap/>
        <w:overflowPunct/>
        <w:topLinePunct w:val="0"/>
        <w:autoSpaceDE/>
        <w:autoSpaceDN/>
        <w:bidi w:val="0"/>
        <w:adjustRightInd w:val="0"/>
        <w:snapToGrid w:val="0"/>
        <w:spacing w:line="360" w:lineRule="auto"/>
        <w:ind w:firstLine="630" w:firstLineChars="300"/>
        <w:textAlignment w:val="auto"/>
        <w:rPr>
          <w:rFonts w:hint="default" w:ascii="宋体" w:hAnsi="宋体" w:eastAsia="宋体" w:cs="宋体"/>
          <w:color w:val="000000" w:themeColor="text1"/>
          <w:kern w:val="28"/>
          <w:szCs w:val="21"/>
          <w:highlight w:val="none"/>
          <w:lang w:val="en-US" w:eastAsia="zh-CN"/>
          <w14:textFill>
            <w14:solidFill>
              <w14:schemeClr w14:val="tx1"/>
            </w14:solidFill>
          </w14:textFill>
        </w:rPr>
      </w:pPr>
      <w:r>
        <w:rPr>
          <w:rFonts w:hint="eastAsia" w:ascii="宋体" w:hAnsi="宋体" w:eastAsia="宋体" w:cs="宋体"/>
          <w:color w:val="000000" w:themeColor="text1"/>
          <w:kern w:val="28"/>
          <w:szCs w:val="21"/>
          <w:highlight w:val="none"/>
          <w:lang w:eastAsia="zh-CN"/>
          <w14:textFill>
            <w14:solidFill>
              <w14:schemeClr w14:val="tx1"/>
            </w14:solidFill>
          </w14:textFill>
        </w:rPr>
        <w:t>地    址：</w:t>
      </w:r>
      <w:r>
        <w:rPr>
          <w:rFonts w:hint="eastAsia" w:ascii="宋体" w:hAnsi="宋体" w:cs="宋体"/>
          <w:color w:val="000000" w:themeColor="text1"/>
          <w:kern w:val="28"/>
          <w:szCs w:val="21"/>
          <w:highlight w:val="none"/>
          <w:lang w:eastAsia="zh-CN"/>
          <w14:textFill>
            <w14:solidFill>
              <w14:schemeClr w14:val="tx1"/>
            </w14:solidFill>
          </w14:textFill>
        </w:rPr>
        <w:t>广东省阳江市江城区环城南路</w:t>
      </w:r>
      <w:r>
        <w:rPr>
          <w:rFonts w:hint="eastAsia" w:ascii="宋体" w:hAnsi="宋体" w:cs="宋体"/>
          <w:color w:val="000000" w:themeColor="text1"/>
          <w:kern w:val="28"/>
          <w:szCs w:val="21"/>
          <w:highlight w:val="none"/>
          <w:lang w:val="en-US" w:eastAsia="zh-CN"/>
          <w14:textFill>
            <w14:solidFill>
              <w14:schemeClr w14:val="tx1"/>
            </w14:solidFill>
          </w14:textFill>
        </w:rPr>
        <w:t>193号</w:t>
      </w:r>
    </w:p>
    <w:p w14:paraId="120AD8D6">
      <w:pPr>
        <w:keepNext w:val="0"/>
        <w:keepLines w:val="0"/>
        <w:pageBreakBefore w:val="0"/>
        <w:tabs>
          <w:tab w:val="left" w:pos="735"/>
          <w:tab w:val="left" w:pos="4680"/>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kern w:val="28"/>
          <w:szCs w:val="21"/>
          <w:highlight w:val="none"/>
          <w:lang w:val="en-US" w:eastAsia="zh-CN"/>
          <w14:textFill>
            <w14:solidFill>
              <w14:schemeClr w14:val="tx1"/>
            </w14:solidFill>
          </w14:textFill>
        </w:rPr>
      </w:pPr>
      <w:r>
        <w:rPr>
          <w:rFonts w:hint="eastAsia" w:ascii="宋体" w:hAnsi="宋体" w:eastAsia="宋体" w:cs="宋体"/>
          <w:color w:val="000000" w:themeColor="text1"/>
          <w:kern w:val="28"/>
          <w:szCs w:val="21"/>
          <w:highlight w:val="none"/>
          <w:lang w:eastAsia="zh-CN"/>
          <w14:textFill>
            <w14:solidFill>
              <w14:schemeClr w14:val="tx1"/>
            </w14:solidFill>
          </w14:textFill>
        </w:rPr>
        <w:t>联 系 人：</w:t>
      </w:r>
      <w:r>
        <w:rPr>
          <w:rFonts w:hint="eastAsia" w:ascii="宋体" w:hAnsi="宋体" w:cs="宋体"/>
          <w:color w:val="000000" w:themeColor="text1"/>
          <w:kern w:val="28"/>
          <w:szCs w:val="21"/>
          <w:highlight w:val="none"/>
          <w:lang w:eastAsia="zh-CN"/>
          <w14:textFill>
            <w14:solidFill>
              <w14:schemeClr w14:val="tx1"/>
            </w14:solidFill>
          </w14:textFill>
        </w:rPr>
        <w:t>莫先生</w:t>
      </w:r>
    </w:p>
    <w:p w14:paraId="6C669C62">
      <w:pPr>
        <w:keepNext w:val="0"/>
        <w:keepLines w:val="0"/>
        <w:pageBreakBefore w:val="0"/>
        <w:tabs>
          <w:tab w:val="left" w:pos="735"/>
          <w:tab w:val="left" w:pos="4680"/>
        </w:tabs>
        <w:kinsoku/>
        <w:wordWrap/>
        <w:overflowPunct/>
        <w:topLinePunct w:val="0"/>
        <w:autoSpaceDE/>
        <w:autoSpaceDN/>
        <w:bidi w:val="0"/>
        <w:adjustRightInd w:val="0"/>
        <w:snapToGrid w:val="0"/>
        <w:spacing w:line="360" w:lineRule="auto"/>
        <w:ind w:firstLine="630" w:firstLineChars="300"/>
        <w:textAlignment w:val="auto"/>
        <w:rPr>
          <w:rFonts w:hint="default" w:ascii="宋体" w:hAnsi="宋体" w:eastAsia="宋体" w:cs="宋体"/>
          <w:color w:val="000000" w:themeColor="text1"/>
          <w:kern w:val="28"/>
          <w:szCs w:val="21"/>
          <w:highlight w:val="none"/>
          <w:lang w:val="en-US" w:eastAsia="zh-CN"/>
          <w14:textFill>
            <w14:solidFill>
              <w14:schemeClr w14:val="tx1"/>
            </w14:solidFill>
          </w14:textFill>
        </w:rPr>
      </w:pPr>
      <w:r>
        <w:rPr>
          <w:rFonts w:hint="eastAsia" w:ascii="宋体" w:hAnsi="宋体" w:eastAsia="宋体" w:cs="宋体"/>
          <w:color w:val="000000" w:themeColor="text1"/>
          <w:kern w:val="28"/>
          <w:szCs w:val="21"/>
          <w:highlight w:val="none"/>
          <w:lang w:eastAsia="zh-CN"/>
          <w14:textFill>
            <w14:solidFill>
              <w14:schemeClr w14:val="tx1"/>
            </w14:solidFill>
          </w14:textFill>
        </w:rPr>
        <w:t>联系电话：</w:t>
      </w:r>
      <w:r>
        <w:rPr>
          <w:rFonts w:hint="eastAsia" w:ascii="宋体" w:hAnsi="宋体" w:cs="宋体"/>
          <w:color w:val="000000" w:themeColor="text1"/>
          <w:kern w:val="28"/>
          <w:szCs w:val="21"/>
          <w:highlight w:val="none"/>
          <w:lang w:val="en-US" w:eastAsia="zh-CN"/>
          <w14:textFill>
            <w14:solidFill>
              <w14:schemeClr w14:val="tx1"/>
            </w14:solidFill>
          </w14:textFill>
        </w:rPr>
        <w:t>0662-3238514</w:t>
      </w:r>
    </w:p>
    <w:p w14:paraId="3E14376E">
      <w:pPr>
        <w:keepNext w:val="0"/>
        <w:keepLines w:val="0"/>
        <w:pageBreakBefore w:val="0"/>
        <w:tabs>
          <w:tab w:val="left" w:pos="735"/>
          <w:tab w:val="left" w:pos="4680"/>
        </w:tabs>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代理采购机构联系方式：</w:t>
      </w:r>
    </w:p>
    <w:p w14:paraId="29A1296C">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称：广东业信采购招标有限公司</w:t>
      </w:r>
    </w:p>
    <w:p w14:paraId="371A4A55">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址：阳江市江城区猫山四街33号A座2楼</w:t>
      </w:r>
    </w:p>
    <w:p w14:paraId="6C65ACEA">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 系 人：冯国辉</w:t>
      </w:r>
    </w:p>
    <w:p w14:paraId="78A40C07">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联系电话：0662-3167266</w:t>
      </w:r>
    </w:p>
    <w:p w14:paraId="5249A82F">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    真：0662-2669666</w:t>
      </w:r>
    </w:p>
    <w:p w14:paraId="7EF6933B">
      <w:pPr>
        <w:keepNext w:val="0"/>
        <w:keepLines w:val="0"/>
        <w:pageBreakBefore w:val="0"/>
        <w:tabs>
          <w:tab w:val="left" w:pos="4680"/>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网    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"http://www.gdgpo.gov.cn" </w:instrText>
      </w:r>
      <w:r>
        <w:rPr>
          <w:color w:val="000000" w:themeColor="text1"/>
          <w:highlight w:val="none"/>
          <w14:textFill>
            <w14:solidFill>
              <w14:schemeClr w14:val="tx1"/>
            </w14:solidFill>
          </w14:textFill>
        </w:rPr>
        <w:fldChar w:fldCharType="separate"/>
      </w:r>
      <w:r>
        <w:rPr>
          <w:rFonts w:ascii="宋体" w:hAnsi="宋体"/>
          <w:color w:val="000000" w:themeColor="text1"/>
          <w:szCs w:val="21"/>
          <w:highlight w:val="none"/>
          <w14:textFill>
            <w14:solidFill>
              <w14:schemeClr w14:val="tx1"/>
            </w14:solidFill>
          </w14:textFill>
        </w:rPr>
        <w:t>http://www.gdgpo.</w:t>
      </w:r>
      <w:r>
        <w:rPr>
          <w:rFonts w:hint="eastAsia" w:ascii="宋体" w:hAnsi="宋体"/>
          <w:color w:val="000000" w:themeColor="text1"/>
          <w:szCs w:val="21"/>
          <w:highlight w:val="none"/>
          <w:lang w:val="en-US" w:eastAsia="zh-CN"/>
          <w14:textFill>
            <w14:solidFill>
              <w14:schemeClr w14:val="tx1"/>
            </w14:solidFill>
          </w14:textFill>
        </w:rPr>
        <w:t>com.</w:t>
      </w:r>
      <w:r>
        <w:rPr>
          <w:rFonts w:ascii="宋体" w:hAnsi="宋体"/>
          <w:color w:val="000000" w:themeColor="text1"/>
          <w:szCs w:val="21"/>
          <w:highlight w:val="none"/>
          <w14:textFill>
            <w14:solidFill>
              <w14:schemeClr w14:val="tx1"/>
            </w14:solidFill>
          </w14:textFill>
        </w:rPr>
        <w:t>cn</w:t>
      </w:r>
      <w:r>
        <w:rPr>
          <w:rFonts w:ascii="宋体" w:hAnsi="宋体"/>
          <w:color w:val="000000" w:themeColor="text1"/>
          <w:szCs w:val="21"/>
          <w:highlight w:val="none"/>
          <w14:textFill>
            <w14:solidFill>
              <w14:schemeClr w14:val="tx1"/>
            </w14:solidFill>
          </w14:textFill>
        </w:rPr>
        <w:fldChar w:fldCharType="end"/>
      </w:r>
    </w:p>
    <w:p w14:paraId="4F0F4A2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000000" w:themeColor="text1"/>
          <w:spacing w:val="20"/>
          <w:szCs w:val="21"/>
          <w:highlight w:val="none"/>
          <w14:textFill>
            <w14:solidFill>
              <w14:schemeClr w14:val="tx1"/>
            </w14:solidFill>
          </w14:textFill>
        </w:rPr>
      </w:pPr>
    </w:p>
    <w:p w14:paraId="0753B0D5">
      <w:pPr>
        <w:keepNext w:val="0"/>
        <w:keepLines w:val="0"/>
        <w:pageBreakBefore w:val="0"/>
        <w:widowControl/>
        <w:tabs>
          <w:tab w:val="left" w:pos="4769"/>
        </w:tabs>
        <w:kinsoku/>
        <w:wordWrap/>
        <w:overflowPunct/>
        <w:topLinePunct w:val="0"/>
        <w:autoSpaceDE/>
        <w:autoSpaceDN/>
        <w:bidi w:val="0"/>
        <w:adjustRightInd w:val="0"/>
        <w:snapToGrid w:val="0"/>
        <w:spacing w:line="360" w:lineRule="auto"/>
        <w:ind w:left="105" w:leftChars="50" w:firstLine="420" w:firstLineChars="200"/>
        <w:jc w:val="right"/>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w:t>
      </w:r>
      <w:r>
        <w:rPr>
          <w:rFonts w:hint="eastAsia" w:ascii="宋体" w:hAnsi="宋体" w:eastAsia="宋体" w:cs="宋体"/>
          <w:bCs/>
          <w:color w:val="000000" w:themeColor="text1"/>
          <w:highlight w:val="none"/>
          <w:lang w:val="en-US" w:eastAsia="zh-CN"/>
          <w14:textFill>
            <w14:solidFill>
              <w14:schemeClr w14:val="tx1"/>
            </w14:solidFill>
          </w14:textFill>
        </w:rPr>
        <w:t xml:space="preserve">  </w:t>
      </w:r>
      <w:r>
        <w:rPr>
          <w:rFonts w:hint="eastAsia" w:ascii="宋体" w:hAnsi="宋体" w:cs="宋体"/>
          <w:bCs/>
          <w:color w:val="000000" w:themeColor="text1"/>
          <w:highlight w:val="none"/>
          <w:lang w:val="en-US" w:eastAsia="zh-CN"/>
          <w14:textFill>
            <w14:solidFill>
              <w14:schemeClr w14:val="tx1"/>
            </w14:solidFill>
          </w14:textFill>
        </w:rPr>
        <w:t xml:space="preserve">   </w:t>
      </w:r>
      <w:r>
        <w:rPr>
          <w:rFonts w:hint="eastAsia" w:ascii="宋体" w:hAnsi="宋体" w:eastAsia="宋体" w:cs="宋体"/>
          <w:bCs/>
          <w:color w:val="000000" w:themeColor="text1"/>
          <w:highlight w:val="none"/>
          <w:lang w:val="en-US" w:eastAsia="zh-CN"/>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 xml:space="preserve">       </w:t>
      </w:r>
    </w:p>
    <w:p w14:paraId="5BDC8EF4">
      <w:pPr>
        <w:keepNext w:val="0"/>
        <w:keepLines w:val="0"/>
        <w:pageBreakBefore w:val="0"/>
        <w:widowControl/>
        <w:tabs>
          <w:tab w:val="left" w:pos="4769"/>
        </w:tabs>
        <w:kinsoku/>
        <w:wordWrap/>
        <w:overflowPunct/>
        <w:topLinePunct w:val="0"/>
        <w:autoSpaceDE/>
        <w:autoSpaceDN/>
        <w:bidi w:val="0"/>
        <w:adjustRightInd w:val="0"/>
        <w:snapToGrid w:val="0"/>
        <w:spacing w:line="360" w:lineRule="auto"/>
        <w:ind w:left="105" w:leftChars="50" w:firstLine="420" w:firstLineChars="200"/>
        <w:jc w:val="right"/>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广东业信采购招标有限公司</w:t>
      </w:r>
    </w:p>
    <w:p w14:paraId="61E2788B">
      <w:pPr>
        <w:widowControl/>
        <w:tabs>
          <w:tab w:val="left" w:pos="4769"/>
        </w:tabs>
        <w:adjustRightInd w:val="0"/>
        <w:snapToGrid w:val="0"/>
        <w:spacing w:line="360" w:lineRule="auto"/>
        <w:ind w:left="105" w:leftChars="50" w:firstLine="420" w:firstLineChars="200"/>
        <w:jc w:val="right"/>
        <w:rPr>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w:t>
      </w:r>
      <w:r>
        <w:rPr>
          <w:rFonts w:hint="eastAsia" w:ascii="宋体" w:hAnsi="宋体" w:eastAsia="宋体" w:cs="宋体"/>
          <w:bCs/>
          <w:color w:val="000000" w:themeColor="text1"/>
          <w:highlight w:val="none"/>
          <w:lang w:val="en-US" w:eastAsia="zh-CN"/>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 xml:space="preserve">     </w:t>
      </w:r>
      <w:bookmarkStart w:id="37" w:name="_Toc339441045"/>
      <w:bookmarkStart w:id="38" w:name="_Toc339020049"/>
      <w:bookmarkStart w:id="39" w:name="_Toc336681893"/>
      <w:bookmarkStart w:id="40" w:name="_Toc337632316"/>
      <w:bookmarkStart w:id="41" w:name="_Toc350438703"/>
      <w:bookmarkStart w:id="42" w:name="_Toc332270306"/>
      <w:bookmarkStart w:id="43" w:name="_Toc339020187"/>
      <w:bookmarkStart w:id="44" w:name="_Toc342296709"/>
      <w:bookmarkStart w:id="45" w:name="_Toc340672831"/>
      <w:bookmarkStart w:id="46" w:name="_Toc339019955"/>
      <w:bookmarkStart w:id="47" w:name="_Toc333935620"/>
      <w:bookmarkStart w:id="48" w:name="_Toc333237724"/>
      <w:bookmarkStart w:id="49" w:name="_Toc341348292"/>
      <w:bookmarkStart w:id="50" w:name="_Toc339019829"/>
      <w:bookmarkStart w:id="51" w:name="_Toc349127584"/>
      <w:bookmarkStart w:id="52" w:name="_Toc366072458"/>
      <w:bookmarkStart w:id="53" w:name="_Toc339362258"/>
      <w:bookmarkStart w:id="54" w:name="_Toc340507404"/>
      <w:bookmarkStart w:id="55" w:name="_Toc340677032"/>
      <w:bookmarkStart w:id="56" w:name="_Toc333238572"/>
      <w:bookmarkStart w:id="57" w:name="_Toc342060323"/>
      <w:bookmarkStart w:id="58" w:name="_Toc349143547"/>
      <w:bookmarkStart w:id="59" w:name="_Toc333237613"/>
      <w:bookmarkStart w:id="60" w:name="_Toc332206658"/>
      <w:bookmarkStart w:id="61" w:name="_Toc365967003"/>
      <w:bookmarkStart w:id="62" w:name="_Toc333935279"/>
      <w:bookmarkStart w:id="63" w:name="_Toc336681538"/>
      <w:bookmarkStart w:id="64" w:name="_Toc350756404"/>
      <w:bookmarkStart w:id="65" w:name="_Toc345513763"/>
      <w:bookmarkStart w:id="66" w:name="_Toc331512857"/>
      <w:bookmarkStart w:id="67" w:name="_Toc365985109"/>
      <w:bookmarkStart w:id="68" w:name="_Toc331683995"/>
      <w:bookmarkStart w:id="69" w:name="_Toc330459946"/>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 xml:space="preserve"> </w:t>
      </w:r>
      <w:sdt>
        <w:sdtPr>
          <w:rPr>
            <w:rFonts w:hint="default" w:ascii="宋体" w:hAnsi="宋体" w:eastAsia="宋体" w:cs="宋体"/>
            <w:color w:val="000000" w:themeColor="text1"/>
            <w:highlight w:val="none"/>
            <w:lang w:val="en-US"/>
            <w14:textFill>
              <w14:solidFill>
                <w14:schemeClr w14:val="tx1"/>
              </w14:solidFill>
            </w14:textFill>
          </w:rPr>
          <w:id w:val="147452239"/>
          <w:lock w:val="sdtLocked"/>
          <w:placeholder>
            <w:docPart w:val="{a2c56874-aae6-45cd-a8b9-4739da1364f9}"/>
          </w:placeholder>
          <w:date w:fullDate="2025-08-20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default" w:ascii="宋体" w:hAnsi="宋体" w:eastAsia="宋体" w:cs="宋体"/>
              <w:color w:val="000000" w:themeColor="text1"/>
              <w:kern w:val="2"/>
              <w:sz w:val="21"/>
              <w:szCs w:val="24"/>
              <w:highlight w:val="none"/>
              <w:lang w:val="en-US" w:eastAsia="zh-CN" w:bidi="ar-SA"/>
              <w14:textFill>
                <w14:solidFill>
                  <w14:schemeClr w14:val="tx1"/>
                </w14:solidFill>
              </w14:textFill>
            </w:rPr>
            <w:t>2025年8月20日</w:t>
          </w:r>
        </w:sdtContent>
      </w:sdt>
    </w:p>
    <w:p w14:paraId="2ACA5C48">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3D3FCC6">
      <w:pPr>
        <w:pStyle w:val="4"/>
        <w:numPr>
          <w:ilvl w:val="0"/>
          <w:numId w:val="0"/>
        </w:numPr>
        <w:spacing w:beforeLines="0" w:afterLines="50" w:line="390" w:lineRule="exact"/>
        <w:ind w:left="105" w:leftChars="50" w:firstLine="480" w:firstLineChars="200"/>
        <w:rPr>
          <w:color w:val="000000" w:themeColor="text1"/>
          <w:highlight w:val="none"/>
          <w14:textFill>
            <w14:solidFill>
              <w14:schemeClr w14:val="tx1"/>
            </w14:solidFill>
          </w14:textFill>
        </w:rPr>
      </w:pPr>
      <w:bookmarkStart w:id="70" w:name="_Toc3110"/>
      <w:r>
        <w:rPr>
          <w:rFonts w:hint="eastAsia"/>
          <w:color w:val="000000" w:themeColor="text1"/>
          <w:highlight w:val="none"/>
          <w14:textFill>
            <w14:solidFill>
              <w14:schemeClr w14:val="tx1"/>
            </w14:solidFill>
          </w14:textFill>
        </w:rPr>
        <w:t xml:space="preserve">第二部分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1" w:name="_Hlt23321722"/>
      <w:bookmarkEnd w:id="71"/>
      <w:bookmarkStart w:id="72" w:name="_Toc330459949"/>
      <w:bookmarkStart w:id="73" w:name="_Toc333935280"/>
      <w:bookmarkStart w:id="74" w:name="_Toc333237725"/>
      <w:bookmarkStart w:id="75" w:name="_Toc333237614"/>
      <w:bookmarkStart w:id="76" w:name="_Toc75570886"/>
      <w:bookmarkStart w:id="77" w:name="_Toc333935621"/>
      <w:bookmarkStart w:id="78" w:name="_Toc333238573"/>
      <w:r>
        <w:rPr>
          <w:rFonts w:hint="eastAsia"/>
          <w:color w:val="000000" w:themeColor="text1"/>
          <w:highlight w:val="none"/>
          <w14:textFill>
            <w14:solidFill>
              <w14:schemeClr w14:val="tx1"/>
            </w14:solidFill>
          </w14:textFill>
        </w:rPr>
        <w:t>采购项目内容</w:t>
      </w:r>
      <w:bookmarkEnd w:id="70"/>
    </w:p>
    <w:bookmarkEnd w:id="72"/>
    <w:bookmarkEnd w:id="73"/>
    <w:bookmarkEnd w:id="74"/>
    <w:bookmarkEnd w:id="75"/>
    <w:bookmarkEnd w:id="76"/>
    <w:bookmarkEnd w:id="77"/>
    <w:bookmarkEnd w:id="78"/>
    <w:p w14:paraId="2F6317A3">
      <w:pPr>
        <w:pStyle w:val="2"/>
        <w:numPr>
          <w:ilvl w:val="0"/>
          <w:numId w:val="0"/>
        </w:numPr>
        <w:spacing w:beforeLines="150" w:after="0" w:line="360" w:lineRule="auto"/>
        <w:rPr>
          <w:color w:val="000000" w:themeColor="text1"/>
          <w:kern w:val="0"/>
          <w:sz w:val="24"/>
          <w:highlight w:val="none"/>
          <w14:textFill>
            <w14:solidFill>
              <w14:schemeClr w14:val="tx1"/>
            </w14:solidFill>
          </w14:textFill>
        </w:rPr>
      </w:pPr>
      <w:bookmarkStart w:id="79" w:name="_Toc5009"/>
      <w:bookmarkStart w:id="80" w:name="_Toc339019856"/>
      <w:bookmarkStart w:id="81" w:name="_Toc339020200"/>
      <w:bookmarkStart w:id="82" w:name="_Toc332270313"/>
      <w:bookmarkStart w:id="83" w:name="_Toc365967040"/>
      <w:bookmarkStart w:id="84" w:name="_Toc341348305"/>
      <w:bookmarkStart w:id="85" w:name="_Toc342296727"/>
      <w:bookmarkStart w:id="86" w:name="_Toc349127593"/>
      <w:bookmarkStart w:id="87" w:name="_Toc333935654"/>
      <w:bookmarkStart w:id="88" w:name="_Toc339441054"/>
      <w:bookmarkStart w:id="89" w:name="_Toc333237644"/>
      <w:bookmarkStart w:id="90" w:name="_Toc336681547"/>
      <w:bookmarkStart w:id="91" w:name="_Toc331512865"/>
      <w:bookmarkStart w:id="92" w:name="_Toc366072495"/>
      <w:bookmarkStart w:id="93" w:name="_Toc350438716"/>
      <w:bookmarkStart w:id="94" w:name="_Toc365985146"/>
      <w:bookmarkStart w:id="95" w:name="_Toc342060341"/>
      <w:bookmarkStart w:id="96" w:name="_Toc340672836"/>
      <w:bookmarkStart w:id="97" w:name="_Toc349143556"/>
      <w:bookmarkStart w:id="98" w:name="_Toc332206675"/>
      <w:bookmarkStart w:id="99" w:name="_Toc339362267"/>
      <w:bookmarkStart w:id="100" w:name="_Toc337632325"/>
      <w:bookmarkStart w:id="101" w:name="_Toc350756417"/>
      <w:bookmarkStart w:id="102" w:name="_Toc333935313"/>
      <w:bookmarkStart w:id="103" w:name="_Toc340677037"/>
      <w:bookmarkStart w:id="104" w:name="_Toc331684005"/>
      <w:bookmarkStart w:id="105" w:name="_Toc333237755"/>
      <w:bookmarkStart w:id="106" w:name="_Toc339019982"/>
      <w:bookmarkStart w:id="107" w:name="_Toc336681902"/>
      <w:bookmarkStart w:id="108" w:name="_Toc345513834"/>
      <w:bookmarkStart w:id="109" w:name="_Toc330459952"/>
      <w:bookmarkStart w:id="110" w:name="_Toc340507409"/>
      <w:bookmarkStart w:id="111" w:name="_Toc333238600"/>
      <w:bookmarkStart w:id="112" w:name="_Toc339020062"/>
      <w:r>
        <w:rPr>
          <w:color w:val="000000" w:themeColor="text1"/>
          <w:kern w:val="0"/>
          <w:sz w:val="24"/>
          <w:highlight w:val="none"/>
          <w14:textFill>
            <w14:solidFill>
              <w14:schemeClr w14:val="tx1"/>
            </w14:solidFill>
          </w14:textFill>
        </w:rPr>
        <w:t xml:space="preserve">A  </w:t>
      </w:r>
      <w:r>
        <w:rPr>
          <w:rFonts w:hint="eastAsia"/>
          <w:color w:val="000000" w:themeColor="text1"/>
          <w:kern w:val="0"/>
          <w:sz w:val="24"/>
          <w:highlight w:val="none"/>
          <w14:textFill>
            <w14:solidFill>
              <w14:schemeClr w14:val="tx1"/>
            </w14:solidFill>
          </w14:textFill>
        </w:rPr>
        <w:t>商务要求</w:t>
      </w:r>
      <w:bookmarkEnd w:id="79"/>
    </w:p>
    <w:tbl>
      <w:tblPr>
        <w:tblStyle w:val="47"/>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871"/>
        <w:gridCol w:w="4616"/>
      </w:tblGrid>
      <w:tr w14:paraId="6D39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6767272D">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552" w:type="dxa"/>
            <w:tcBorders>
              <w:top w:val="single" w:color="auto" w:sz="4" w:space="0"/>
              <w:left w:val="single" w:color="auto" w:sz="4" w:space="0"/>
              <w:bottom w:val="single" w:color="auto" w:sz="4" w:space="0"/>
              <w:right w:val="single" w:color="auto" w:sz="4" w:space="0"/>
            </w:tcBorders>
            <w:shd w:val="clear" w:color="auto" w:fill="F3F3F3"/>
            <w:vAlign w:val="center"/>
          </w:tcPr>
          <w:p w14:paraId="2C4FF50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  目</w:t>
            </w:r>
          </w:p>
        </w:tc>
        <w:tc>
          <w:tcPr>
            <w:tcW w:w="6487"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6BAEAD3F">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主要内容</w:t>
            </w:r>
          </w:p>
        </w:tc>
      </w:tr>
      <w:tr w14:paraId="01B1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B61C05">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552" w:type="dxa"/>
            <w:tcBorders>
              <w:top w:val="single" w:color="auto" w:sz="4" w:space="0"/>
              <w:left w:val="single" w:color="auto" w:sz="4" w:space="0"/>
              <w:bottom w:val="single" w:color="auto" w:sz="4" w:space="0"/>
              <w:right w:val="single" w:color="auto" w:sz="4" w:space="0"/>
            </w:tcBorders>
            <w:vAlign w:val="center"/>
          </w:tcPr>
          <w:p w14:paraId="7B69307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投标人投标资格要求</w:t>
            </w:r>
          </w:p>
        </w:tc>
        <w:tc>
          <w:tcPr>
            <w:tcW w:w="6487" w:type="dxa"/>
            <w:gridSpan w:val="2"/>
            <w:tcBorders>
              <w:top w:val="single" w:color="auto" w:sz="4" w:space="0"/>
              <w:left w:val="single" w:color="auto" w:sz="4" w:space="0"/>
              <w:bottom w:val="single" w:color="auto" w:sz="4" w:space="0"/>
              <w:right w:val="single" w:color="auto" w:sz="4" w:space="0"/>
            </w:tcBorders>
            <w:vAlign w:val="center"/>
          </w:tcPr>
          <w:p w14:paraId="5DC7E35D">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详见第一</w:t>
            </w:r>
            <w:r>
              <w:rPr>
                <w:rFonts w:hint="eastAsia" w:ascii="宋体" w:hAnsi="宋体" w:eastAsia="宋体" w:cs="宋体"/>
                <w:color w:val="000000" w:themeColor="text1"/>
                <w:highlight w:val="none"/>
                <w:lang w:eastAsia="zh-CN"/>
                <w14:textFill>
                  <w14:solidFill>
                    <w14:schemeClr w14:val="tx1"/>
                  </w14:solidFill>
                </w14:textFill>
              </w:rPr>
              <w:t>部分</w:t>
            </w:r>
            <w:r>
              <w:rPr>
                <w:rFonts w:hint="eastAsia" w:ascii="宋体" w:hAnsi="宋体" w:eastAsia="宋体" w:cs="宋体"/>
                <w:color w:val="000000" w:themeColor="text1"/>
                <w:highlight w:val="none"/>
                <w14:textFill>
                  <w14:solidFill>
                    <w14:schemeClr w14:val="tx1"/>
                  </w14:solidFill>
                </w14:textFill>
              </w:rPr>
              <w:t>《投标邀请函》。</w:t>
            </w:r>
          </w:p>
        </w:tc>
      </w:tr>
      <w:tr w14:paraId="762B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EEDD2E5">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552" w:type="dxa"/>
            <w:tcBorders>
              <w:top w:val="single" w:color="auto" w:sz="4" w:space="0"/>
              <w:left w:val="single" w:color="auto" w:sz="4" w:space="0"/>
              <w:bottom w:val="single" w:color="auto" w:sz="4" w:space="0"/>
              <w:right w:val="single" w:color="auto" w:sz="4" w:space="0"/>
            </w:tcBorders>
            <w:vAlign w:val="center"/>
          </w:tcPr>
          <w:p w14:paraId="2FB1F461">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服务期</w:t>
            </w:r>
          </w:p>
        </w:tc>
        <w:tc>
          <w:tcPr>
            <w:tcW w:w="6487" w:type="dxa"/>
            <w:gridSpan w:val="2"/>
            <w:tcBorders>
              <w:top w:val="single" w:color="auto" w:sz="4" w:space="0"/>
              <w:left w:val="single" w:color="auto" w:sz="4" w:space="0"/>
              <w:bottom w:val="single" w:color="auto" w:sz="4" w:space="0"/>
              <w:right w:val="single" w:color="auto" w:sz="4" w:space="0"/>
            </w:tcBorders>
            <w:vAlign w:val="center"/>
          </w:tcPr>
          <w:p w14:paraId="6F34B948">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详见第一</w:t>
            </w:r>
            <w:r>
              <w:rPr>
                <w:rFonts w:hint="eastAsia" w:ascii="宋体" w:hAnsi="宋体" w:eastAsia="宋体" w:cs="宋体"/>
                <w:color w:val="000000" w:themeColor="text1"/>
                <w:highlight w:val="none"/>
                <w:lang w:eastAsia="zh-CN"/>
                <w14:textFill>
                  <w14:solidFill>
                    <w14:schemeClr w14:val="tx1"/>
                  </w14:solidFill>
                </w14:textFill>
              </w:rPr>
              <w:t>部分</w:t>
            </w:r>
            <w:r>
              <w:rPr>
                <w:rFonts w:hint="eastAsia" w:ascii="宋体" w:hAnsi="宋体" w:eastAsia="宋体" w:cs="宋体"/>
                <w:color w:val="000000" w:themeColor="text1"/>
                <w:highlight w:val="none"/>
                <w14:textFill>
                  <w14:solidFill>
                    <w14:schemeClr w14:val="tx1"/>
                  </w14:solidFill>
                </w14:textFill>
              </w:rPr>
              <w:t>《投标邀请函》。</w:t>
            </w:r>
          </w:p>
        </w:tc>
      </w:tr>
      <w:tr w14:paraId="1286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BF67277">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p>
        </w:tc>
        <w:tc>
          <w:tcPr>
            <w:tcW w:w="2552" w:type="dxa"/>
            <w:tcBorders>
              <w:top w:val="single" w:color="auto" w:sz="4" w:space="0"/>
              <w:left w:val="single" w:color="auto" w:sz="4" w:space="0"/>
              <w:bottom w:val="single" w:color="auto" w:sz="4" w:space="0"/>
              <w:right w:val="single" w:color="auto" w:sz="4" w:space="0"/>
            </w:tcBorders>
            <w:vAlign w:val="center"/>
          </w:tcPr>
          <w:p w14:paraId="24A3B7FD">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投标报价包括</w:t>
            </w:r>
          </w:p>
        </w:tc>
        <w:tc>
          <w:tcPr>
            <w:tcW w:w="6487" w:type="dxa"/>
            <w:gridSpan w:val="2"/>
            <w:tcBorders>
              <w:top w:val="single" w:color="auto" w:sz="4" w:space="0"/>
              <w:left w:val="single" w:color="auto" w:sz="4" w:space="0"/>
              <w:bottom w:val="single" w:color="auto" w:sz="4" w:space="0"/>
              <w:right w:val="single" w:color="auto" w:sz="4" w:space="0"/>
            </w:tcBorders>
            <w:vAlign w:val="center"/>
          </w:tcPr>
          <w:p w14:paraId="1900C3F4">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b w:val="0"/>
                <w:bCs/>
                <w:color w:val="000000" w:themeColor="text1"/>
                <w:highlight w:val="none"/>
                <w:lang w:eastAsia="zh-CN"/>
                <w14:textFill>
                  <w14:solidFill>
                    <w14:schemeClr w14:val="tx1"/>
                  </w14:solidFill>
                </w14:textFill>
              </w:rPr>
              <w:t>本物业服务费为包干服务费，中标人自收自支，遇政府最低劳动工资调整、物料上涨等情况，本项目服务费不做调整，采购人不再另付任何费用。本项目报价包括但不限于中标人派驻人员工资、福利、保险、服装、通信工具、社保、医保、物料工具等管理服务成本、利润、税金等招标文件要求的所有费用。</w:t>
            </w:r>
          </w:p>
        </w:tc>
      </w:tr>
      <w:tr w14:paraId="7889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582FAEE">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p>
        </w:tc>
        <w:tc>
          <w:tcPr>
            <w:tcW w:w="2552" w:type="dxa"/>
            <w:tcBorders>
              <w:top w:val="single" w:color="auto" w:sz="4" w:space="0"/>
              <w:left w:val="single" w:color="auto" w:sz="4" w:space="0"/>
              <w:bottom w:val="single" w:color="auto" w:sz="4" w:space="0"/>
              <w:right w:val="single" w:color="auto" w:sz="4" w:space="0"/>
            </w:tcBorders>
            <w:vAlign w:val="center"/>
          </w:tcPr>
          <w:p w14:paraId="423E4AFC">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合同签订要求</w:t>
            </w:r>
          </w:p>
        </w:tc>
        <w:tc>
          <w:tcPr>
            <w:tcW w:w="6487" w:type="dxa"/>
            <w:gridSpan w:val="2"/>
            <w:tcBorders>
              <w:top w:val="single" w:color="auto" w:sz="4" w:space="0"/>
              <w:left w:val="single" w:color="auto" w:sz="4" w:space="0"/>
              <w:bottom w:val="single" w:color="auto" w:sz="4" w:space="0"/>
              <w:right w:val="single" w:color="auto" w:sz="4" w:space="0"/>
            </w:tcBorders>
            <w:vAlign w:val="center"/>
          </w:tcPr>
          <w:p w14:paraId="05F28977">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采购合同由中标人</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凭《中标通知书》</w:t>
            </w:r>
            <w:r>
              <w:rPr>
                <w:rFonts w:hint="eastAsia" w:ascii="宋体" w:hAnsi="宋体" w:cs="宋体"/>
                <w:b w:val="0"/>
                <w:bCs w:val="0"/>
                <w:color w:val="000000" w:themeColor="text1"/>
                <w:sz w:val="21"/>
                <w:szCs w:val="21"/>
                <w:highlight w:val="none"/>
                <w14:textFill>
                  <w14:solidFill>
                    <w14:schemeClr w14:val="tx1"/>
                  </w14:solidFill>
                </w14:textFill>
              </w:rPr>
              <w:t>与采购人双方签订，签订时间为《中标通知书》发出之日起10个工作日内。</w:t>
            </w:r>
          </w:p>
        </w:tc>
      </w:tr>
      <w:tr w14:paraId="1533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1F6BE5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p>
        </w:tc>
        <w:tc>
          <w:tcPr>
            <w:tcW w:w="2552" w:type="dxa"/>
            <w:tcBorders>
              <w:top w:val="single" w:color="auto" w:sz="4" w:space="0"/>
              <w:left w:val="single" w:color="auto" w:sz="4" w:space="0"/>
              <w:bottom w:val="single" w:color="auto" w:sz="4" w:space="0"/>
              <w:right w:val="single" w:color="auto" w:sz="4" w:space="0"/>
            </w:tcBorders>
            <w:vAlign w:val="center"/>
          </w:tcPr>
          <w:p w14:paraId="1859521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服务</w:t>
            </w:r>
            <w:r>
              <w:rPr>
                <w:rFonts w:hint="eastAsia" w:ascii="宋体" w:hAnsi="宋体" w:eastAsia="宋体" w:cs="宋体"/>
                <w:b/>
                <w:bCs/>
                <w:color w:val="000000" w:themeColor="text1"/>
                <w:highlight w:val="none"/>
                <w:lang w:val="en-US" w:eastAsia="zh-CN"/>
                <w14:textFill>
                  <w14:solidFill>
                    <w14:schemeClr w14:val="tx1"/>
                  </w14:solidFill>
                </w14:textFill>
              </w:rPr>
              <w:t>地点</w:t>
            </w:r>
          </w:p>
        </w:tc>
        <w:tc>
          <w:tcPr>
            <w:tcW w:w="6487" w:type="dxa"/>
            <w:gridSpan w:val="2"/>
            <w:tcBorders>
              <w:top w:val="single" w:color="auto" w:sz="4" w:space="0"/>
              <w:left w:val="single" w:color="auto" w:sz="4" w:space="0"/>
              <w:bottom w:val="single" w:color="auto" w:sz="4" w:space="0"/>
              <w:right w:val="single" w:color="auto" w:sz="4" w:space="0"/>
            </w:tcBorders>
            <w:vAlign w:val="center"/>
          </w:tcPr>
          <w:p w14:paraId="23775514">
            <w:pPr>
              <w:keepNext w:val="0"/>
              <w:keepLines w:val="0"/>
              <w:pageBreakBefore w:val="0"/>
              <w:kinsoku/>
              <w:wordWrap/>
              <w:overflowPunct/>
              <w:topLinePunct w:val="0"/>
              <w:autoSpaceDE/>
              <w:autoSpaceDN/>
              <w:bidi w:val="0"/>
              <w:adjustRightInd/>
              <w:spacing w:line="320" w:lineRule="exact"/>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阳江市</w:t>
            </w:r>
            <w:r>
              <w:rPr>
                <w:rFonts w:hint="eastAsia" w:ascii="宋体" w:hAnsi="宋体" w:cs="宋体"/>
                <w:b w:val="0"/>
                <w:bCs w:val="0"/>
                <w:color w:val="000000" w:themeColor="text1"/>
                <w:sz w:val="21"/>
                <w:szCs w:val="21"/>
                <w:highlight w:val="none"/>
                <w:lang w:eastAsia="zh-CN"/>
                <w14:textFill>
                  <w14:solidFill>
                    <w14:schemeClr w14:val="tx1"/>
                  </w14:solidFill>
                </w14:textFill>
              </w:rPr>
              <w:t>江城区海朗路二路</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253号</w:t>
            </w:r>
            <w:r>
              <w:rPr>
                <w:rFonts w:hint="eastAsia" w:ascii="宋体" w:hAnsi="宋体" w:cs="宋体"/>
                <w:b w:val="0"/>
                <w:bCs w:val="0"/>
                <w:color w:val="000000" w:themeColor="text1"/>
                <w:sz w:val="21"/>
                <w:szCs w:val="21"/>
                <w:highlight w:val="none"/>
                <w14:textFill>
                  <w14:solidFill>
                    <w14:schemeClr w14:val="tx1"/>
                  </w14:solidFill>
                </w14:textFill>
              </w:rPr>
              <w:t>城南公租房</w:t>
            </w:r>
            <w:r>
              <w:rPr>
                <w:rFonts w:hint="eastAsia" w:ascii="宋体" w:hAnsi="宋体" w:cs="宋体"/>
                <w:b w:val="0"/>
                <w:bCs w:val="0"/>
                <w:color w:val="000000" w:themeColor="text1"/>
                <w:sz w:val="21"/>
                <w:szCs w:val="21"/>
                <w:highlight w:val="none"/>
                <w:lang w:eastAsia="zh-CN"/>
                <w14:textFill>
                  <w14:solidFill>
                    <w14:schemeClr w14:val="tx1"/>
                  </w14:solidFill>
                </w14:textFill>
              </w:rPr>
              <w:t>富阳花园</w:t>
            </w:r>
            <w:r>
              <w:rPr>
                <w:rFonts w:hint="eastAsia" w:ascii="宋体" w:hAnsi="宋体" w:cs="宋体"/>
                <w:b w:val="0"/>
                <w:bCs w:val="0"/>
                <w:color w:val="000000" w:themeColor="text1"/>
                <w:sz w:val="21"/>
                <w:szCs w:val="21"/>
                <w:highlight w:val="none"/>
                <w14:textFill>
                  <w14:solidFill>
                    <w14:schemeClr w14:val="tx1"/>
                  </w14:solidFill>
                </w14:textFill>
              </w:rPr>
              <w:t>。</w:t>
            </w:r>
          </w:p>
        </w:tc>
      </w:tr>
      <w:tr w14:paraId="7F81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BC4255A">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vAlign w:val="center"/>
          </w:tcPr>
          <w:p w14:paraId="3FF885F6">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付款方式</w:t>
            </w:r>
          </w:p>
        </w:tc>
        <w:tc>
          <w:tcPr>
            <w:tcW w:w="6487" w:type="dxa"/>
            <w:gridSpan w:val="2"/>
            <w:tcBorders>
              <w:top w:val="single" w:color="auto" w:sz="4" w:space="0"/>
              <w:left w:val="single" w:color="auto" w:sz="4" w:space="0"/>
              <w:bottom w:val="single" w:color="auto" w:sz="4" w:space="0"/>
              <w:right w:val="single" w:color="auto" w:sz="4" w:space="0"/>
            </w:tcBorders>
            <w:vAlign w:val="center"/>
          </w:tcPr>
          <w:p w14:paraId="531931FF">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中标人进场提供物业服务后，自行向小区租户收取物业费、车位费。</w:t>
            </w:r>
          </w:p>
        </w:tc>
      </w:tr>
      <w:tr w14:paraId="70C5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75" w:type="dxa"/>
            <w:tcBorders>
              <w:top w:val="single" w:color="auto" w:sz="4" w:space="0"/>
              <w:left w:val="single" w:color="auto" w:sz="4" w:space="0"/>
              <w:right w:val="single" w:color="auto" w:sz="4" w:space="0"/>
            </w:tcBorders>
            <w:vAlign w:val="center"/>
          </w:tcPr>
          <w:p w14:paraId="07DCB751">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kern w:val="2"/>
                <w:sz w:val="21"/>
                <w:szCs w:val="24"/>
                <w:highlight w:val="none"/>
                <w:lang w:val="en-US" w:eastAsia="zh-CN" w:bidi="ar-SA"/>
                <w14:textFill>
                  <w14:solidFill>
                    <w14:schemeClr w14:val="tx1"/>
                  </w14:solidFill>
                </w14:textFill>
              </w:rPr>
              <w:t>7</w:t>
            </w:r>
          </w:p>
        </w:tc>
        <w:tc>
          <w:tcPr>
            <w:tcW w:w="2552" w:type="dxa"/>
            <w:tcBorders>
              <w:top w:val="single" w:color="auto" w:sz="4" w:space="0"/>
              <w:left w:val="single" w:color="auto" w:sz="4" w:space="0"/>
              <w:right w:val="single" w:color="auto" w:sz="4" w:space="0"/>
            </w:tcBorders>
            <w:vAlign w:val="center"/>
          </w:tcPr>
          <w:p w14:paraId="0FF9BF1A">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投标保证金</w:t>
            </w:r>
          </w:p>
        </w:tc>
        <w:tc>
          <w:tcPr>
            <w:tcW w:w="6487" w:type="dxa"/>
            <w:gridSpan w:val="2"/>
            <w:tcBorders>
              <w:top w:val="single" w:color="auto" w:sz="4" w:space="0"/>
              <w:left w:val="single" w:color="auto" w:sz="4" w:space="0"/>
              <w:bottom w:val="single" w:color="auto" w:sz="4" w:space="0"/>
              <w:right w:val="single" w:color="auto" w:sz="4" w:space="0"/>
            </w:tcBorders>
            <w:vAlign w:val="center"/>
          </w:tcPr>
          <w:p w14:paraId="5B895FA6">
            <w:pPr>
              <w:keepNext w:val="0"/>
              <w:keepLines w:val="0"/>
              <w:pageBreakBefore w:val="0"/>
              <w:kinsoku/>
              <w:wordWrap/>
              <w:overflowPunct/>
              <w:topLinePunct w:val="0"/>
              <w:autoSpaceDE/>
              <w:autoSpaceDN/>
              <w:bidi w:val="0"/>
              <w:adjustRightInd/>
              <w:snapToGrid w:val="0"/>
              <w:spacing w:line="320" w:lineRule="exact"/>
              <w:ind w:left="316" w:leftChars="0" w:hanging="316" w:hangingChars="150"/>
              <w:jc w:val="left"/>
              <w:textAlignment w:val="auto"/>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不收取。</w:t>
            </w:r>
          </w:p>
        </w:tc>
      </w:tr>
      <w:tr w14:paraId="0F18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75" w:type="dxa"/>
            <w:vMerge w:val="restart"/>
            <w:tcBorders>
              <w:top w:val="single" w:color="auto" w:sz="4" w:space="0"/>
              <w:left w:val="single" w:color="auto" w:sz="4" w:space="0"/>
              <w:right w:val="single" w:color="auto" w:sz="4" w:space="0"/>
            </w:tcBorders>
            <w:vAlign w:val="center"/>
          </w:tcPr>
          <w:p w14:paraId="0A210746">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8</w:t>
            </w:r>
          </w:p>
        </w:tc>
        <w:tc>
          <w:tcPr>
            <w:tcW w:w="2552" w:type="dxa"/>
            <w:vMerge w:val="restart"/>
            <w:tcBorders>
              <w:top w:val="single" w:color="auto" w:sz="4" w:space="0"/>
              <w:left w:val="single" w:color="auto" w:sz="4" w:space="0"/>
              <w:right w:val="single" w:color="auto" w:sz="4" w:space="0"/>
            </w:tcBorders>
            <w:vAlign w:val="center"/>
          </w:tcPr>
          <w:p w14:paraId="6369F29C">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中标服务费</w:t>
            </w:r>
          </w:p>
          <w:p w14:paraId="1597F46B">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（以银行转账、电汇方式提交）</w:t>
            </w:r>
          </w:p>
        </w:tc>
        <w:tc>
          <w:tcPr>
            <w:tcW w:w="1871" w:type="dxa"/>
            <w:tcBorders>
              <w:top w:val="single" w:color="auto" w:sz="4" w:space="0"/>
              <w:left w:val="single" w:color="auto" w:sz="4" w:space="0"/>
              <w:bottom w:val="single" w:color="auto" w:sz="4" w:space="0"/>
              <w:right w:val="single" w:color="auto" w:sz="4" w:space="0"/>
            </w:tcBorders>
            <w:vAlign w:val="center"/>
          </w:tcPr>
          <w:p w14:paraId="2E8C9883">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收费标准：</w:t>
            </w:r>
          </w:p>
        </w:tc>
        <w:tc>
          <w:tcPr>
            <w:tcW w:w="4616" w:type="dxa"/>
            <w:tcBorders>
              <w:top w:val="single" w:color="auto" w:sz="4" w:space="0"/>
              <w:left w:val="single" w:color="auto" w:sz="4" w:space="0"/>
              <w:bottom w:val="single" w:color="auto" w:sz="4" w:space="0"/>
              <w:right w:val="single" w:color="auto" w:sz="4" w:space="0"/>
            </w:tcBorders>
            <w:vAlign w:val="center"/>
          </w:tcPr>
          <w:p w14:paraId="51D6ED54">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参考</w:t>
            </w:r>
            <w:r>
              <w:rPr>
                <w:rFonts w:hint="eastAsia" w:ascii="宋体" w:hAnsi="宋体" w:eastAsia="宋体" w:cs="宋体"/>
                <w:bCs/>
                <w:color w:val="000000" w:themeColor="text1"/>
                <w:szCs w:val="21"/>
                <w:highlight w:val="none"/>
                <w14:textFill>
                  <w14:solidFill>
                    <w14:schemeClr w14:val="tx1"/>
                  </w14:solidFill>
                </w14:textFill>
              </w:rPr>
              <w:t>发改价格[2011]534号文的规定</w:t>
            </w:r>
            <w:r>
              <w:rPr>
                <w:rFonts w:hint="eastAsia" w:ascii="宋体" w:hAnsi="宋体" w:eastAsia="宋体" w:cs="宋体"/>
                <w:color w:val="000000" w:themeColor="text1"/>
                <w:szCs w:val="21"/>
                <w:highlight w:val="none"/>
                <w14:textFill>
                  <w14:solidFill>
                    <w14:schemeClr w14:val="tx1"/>
                  </w14:solidFill>
                </w14:textFill>
              </w:rPr>
              <w:t>，招标代理服务费按差额定率累进法计算。中标服务费由中标人在领取中标通知书前以银行转账方式一次性支付。</w:t>
            </w:r>
            <w:bookmarkStart w:id="2148" w:name="_GoBack"/>
            <w:bookmarkEnd w:id="2148"/>
          </w:p>
        </w:tc>
      </w:tr>
      <w:tr w14:paraId="23F7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5E399052">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2552" w:type="dxa"/>
            <w:vMerge w:val="continue"/>
            <w:tcBorders>
              <w:left w:val="single" w:color="auto" w:sz="4" w:space="0"/>
              <w:right w:val="single" w:color="auto" w:sz="4" w:space="0"/>
            </w:tcBorders>
            <w:vAlign w:val="center"/>
          </w:tcPr>
          <w:p w14:paraId="2BDE88AC">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3C34EBA3">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开户名称</w:t>
            </w:r>
          </w:p>
        </w:tc>
        <w:tc>
          <w:tcPr>
            <w:tcW w:w="4616" w:type="dxa"/>
            <w:tcBorders>
              <w:top w:val="single" w:color="auto" w:sz="4" w:space="0"/>
              <w:left w:val="single" w:color="auto" w:sz="4" w:space="0"/>
              <w:bottom w:val="single" w:color="auto" w:sz="4" w:space="0"/>
              <w:right w:val="single" w:color="auto" w:sz="4" w:space="0"/>
            </w:tcBorders>
            <w:vAlign w:val="center"/>
          </w:tcPr>
          <w:p w14:paraId="5AC6440F">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广东业信采购招标有限公司</w:t>
            </w:r>
          </w:p>
        </w:tc>
      </w:tr>
      <w:tr w14:paraId="1B0C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5B5C8BD3">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2552" w:type="dxa"/>
            <w:vMerge w:val="continue"/>
            <w:tcBorders>
              <w:left w:val="single" w:color="auto" w:sz="4" w:space="0"/>
              <w:right w:val="single" w:color="auto" w:sz="4" w:space="0"/>
            </w:tcBorders>
            <w:vAlign w:val="center"/>
          </w:tcPr>
          <w:p w14:paraId="28C94A9A">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102F17EA">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账    号</w:t>
            </w:r>
          </w:p>
        </w:tc>
        <w:tc>
          <w:tcPr>
            <w:tcW w:w="4616" w:type="dxa"/>
            <w:tcBorders>
              <w:top w:val="single" w:color="auto" w:sz="4" w:space="0"/>
              <w:left w:val="single" w:color="auto" w:sz="4" w:space="0"/>
              <w:bottom w:val="single" w:color="auto" w:sz="4" w:space="0"/>
              <w:right w:val="single" w:color="auto" w:sz="4" w:space="0"/>
            </w:tcBorders>
            <w:vAlign w:val="center"/>
          </w:tcPr>
          <w:p w14:paraId="1B1D6D24">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44547801040002249</w:t>
            </w:r>
          </w:p>
        </w:tc>
      </w:tr>
      <w:tr w14:paraId="3156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bottom w:val="single" w:color="auto" w:sz="4" w:space="0"/>
              <w:right w:val="single" w:color="auto" w:sz="4" w:space="0"/>
            </w:tcBorders>
            <w:vAlign w:val="center"/>
          </w:tcPr>
          <w:p w14:paraId="7534F57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2552" w:type="dxa"/>
            <w:vMerge w:val="continue"/>
            <w:tcBorders>
              <w:left w:val="single" w:color="auto" w:sz="4" w:space="0"/>
              <w:bottom w:val="single" w:color="auto" w:sz="4" w:space="0"/>
              <w:right w:val="single" w:color="auto" w:sz="4" w:space="0"/>
            </w:tcBorders>
            <w:vAlign w:val="center"/>
          </w:tcPr>
          <w:p w14:paraId="3798C321">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6CFC846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开户银行</w:t>
            </w:r>
          </w:p>
        </w:tc>
        <w:tc>
          <w:tcPr>
            <w:tcW w:w="4616" w:type="dxa"/>
            <w:tcBorders>
              <w:top w:val="single" w:color="auto" w:sz="4" w:space="0"/>
              <w:left w:val="single" w:color="auto" w:sz="4" w:space="0"/>
              <w:bottom w:val="single" w:color="auto" w:sz="4" w:space="0"/>
              <w:right w:val="single" w:color="auto" w:sz="4" w:space="0"/>
            </w:tcBorders>
            <w:vAlign w:val="center"/>
          </w:tcPr>
          <w:p w14:paraId="07B912FF">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中国农业银行股份有限公司阳江</w:t>
            </w:r>
            <w:r>
              <w:rPr>
                <w:rFonts w:hint="eastAsia" w:ascii="宋体" w:hAnsi="宋体" w:eastAsia="宋体" w:cs="宋体"/>
                <w:b/>
                <w:bCs/>
                <w:color w:val="000000" w:themeColor="text1"/>
                <w:szCs w:val="21"/>
                <w:highlight w:val="none"/>
                <w:lang w:val="en-US" w:eastAsia="zh-CN"/>
                <w14:textFill>
                  <w14:solidFill>
                    <w14:schemeClr w14:val="tx1"/>
                  </w14:solidFill>
                </w14:textFill>
              </w:rPr>
              <w:t>江城</w:t>
            </w:r>
            <w:r>
              <w:rPr>
                <w:rFonts w:hint="eastAsia" w:ascii="宋体" w:hAnsi="宋体" w:eastAsia="宋体" w:cs="宋体"/>
                <w:b/>
                <w:bCs/>
                <w:color w:val="000000" w:themeColor="text1"/>
                <w:szCs w:val="21"/>
                <w:highlight w:val="none"/>
                <w14:textFill>
                  <w14:solidFill>
                    <w14:schemeClr w14:val="tx1"/>
                  </w14:solidFill>
                </w14:textFill>
              </w:rPr>
              <w:t>支行</w:t>
            </w:r>
          </w:p>
        </w:tc>
      </w:tr>
    </w:tbl>
    <w:p w14:paraId="6011D220">
      <w:pPr>
        <w:pStyle w:val="2"/>
        <w:numPr>
          <w:ilvl w:val="0"/>
          <w:numId w:val="0"/>
        </w:numPr>
        <w:spacing w:beforeLines="150" w:after="0" w:line="360" w:lineRule="auto"/>
        <w:rPr>
          <w:rFonts w:hint="eastAsia"/>
          <w:color w:val="000000" w:themeColor="text1"/>
          <w:kern w:val="0"/>
          <w:sz w:val="24"/>
          <w:highlight w:val="none"/>
          <w14:textFill>
            <w14:solidFill>
              <w14:schemeClr w14:val="tx1"/>
            </w14:solidFill>
          </w14:textFill>
        </w:rPr>
      </w:pPr>
      <w:bookmarkStart w:id="113" w:name="_Toc505160648"/>
    </w:p>
    <w:p w14:paraId="20803B19">
      <w:pPr>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br w:type="page"/>
      </w:r>
    </w:p>
    <w:p w14:paraId="06876AE9">
      <w:pPr>
        <w:pStyle w:val="2"/>
        <w:numPr>
          <w:ilvl w:val="0"/>
          <w:numId w:val="0"/>
        </w:numPr>
        <w:spacing w:beforeLines="150" w:after="0" w:line="360" w:lineRule="auto"/>
        <w:rPr>
          <w:color w:val="000000" w:themeColor="text1"/>
          <w:kern w:val="0"/>
          <w:sz w:val="24"/>
          <w:highlight w:val="none"/>
          <w14:textFill>
            <w14:solidFill>
              <w14:schemeClr w14:val="tx1"/>
            </w14:solidFill>
          </w14:textFill>
        </w:rPr>
      </w:pPr>
      <w:bookmarkStart w:id="114" w:name="_Toc27463"/>
      <w:r>
        <w:rPr>
          <w:rFonts w:hint="eastAsia"/>
          <w:color w:val="000000" w:themeColor="text1"/>
          <w:kern w:val="0"/>
          <w:sz w:val="24"/>
          <w:highlight w:val="none"/>
          <w14:textFill>
            <w14:solidFill>
              <w14:schemeClr w14:val="tx1"/>
            </w14:solidFill>
          </w14:textFill>
        </w:rPr>
        <w:t>B  技术要求</w:t>
      </w:r>
      <w:bookmarkEnd w:id="113"/>
      <w:bookmarkEnd w:id="114"/>
    </w:p>
    <w:p w14:paraId="402680A9">
      <w:pPr>
        <w:spacing w:line="360" w:lineRule="auto"/>
        <w:rPr>
          <w:rFonts w:hint="default" w:ascii="宋体" w:hAnsi="宋体"/>
          <w:b w:val="0"/>
          <w:bCs w:val="0"/>
          <w:color w:val="000000" w:themeColor="text1"/>
          <w:szCs w:val="21"/>
          <w:highlight w:val="none"/>
          <w:lang w:val="en-US" w:eastAsia="zh-CN"/>
          <w14:textFill>
            <w14:solidFill>
              <w14:schemeClr w14:val="tx1"/>
            </w14:solidFill>
          </w14:textFill>
        </w:rPr>
      </w:pPr>
    </w:p>
    <w:p w14:paraId="6C26C7A4">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jc w:val="left"/>
        <w:textAlignment w:val="auto"/>
        <w:rPr>
          <w:rFonts w:hint="eastAsia" w:ascii="宋体" w:hAnsi="宋体" w:eastAsia="宋体" w:cs="宋体"/>
          <w:b/>
          <w:bCs/>
          <w:color w:val="000000" w:themeColor="text1"/>
          <w:spacing w:val="1"/>
          <w:sz w:val="21"/>
          <w:szCs w:val="21"/>
          <w:highlight w:val="none"/>
          <w14:textFill>
            <w14:solidFill>
              <w14:schemeClr w14:val="tx1"/>
            </w14:solidFill>
          </w14:textFill>
        </w:rPr>
      </w:pPr>
      <w:r>
        <w:rPr>
          <w:rFonts w:hint="eastAsia" w:ascii="宋体" w:hAnsi="宋体" w:eastAsia="宋体" w:cs="宋体"/>
          <w:b/>
          <w:bCs/>
          <w:color w:val="000000" w:themeColor="text1"/>
          <w:spacing w:val="1"/>
          <w:kern w:val="1"/>
          <w:sz w:val="21"/>
          <w:szCs w:val="21"/>
          <w:highlight w:val="none"/>
          <w:lang w:val="en-US" w:eastAsia="zh-CN" w:bidi="ar-SA"/>
          <w14:textFill>
            <w14:solidFill>
              <w14:schemeClr w14:val="tx1"/>
            </w14:solidFill>
          </w14:textFill>
        </w:rPr>
        <w:t>一、</w:t>
      </w:r>
      <w:r>
        <w:rPr>
          <w:rFonts w:hint="eastAsia" w:ascii="宋体" w:hAnsi="宋体" w:eastAsia="宋体" w:cs="宋体"/>
          <w:b/>
          <w:bCs/>
          <w:color w:val="000000" w:themeColor="text1"/>
          <w:spacing w:val="1"/>
          <w:sz w:val="21"/>
          <w:szCs w:val="21"/>
          <w:highlight w:val="none"/>
          <w14:textFill>
            <w14:solidFill>
              <w14:schemeClr w14:val="tx1"/>
            </w14:solidFill>
          </w14:textFill>
        </w:rPr>
        <w:t>物业基本情况概述</w:t>
      </w:r>
    </w:p>
    <w:p w14:paraId="05D7BD33">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right="0" w:rightChars="0" w:firstLine="420" w:firstLineChars="200"/>
        <w:jc w:val="left"/>
        <w:textAlignment w:val="auto"/>
        <w:rPr>
          <w:rFonts w:hint="eastAsia" w:ascii="宋体" w:hAnsi="宋体" w:eastAsia="宋体" w:cs="宋体"/>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阳江市城南公租房</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富阳花园</w:t>
      </w:r>
      <w:r>
        <w:rPr>
          <w:rFonts w:hint="eastAsia" w:ascii="宋体" w:hAnsi="宋体" w:eastAsia="宋体" w:cs="宋体"/>
          <w:color w:val="000000" w:themeColor="text1"/>
          <w:spacing w:val="0"/>
          <w:sz w:val="21"/>
          <w:szCs w:val="21"/>
          <w:highlight w:val="none"/>
          <w14:textFill>
            <w14:solidFill>
              <w14:schemeClr w14:val="tx1"/>
            </w14:solidFill>
          </w14:textFill>
        </w:rPr>
        <w:t>，是阳江市政府投资建设的保障性安居房，为市区住房困难群众提供租赁居住。</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项目</w:t>
      </w:r>
      <w:r>
        <w:rPr>
          <w:rFonts w:hint="eastAsia" w:ascii="宋体" w:hAnsi="宋体" w:eastAsia="宋体" w:cs="宋体"/>
          <w:color w:val="000000" w:themeColor="text1"/>
          <w:spacing w:val="0"/>
          <w:sz w:val="21"/>
          <w:szCs w:val="21"/>
          <w:highlight w:val="none"/>
          <w14:textFill>
            <w14:solidFill>
              <w14:schemeClr w14:val="tx1"/>
            </w14:solidFill>
          </w14:textFill>
        </w:rPr>
        <w:t>位于</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阳江市江城区海朗二路253号；</w:t>
      </w:r>
      <w:r>
        <w:rPr>
          <w:rFonts w:hint="eastAsia" w:ascii="宋体" w:hAnsi="宋体" w:eastAsia="宋体" w:cs="宋体"/>
          <w:color w:val="000000" w:themeColor="text1"/>
          <w:spacing w:val="0"/>
          <w:sz w:val="21"/>
          <w:szCs w:val="21"/>
          <w:highlight w:val="none"/>
          <w14:textFill>
            <w14:solidFill>
              <w14:schemeClr w14:val="tx1"/>
            </w14:solidFill>
          </w14:textFill>
        </w:rPr>
        <w:t>该</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项目</w:t>
      </w:r>
      <w:r>
        <w:rPr>
          <w:rFonts w:hint="eastAsia" w:ascii="宋体" w:hAnsi="宋体" w:eastAsia="宋体" w:cs="宋体"/>
          <w:color w:val="000000" w:themeColor="text1"/>
          <w:spacing w:val="0"/>
          <w:sz w:val="21"/>
          <w:szCs w:val="21"/>
          <w:highlight w:val="none"/>
          <w14:textFill>
            <w14:solidFill>
              <w14:schemeClr w14:val="tx1"/>
            </w14:solidFill>
          </w14:textFill>
        </w:rPr>
        <w:t>占地面积24129平方米，建筑面积78000平方米</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以实际交付面积为准</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建设公租房1200套，每户约57平方米，小汽车停车位36个、摩托车停车位1672个。</w:t>
      </w:r>
    </w:p>
    <w:p w14:paraId="1A0C411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宋体" w:hAnsi="宋体" w:eastAsia="宋体" w:cs="宋体"/>
          <w:b/>
          <w:bCs/>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0"/>
          <w:sz w:val="21"/>
          <w:szCs w:val="21"/>
          <w:highlight w:val="none"/>
          <w:lang w:val="en-US" w:eastAsia="zh-CN"/>
          <w14:textFill>
            <w14:solidFill>
              <w14:schemeClr w14:val="tx1"/>
            </w14:solidFill>
          </w14:textFill>
        </w:rPr>
        <w:t>二、物业服务用房的配置情况</w:t>
      </w:r>
    </w:p>
    <w:p w14:paraId="5C1B49CB">
      <w:pPr>
        <w:pStyle w:val="19"/>
        <w:keepNext w:val="0"/>
        <w:keepLines w:val="0"/>
        <w:pageBreakBefore w:val="0"/>
        <w:widowControl w:val="0"/>
        <w:kinsoku/>
        <w:wordWrap/>
        <w:overflowPunct/>
        <w:topLinePunct w:val="0"/>
        <w:autoSpaceDE w:val="0"/>
        <w:autoSpaceDN w:val="0"/>
        <w:bidi w:val="0"/>
        <w:adjustRightInd/>
        <w:snapToGrid/>
        <w:spacing w:after="0" w:line="360" w:lineRule="auto"/>
        <w:ind w:right="0" w:firstLine="420" w:firstLineChars="200"/>
        <w:textAlignment w:val="auto"/>
        <w:outlineLvl w:val="4"/>
        <w:rPr>
          <w:rFonts w:hint="eastAsia" w:ascii="宋体" w:hAnsi="宋体" w:eastAsia="宋体" w:cs="宋体"/>
          <w:bCs/>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物业服务用房位于</w:t>
      </w:r>
      <w:r>
        <w:rPr>
          <w:rFonts w:hint="eastAsia" w:ascii="宋体" w:hAnsi="宋体" w:eastAsia="宋体" w:cs="宋体"/>
          <w:bCs/>
          <w:color w:val="000000" w:themeColor="text1"/>
          <w:spacing w:val="0"/>
          <w:sz w:val="21"/>
          <w:szCs w:val="21"/>
          <w:highlight w:val="none"/>
          <w:lang w:eastAsia="zh-CN"/>
          <w14:textFill>
            <w14:solidFill>
              <w14:schemeClr w14:val="tx1"/>
            </w14:solidFill>
          </w14:textFill>
        </w:rPr>
        <w:t>富阳花园</w:t>
      </w:r>
      <w:r>
        <w:rPr>
          <w:rFonts w:hint="eastAsia" w:ascii="宋体" w:hAnsi="宋体" w:eastAsia="宋体" w:cs="宋体"/>
          <w:color w:val="000000" w:themeColor="text1"/>
          <w:spacing w:val="0"/>
          <w:sz w:val="21"/>
          <w:szCs w:val="21"/>
          <w:highlight w:val="none"/>
          <w14:textFill>
            <w14:solidFill>
              <w14:schemeClr w14:val="tx1"/>
            </w14:solidFill>
          </w14:textFill>
        </w:rPr>
        <w:t>1幢首层</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建筑面积为180平方米。</w:t>
      </w:r>
      <w:r>
        <w:rPr>
          <w:rFonts w:hint="eastAsia" w:ascii="宋体" w:hAnsi="宋体" w:eastAsia="宋体" w:cs="宋体"/>
          <w:bCs/>
          <w:color w:val="000000" w:themeColor="text1"/>
          <w:spacing w:val="0"/>
          <w:sz w:val="21"/>
          <w:szCs w:val="21"/>
          <w:highlight w:val="none"/>
          <w14:textFill>
            <w14:solidFill>
              <w14:schemeClr w14:val="tx1"/>
            </w14:solidFill>
          </w14:textFill>
        </w:rPr>
        <w:t>采购人将上述物业服务用房，无偿提供给中标物业服务企业（以下简称中标人）使用。</w:t>
      </w:r>
    </w:p>
    <w:p w14:paraId="6BC4F775">
      <w:pPr>
        <w:pStyle w:val="19"/>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outlineLvl w:val="4"/>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三、项目物业管理服务内容</w:t>
      </w:r>
    </w:p>
    <w:p w14:paraId="541BA98F">
      <w:pPr>
        <w:pStyle w:val="19"/>
        <w:keepNext w:val="0"/>
        <w:keepLines w:val="0"/>
        <w:pageBreakBefore w:val="0"/>
        <w:widowControl w:val="0"/>
        <w:kinsoku/>
        <w:wordWrap/>
        <w:overflowPunct/>
        <w:topLinePunct w:val="0"/>
        <w:autoSpaceDE w:val="0"/>
        <w:autoSpaceDN w:val="0"/>
        <w:bidi w:val="0"/>
        <w:adjustRightInd/>
        <w:snapToGrid/>
        <w:spacing w:after="0" w:line="360" w:lineRule="auto"/>
        <w:ind w:right="0" w:firstLine="420" w:firstLineChars="200"/>
        <w:textAlignment w:val="auto"/>
        <w:outlineLvl w:val="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（一）对本项目的物业管理区域内物业共用部位（包括房屋承重结构、房屋主体结构、公共门厅、公共走廊、公共楼梯间、内天井、户外墙面、屋面、物业服务用房等）及相关场地的维护；</w:t>
      </w:r>
    </w:p>
    <w:p w14:paraId="43F5C08F">
      <w:pPr>
        <w:pStyle w:val="19"/>
        <w:keepNext w:val="0"/>
        <w:keepLines w:val="0"/>
        <w:pageBreakBefore w:val="0"/>
        <w:widowControl w:val="0"/>
        <w:kinsoku/>
        <w:wordWrap/>
        <w:overflowPunct/>
        <w:topLinePunct w:val="0"/>
        <w:autoSpaceDE w:val="0"/>
        <w:autoSpaceDN w:val="0"/>
        <w:bidi w:val="0"/>
        <w:adjustRightInd/>
        <w:snapToGrid/>
        <w:spacing w:after="0" w:line="360" w:lineRule="auto"/>
        <w:ind w:right="0" w:firstLine="420" w:firstLineChars="200"/>
        <w:textAlignment w:val="auto"/>
        <w:outlineLvl w:val="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对本项目的物业管理区域内物业共用设施设备（包括电梯、绿地、道路、污水井、水泵、水箱、消防设施、公共照明设施、机动车停车场、共用设施设备用房、物业服务用房等）及相关场地的维护使用及管理；</w:t>
      </w:r>
    </w:p>
    <w:p w14:paraId="0D167308">
      <w:pPr>
        <w:pStyle w:val="19"/>
        <w:keepNext w:val="0"/>
        <w:keepLines w:val="0"/>
        <w:pageBreakBefore w:val="0"/>
        <w:widowControl w:val="0"/>
        <w:kinsoku/>
        <w:wordWrap/>
        <w:overflowPunct/>
        <w:topLinePunct w:val="0"/>
        <w:autoSpaceDE w:val="0"/>
        <w:autoSpaceDN w:val="0"/>
        <w:bidi w:val="0"/>
        <w:adjustRightInd/>
        <w:snapToGrid/>
        <w:spacing w:after="0" w:line="360" w:lineRule="auto"/>
        <w:ind w:right="0" w:firstLine="420" w:firstLineChars="200"/>
        <w:textAlignment w:val="auto"/>
        <w:outlineLvl w:val="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（三）对本项目物业共用部位和相关场地的清洁卫生，垃圾的收集、清运,雨水、污水管道的疏通；</w:t>
      </w:r>
    </w:p>
    <w:p w14:paraId="48E6ADCF">
      <w:pPr>
        <w:pStyle w:val="19"/>
        <w:keepNext w:val="0"/>
        <w:keepLines w:val="0"/>
        <w:pageBreakBefore w:val="0"/>
        <w:widowControl w:val="0"/>
        <w:kinsoku/>
        <w:wordWrap/>
        <w:overflowPunct/>
        <w:topLinePunct w:val="0"/>
        <w:autoSpaceDE w:val="0"/>
        <w:autoSpaceDN w:val="0"/>
        <w:bidi w:val="0"/>
        <w:adjustRightInd/>
        <w:snapToGrid/>
        <w:spacing w:after="0" w:line="360" w:lineRule="auto"/>
        <w:ind w:right="0" w:firstLine="420" w:firstLineChars="200"/>
        <w:textAlignment w:val="auto"/>
        <w:outlineLvl w:val="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（四）公共绿化的养护和管理；</w:t>
      </w:r>
    </w:p>
    <w:p w14:paraId="7ACB10D5">
      <w:pPr>
        <w:pStyle w:val="19"/>
        <w:keepNext w:val="0"/>
        <w:keepLines w:val="0"/>
        <w:pageBreakBefore w:val="0"/>
        <w:widowControl w:val="0"/>
        <w:kinsoku/>
        <w:wordWrap/>
        <w:overflowPunct/>
        <w:topLinePunct w:val="0"/>
        <w:autoSpaceDE w:val="0"/>
        <w:autoSpaceDN w:val="0"/>
        <w:bidi w:val="0"/>
        <w:adjustRightInd/>
        <w:snapToGrid/>
        <w:spacing w:after="0" w:line="360" w:lineRule="auto"/>
        <w:ind w:right="0" w:firstLine="420" w:firstLineChars="200"/>
        <w:textAlignment w:val="auto"/>
        <w:outlineLvl w:val="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（五）车辆（机动车和非机动车）行驶、停放及经营管理；</w:t>
      </w:r>
    </w:p>
    <w:p w14:paraId="5E865031">
      <w:pPr>
        <w:pStyle w:val="19"/>
        <w:keepNext w:val="0"/>
        <w:keepLines w:val="0"/>
        <w:pageBreakBefore w:val="0"/>
        <w:widowControl w:val="0"/>
        <w:kinsoku/>
        <w:wordWrap/>
        <w:overflowPunct/>
        <w:topLinePunct w:val="0"/>
        <w:autoSpaceDE w:val="0"/>
        <w:autoSpaceDN w:val="0"/>
        <w:bidi w:val="0"/>
        <w:adjustRightInd/>
        <w:snapToGrid/>
        <w:spacing w:after="0" w:line="360" w:lineRule="auto"/>
        <w:ind w:right="0" w:firstLine="420" w:firstLineChars="200"/>
        <w:textAlignment w:val="auto"/>
        <w:outlineLvl w:val="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（六）公共秩序维护、安全防范等事项的协助管理；</w:t>
      </w:r>
    </w:p>
    <w:p w14:paraId="7A7404C0">
      <w:pPr>
        <w:pStyle w:val="19"/>
        <w:keepNext w:val="0"/>
        <w:keepLines w:val="0"/>
        <w:pageBreakBefore w:val="0"/>
        <w:widowControl w:val="0"/>
        <w:kinsoku/>
        <w:wordWrap/>
        <w:overflowPunct/>
        <w:topLinePunct w:val="0"/>
        <w:autoSpaceDE w:val="0"/>
        <w:autoSpaceDN w:val="0"/>
        <w:bidi w:val="0"/>
        <w:adjustRightInd/>
        <w:snapToGrid/>
        <w:spacing w:after="0" w:line="360" w:lineRule="auto"/>
        <w:ind w:right="0" w:firstLine="420" w:firstLineChars="200"/>
        <w:textAlignment w:val="auto"/>
        <w:outlineLvl w:val="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（七）物业管理区域内租户和物业使用人装饰、装修物业的行为管理；</w:t>
      </w:r>
    </w:p>
    <w:p w14:paraId="0C452833">
      <w:pPr>
        <w:pStyle w:val="19"/>
        <w:keepNext w:val="0"/>
        <w:keepLines w:val="0"/>
        <w:pageBreakBefore w:val="0"/>
        <w:widowControl w:val="0"/>
        <w:kinsoku/>
        <w:wordWrap/>
        <w:overflowPunct/>
        <w:topLinePunct w:val="0"/>
        <w:autoSpaceDE w:val="0"/>
        <w:autoSpaceDN w:val="0"/>
        <w:bidi w:val="0"/>
        <w:adjustRightInd/>
        <w:snapToGrid/>
        <w:spacing w:after="0" w:line="360" w:lineRule="auto"/>
        <w:ind w:right="0" w:firstLine="420" w:firstLineChars="200"/>
        <w:textAlignment w:val="auto"/>
        <w:outlineLvl w:val="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（八）物业档案资料管理；</w:t>
      </w:r>
    </w:p>
    <w:p w14:paraId="66CD74CF">
      <w:pPr>
        <w:pStyle w:val="19"/>
        <w:keepNext w:val="0"/>
        <w:keepLines w:val="0"/>
        <w:pageBreakBefore w:val="0"/>
        <w:widowControl w:val="0"/>
        <w:kinsoku/>
        <w:wordWrap/>
        <w:overflowPunct/>
        <w:topLinePunct w:val="0"/>
        <w:autoSpaceDE w:val="0"/>
        <w:autoSpaceDN w:val="0"/>
        <w:bidi w:val="0"/>
        <w:adjustRightInd/>
        <w:snapToGrid/>
        <w:spacing w:after="0" w:line="360" w:lineRule="auto"/>
        <w:ind w:right="0" w:firstLine="420" w:firstLineChars="200"/>
        <w:textAlignment w:val="auto"/>
        <w:outlineLvl w:val="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（九）物业管理区域的日常安全巡查服务</w:t>
      </w:r>
      <w:r>
        <w:rPr>
          <w:rFonts w:hint="eastAsia" w:ascii="宋体" w:hAnsi="宋体" w:eastAsia="宋体" w:cs="宋体"/>
          <w:color w:val="000000" w:themeColor="text1"/>
          <w:sz w:val="21"/>
          <w:szCs w:val="21"/>
          <w:highlight w:val="none"/>
          <w:lang w:eastAsia="zh-CN"/>
          <w14:textFill>
            <w14:solidFill>
              <w14:schemeClr w14:val="tx1"/>
            </w14:solidFill>
          </w14:textFill>
        </w:rPr>
        <w:t>和相应安全</w:t>
      </w:r>
      <w:r>
        <w:rPr>
          <w:rFonts w:hint="eastAsia" w:ascii="宋体" w:hAnsi="宋体" w:eastAsia="宋体" w:cs="宋体"/>
          <w:color w:val="000000" w:themeColor="text1"/>
          <w:sz w:val="21"/>
          <w:szCs w:val="21"/>
          <w:highlight w:val="none"/>
          <w:lang w:val="en-US" w:eastAsia="zh-CN"/>
          <w14:textFill>
            <w14:solidFill>
              <w14:schemeClr w14:val="tx1"/>
            </w14:solidFill>
          </w14:textFill>
        </w:rPr>
        <w:t>维护、保护工作</w:t>
      </w:r>
      <w:r>
        <w:rPr>
          <w:rFonts w:hint="eastAsia" w:ascii="宋体" w:hAnsi="宋体" w:eastAsia="宋体" w:cs="宋体"/>
          <w:color w:val="000000" w:themeColor="text1"/>
          <w:sz w:val="21"/>
          <w:szCs w:val="21"/>
          <w:highlight w:val="none"/>
          <w14:textFill>
            <w14:solidFill>
              <w14:schemeClr w14:val="tx1"/>
            </w14:solidFill>
          </w14:textFill>
        </w:rPr>
        <w:t>；</w:t>
      </w:r>
    </w:p>
    <w:p w14:paraId="2C67AB37">
      <w:pPr>
        <w:pStyle w:val="19"/>
        <w:keepNext w:val="0"/>
        <w:keepLines w:val="0"/>
        <w:pageBreakBefore w:val="0"/>
        <w:widowControl w:val="0"/>
        <w:kinsoku/>
        <w:wordWrap/>
        <w:overflowPunct/>
        <w:topLinePunct w:val="0"/>
        <w:autoSpaceDE w:val="0"/>
        <w:autoSpaceDN w:val="0"/>
        <w:bidi w:val="0"/>
        <w:adjustRightInd/>
        <w:snapToGrid/>
        <w:spacing w:after="0" w:line="360" w:lineRule="auto"/>
        <w:ind w:right="0" w:firstLine="420" w:firstLineChars="200"/>
        <w:textAlignment w:val="auto"/>
        <w:outlineLvl w:val="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（十）物业管理区域内的巡视、检查、物业维修、更新费用的账务管理；</w:t>
      </w:r>
    </w:p>
    <w:p w14:paraId="16223A0B">
      <w:pPr>
        <w:pStyle w:val="19"/>
        <w:keepNext w:val="0"/>
        <w:keepLines w:val="0"/>
        <w:pageBreakBefore w:val="0"/>
        <w:widowControl w:val="0"/>
        <w:kinsoku/>
        <w:wordWrap/>
        <w:overflowPunct/>
        <w:topLinePunct w:val="0"/>
        <w:autoSpaceDE w:val="0"/>
        <w:autoSpaceDN w:val="0"/>
        <w:bidi w:val="0"/>
        <w:adjustRightInd/>
        <w:snapToGrid/>
        <w:spacing w:after="0" w:line="360" w:lineRule="auto"/>
        <w:ind w:right="0" w:firstLine="420" w:firstLineChars="200"/>
        <w:textAlignment w:val="auto"/>
        <w:outlineLvl w:val="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（十一）供水、供电、供气、电信等专业单位在物业管理区域内对相关管线、设施维修养护时，进行必要的协调和管理；</w:t>
      </w:r>
    </w:p>
    <w:p w14:paraId="0189996E">
      <w:pPr>
        <w:pStyle w:val="19"/>
        <w:keepNext w:val="0"/>
        <w:keepLines w:val="0"/>
        <w:pageBreakBefore w:val="0"/>
        <w:widowControl w:val="0"/>
        <w:kinsoku/>
        <w:wordWrap/>
        <w:overflowPunct/>
        <w:topLinePunct w:val="0"/>
        <w:autoSpaceDE w:val="0"/>
        <w:autoSpaceDN w:val="0"/>
        <w:bidi w:val="0"/>
        <w:adjustRightInd/>
        <w:snapToGrid/>
        <w:spacing w:after="0" w:line="360" w:lineRule="auto"/>
        <w:ind w:right="0" w:firstLine="420" w:firstLineChars="200"/>
        <w:textAlignment w:val="auto"/>
        <w:outlineLvl w:val="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（十二）其他内容。</w:t>
      </w:r>
    </w:p>
    <w:p w14:paraId="02BA5740">
      <w:pPr>
        <w:pStyle w:val="19"/>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outlineLvl w:val="4"/>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四、物业管理服务内容及质量标准要求</w:t>
      </w:r>
    </w:p>
    <w:p w14:paraId="405701DE">
      <w:pPr>
        <w:pStyle w:val="19"/>
        <w:keepNext w:val="0"/>
        <w:keepLines w:val="0"/>
        <w:pageBreakBefore w:val="0"/>
        <w:numPr>
          <w:ilvl w:val="0"/>
          <w:numId w:val="0"/>
        </w:numPr>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服务人员具体岗位设置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本项目配置服务人员不少于1</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pacing w:val="0"/>
          <w:sz w:val="21"/>
          <w:szCs w:val="21"/>
          <w:highlight w:val="none"/>
          <w14:textFill>
            <w14:solidFill>
              <w14:schemeClr w14:val="tx1"/>
            </w14:solidFill>
          </w14:textFill>
        </w:rPr>
        <w:t>人，其中：项目经理1人、秩序维护员</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pacing w:val="0"/>
          <w:sz w:val="21"/>
          <w:szCs w:val="21"/>
          <w:highlight w:val="none"/>
          <w14:textFill>
            <w14:solidFill>
              <w14:schemeClr w14:val="tx1"/>
            </w14:solidFill>
          </w14:textFill>
        </w:rPr>
        <w:t>人</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含队长1人</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电梯安全员</w:t>
      </w:r>
      <w:r>
        <w:rPr>
          <w:rFonts w:hint="eastAsia" w:ascii="宋体" w:hAnsi="宋体" w:cs="宋体"/>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0"/>
          <w:sz w:val="21"/>
          <w:szCs w:val="21"/>
          <w:highlight w:val="none"/>
          <w:lang w:eastAsia="zh-CN"/>
          <w14:textFill>
            <w14:solidFill>
              <w14:schemeClr w14:val="tx1"/>
            </w14:solidFill>
          </w14:textFill>
        </w:rPr>
        <w:t>人）</w:t>
      </w:r>
      <w:r>
        <w:rPr>
          <w:rFonts w:hint="eastAsia" w:ascii="宋体" w:hAnsi="宋体" w:eastAsia="宋体" w:cs="宋体"/>
          <w:color w:val="000000" w:themeColor="text1"/>
          <w:spacing w:val="0"/>
          <w:sz w:val="21"/>
          <w:szCs w:val="21"/>
          <w:highlight w:val="none"/>
          <w14:textFill>
            <w14:solidFill>
              <w14:schemeClr w14:val="tx1"/>
            </w14:solidFill>
          </w14:textFill>
        </w:rPr>
        <w:t>、消防员1人、维修员1人、保洁绿化员</w:t>
      </w:r>
      <w:r>
        <w:rPr>
          <w:rFonts w:hint="eastAsia" w:ascii="宋体" w:hAnsi="宋体" w:eastAsia="宋体" w:cs="宋体"/>
          <w:color w:val="000000" w:themeColor="text1"/>
          <w:spacing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pacing w:val="0"/>
          <w:sz w:val="21"/>
          <w:szCs w:val="21"/>
          <w:highlight w:val="none"/>
          <w14:textFill>
            <w14:solidFill>
              <w14:schemeClr w14:val="tx1"/>
            </w14:solidFill>
          </w14:textFill>
        </w:rPr>
        <w:t>人、前台1人、财务1人。</w:t>
      </w:r>
    </w:p>
    <w:p w14:paraId="2593261B">
      <w:pPr>
        <w:pStyle w:val="19"/>
        <w:keepNext w:val="0"/>
        <w:keepLines w:val="0"/>
        <w:pageBreakBefore w:val="0"/>
        <w:numPr>
          <w:ilvl w:val="0"/>
          <w:numId w:val="0"/>
        </w:numPr>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（二）</w:t>
      </w:r>
      <w:r>
        <w:rPr>
          <w:rFonts w:hint="eastAsia" w:ascii="宋体" w:hAnsi="宋体" w:eastAsia="宋体" w:cs="宋体"/>
          <w:color w:val="000000" w:themeColor="text1"/>
          <w:spacing w:val="0"/>
          <w:w w:val="100"/>
          <w:sz w:val="21"/>
          <w:szCs w:val="21"/>
          <w:highlight w:val="none"/>
          <w14:textFill>
            <w14:solidFill>
              <w14:schemeClr w14:val="tx1"/>
            </w14:solidFill>
          </w14:textFill>
        </w:rPr>
        <w:t>综合管理服务</w:t>
      </w:r>
    </w:p>
    <w:p w14:paraId="6410F76E">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sz w:val="21"/>
          <w:szCs w:val="21"/>
          <w:highlight w:val="none"/>
          <w14:textFill>
            <w14:solidFill>
              <w14:schemeClr w14:val="tx1"/>
            </w14:solidFill>
          </w14:textFill>
        </w:rPr>
        <w:t>必须采取物业管理信息化、智能化管理软件对本小区进行日常事务管理。有完善的物业管理方案、</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管理</w:t>
      </w:r>
      <w:r>
        <w:rPr>
          <w:rFonts w:hint="eastAsia" w:ascii="宋体" w:hAnsi="宋体" w:eastAsia="宋体" w:cs="宋体"/>
          <w:color w:val="000000" w:themeColor="text1"/>
          <w:spacing w:val="0"/>
          <w:w w:val="100"/>
          <w:sz w:val="21"/>
          <w:szCs w:val="21"/>
          <w:highlight w:val="none"/>
          <w14:textFill>
            <w14:solidFill>
              <w14:schemeClr w14:val="tx1"/>
            </w14:solidFill>
          </w14:textFill>
        </w:rPr>
        <w:t>制度等</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p>
    <w:p w14:paraId="454F1F89">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2</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设有</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物业管理处</w:t>
      </w:r>
      <w:r>
        <w:rPr>
          <w:rFonts w:hint="eastAsia" w:ascii="宋体" w:hAnsi="宋体" w:eastAsia="宋体" w:cs="宋体"/>
          <w:color w:val="000000" w:themeColor="text1"/>
          <w:spacing w:val="0"/>
          <w:w w:val="100"/>
          <w:sz w:val="21"/>
          <w:szCs w:val="21"/>
          <w:highlight w:val="none"/>
          <w14:textFill>
            <w14:solidFill>
              <w14:schemeClr w14:val="tx1"/>
            </w14:solidFill>
          </w14:textFill>
        </w:rPr>
        <w:t>，公示24小时服务电话。管理服务人员应着装统一，佩戴标志，行为规范，服务主动、</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细致、热情、周到，用语文明</w:t>
      </w:r>
      <w:r>
        <w:rPr>
          <w:rFonts w:hint="eastAsia" w:ascii="宋体" w:hAnsi="宋体" w:eastAsia="宋体" w:cs="宋体"/>
          <w:color w:val="000000" w:themeColor="text1"/>
          <w:spacing w:val="0"/>
          <w:w w:val="100"/>
          <w:sz w:val="21"/>
          <w:szCs w:val="21"/>
          <w:highlight w:val="none"/>
          <w14:textFill>
            <w14:solidFill>
              <w14:schemeClr w14:val="tx1"/>
            </w14:solidFill>
          </w14:textFill>
        </w:rPr>
        <w:t>。</w:t>
      </w:r>
    </w:p>
    <w:p w14:paraId="7A149FDF">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3</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在物业管理处</w:t>
      </w:r>
      <w:r>
        <w:rPr>
          <w:rFonts w:hint="eastAsia" w:ascii="宋体" w:hAnsi="宋体" w:eastAsia="宋体" w:cs="宋体"/>
          <w:color w:val="000000" w:themeColor="text1"/>
          <w:spacing w:val="0"/>
          <w:w w:val="100"/>
          <w:sz w:val="21"/>
          <w:szCs w:val="21"/>
          <w:highlight w:val="none"/>
          <w14:textFill>
            <w14:solidFill>
              <w14:schemeClr w14:val="tx1"/>
            </w14:solidFill>
          </w14:textFill>
        </w:rPr>
        <w:t>悬挂（或张贴）项目负责人照片；</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公示物业服务标准、收费依据、收费标准。</w:t>
      </w:r>
      <w:r>
        <w:rPr>
          <w:rFonts w:hint="eastAsia" w:ascii="宋体" w:hAnsi="宋体" w:eastAsia="宋体" w:cs="宋体"/>
          <w:color w:val="000000" w:themeColor="text1"/>
          <w:spacing w:val="0"/>
          <w:w w:val="100"/>
          <w:sz w:val="21"/>
          <w:szCs w:val="21"/>
          <w:highlight w:val="none"/>
          <w14:textFill>
            <w14:solidFill>
              <w14:schemeClr w14:val="tx1"/>
            </w14:solidFill>
          </w14:textFill>
        </w:rPr>
        <w:t>做到公开、透明、规范地收缴小区住户分摊的公用水、电费，负责代收小区住户水费。</w:t>
      </w:r>
    </w:p>
    <w:p w14:paraId="66583CA7">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sz w:val="21"/>
          <w:szCs w:val="21"/>
          <w:highlight w:val="none"/>
          <w14:textFill>
            <w14:solidFill>
              <w14:schemeClr w14:val="tx1"/>
            </w14:solidFill>
          </w14:textFill>
        </w:rPr>
        <w:t>协助</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采购人</w:t>
      </w:r>
      <w:r>
        <w:rPr>
          <w:rFonts w:hint="eastAsia" w:ascii="宋体" w:hAnsi="宋体" w:eastAsia="宋体" w:cs="宋体"/>
          <w:color w:val="000000" w:themeColor="text1"/>
          <w:spacing w:val="0"/>
          <w:w w:val="100"/>
          <w:sz w:val="21"/>
          <w:szCs w:val="21"/>
          <w:highlight w:val="none"/>
          <w14:textFill>
            <w14:solidFill>
              <w14:schemeClr w14:val="tx1"/>
            </w14:solidFill>
          </w14:textFill>
        </w:rPr>
        <w:t>迎接各类检查工作，配合</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采购人、</w:t>
      </w:r>
      <w:r>
        <w:rPr>
          <w:rFonts w:hint="eastAsia" w:ascii="宋体" w:hAnsi="宋体" w:eastAsia="宋体" w:cs="宋体"/>
          <w:color w:val="000000" w:themeColor="text1"/>
          <w:spacing w:val="0"/>
          <w:w w:val="100"/>
          <w:sz w:val="21"/>
          <w:szCs w:val="21"/>
          <w:highlight w:val="none"/>
          <w14:textFill>
            <w14:solidFill>
              <w14:schemeClr w14:val="tx1"/>
            </w14:solidFill>
          </w14:textFill>
        </w:rPr>
        <w:t>政府部门、街道办、居委会等部门的工作。</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按上级部门规定及采购人通知，定期做好小区防灾减灾安全警示教育与消防安全知识宣传，板报更新费用由</w:t>
      </w:r>
      <w:r>
        <w:rPr>
          <w:rFonts w:hint="eastAsia" w:ascii="宋体" w:hAnsi="宋体" w:eastAsia="宋体" w:cs="宋体"/>
          <w:bCs/>
          <w:color w:val="000000" w:themeColor="text1"/>
          <w:spacing w:val="0"/>
          <w:sz w:val="21"/>
          <w:szCs w:val="21"/>
          <w:highlight w:val="none"/>
          <w14:textFill>
            <w14:solidFill>
              <w14:schemeClr w14:val="tx1"/>
            </w14:solidFill>
          </w14:textFill>
        </w:rPr>
        <w:t>中标人</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负责。</w:t>
      </w:r>
    </w:p>
    <w:p w14:paraId="47FDB46B">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sz w:val="21"/>
          <w:szCs w:val="21"/>
          <w:highlight w:val="none"/>
          <w14:textFill>
            <w14:solidFill>
              <w14:schemeClr w14:val="tx1"/>
            </w14:solidFill>
          </w14:textFill>
        </w:rPr>
        <w:t>临时安排的与物业相关的其他工作。</w:t>
      </w:r>
    </w:p>
    <w:p w14:paraId="2D197ADE">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（三）</w:t>
      </w:r>
      <w:r>
        <w:rPr>
          <w:rFonts w:hint="eastAsia" w:ascii="宋体" w:hAnsi="宋体" w:eastAsia="宋体" w:cs="宋体"/>
          <w:color w:val="000000" w:themeColor="text1"/>
          <w:spacing w:val="0"/>
          <w:w w:val="100"/>
          <w:sz w:val="21"/>
          <w:szCs w:val="21"/>
          <w:highlight w:val="none"/>
          <w14:textFill>
            <w14:solidFill>
              <w14:schemeClr w14:val="tx1"/>
            </w14:solidFill>
          </w14:textFill>
        </w:rPr>
        <w:t>共用部位和共用设施设备维护</w:t>
      </w:r>
    </w:p>
    <w:p w14:paraId="0C7AD0DD">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1</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pacing w:val="0"/>
          <w:sz w:val="21"/>
          <w:szCs w:val="21"/>
          <w:highlight w:val="none"/>
          <w14:textFill>
            <w14:solidFill>
              <w14:schemeClr w14:val="tx1"/>
            </w14:solidFill>
          </w14:textFill>
        </w:rPr>
        <w:t>中标人</w:t>
      </w:r>
      <w:r>
        <w:rPr>
          <w:rFonts w:hint="eastAsia" w:ascii="宋体" w:hAnsi="宋体" w:eastAsia="宋体" w:cs="宋体"/>
          <w:color w:val="000000" w:themeColor="text1"/>
          <w:spacing w:val="0"/>
          <w:w w:val="100"/>
          <w:sz w:val="21"/>
          <w:szCs w:val="21"/>
          <w:highlight w:val="none"/>
          <w14:textFill>
            <w14:solidFill>
              <w14:schemeClr w14:val="tx1"/>
            </w14:solidFill>
          </w14:textFill>
        </w:rPr>
        <w:t>应熟练掌握操作物业共用设施设备的使用，确保设施设备能正常运行和应急运行使用。</w:t>
      </w:r>
    </w:p>
    <w:p w14:paraId="13561568">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2</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对共用部位和共用设施设备进行日常管理，检查记录和保养记录齐全。定期检查</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发现需要维修的，及时向</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采购人</w:t>
      </w:r>
      <w:r>
        <w:rPr>
          <w:rFonts w:hint="eastAsia" w:ascii="宋体" w:hAnsi="宋体" w:eastAsia="宋体" w:cs="宋体"/>
          <w:color w:val="000000" w:themeColor="text1"/>
          <w:spacing w:val="0"/>
          <w:w w:val="100"/>
          <w:sz w:val="21"/>
          <w:szCs w:val="21"/>
          <w:highlight w:val="none"/>
          <w14:textFill>
            <w14:solidFill>
              <w14:schemeClr w14:val="tx1"/>
            </w14:solidFill>
          </w14:textFill>
        </w:rPr>
        <w:t>提出报告与建议，根据主管单位的决定，协助维修或者更新改造。</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室内外公共设施设备维护保养，包括但不限于管道、闸阀、水泵、运动器材等公共设施设备要定期加注润滑油。发电机按保养要求定期开机，每月不少于一次，启动电池</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每月进行一次单独的充电维护</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。发电机定期保养和开机的机肚油、小配件以及油费由采购人负责。</w:t>
      </w:r>
    </w:p>
    <w:p w14:paraId="7C0BE8AE">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3</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协助有关单位对供电系统、消防系统、道路及排污排水系统、路灯、宣传栏等公用设施设备及通讯、网络系统等进行维修检测、养护和管理工作，确保相关设施正常运行。</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室外</w:t>
      </w:r>
      <w:r>
        <w:rPr>
          <w:rFonts w:hint="eastAsia" w:ascii="宋体" w:hAnsi="宋体" w:eastAsia="宋体" w:cs="宋体"/>
          <w:color w:val="000000" w:themeColor="text1"/>
          <w:spacing w:val="0"/>
          <w:w w:val="100"/>
          <w:sz w:val="21"/>
          <w:szCs w:val="21"/>
          <w:highlight w:val="none"/>
          <w14:textFill>
            <w14:solidFill>
              <w14:schemeClr w14:val="tx1"/>
            </w14:solidFill>
          </w14:textFill>
        </w:rPr>
        <w:t>路灯</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损坏（含灯管）由采购人负责维修更换。室内门厅、走道照明灯管、灯炮损坏由</w:t>
      </w:r>
      <w:r>
        <w:rPr>
          <w:rFonts w:hint="eastAsia" w:ascii="宋体" w:hAnsi="宋体" w:eastAsia="宋体" w:cs="宋体"/>
          <w:bCs/>
          <w:color w:val="000000" w:themeColor="text1"/>
          <w:spacing w:val="0"/>
          <w:sz w:val="21"/>
          <w:szCs w:val="21"/>
          <w:highlight w:val="none"/>
          <w14:textFill>
            <w14:solidFill>
              <w14:schemeClr w14:val="tx1"/>
            </w14:solidFill>
          </w14:textFill>
        </w:rPr>
        <w:t>中标人</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全面负责维修更换。</w:t>
      </w:r>
    </w:p>
    <w:p w14:paraId="6CCF824C">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4</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发现影响房屋外观、擅自改动室内平面布置、危及房屋结构安全</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、消防安全</w:t>
      </w:r>
      <w:r>
        <w:rPr>
          <w:rFonts w:hint="eastAsia" w:ascii="宋体" w:hAnsi="宋体" w:eastAsia="宋体" w:cs="宋体"/>
          <w:color w:val="000000" w:themeColor="text1"/>
          <w:spacing w:val="0"/>
          <w:w w:val="100"/>
          <w:sz w:val="21"/>
          <w:szCs w:val="21"/>
          <w:highlight w:val="none"/>
          <w14:textFill>
            <w14:solidFill>
              <w14:schemeClr w14:val="tx1"/>
            </w14:solidFill>
          </w14:textFill>
        </w:rPr>
        <w:t>以及拆改共用管线等损害公共利益现象的，及时</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制止</w:t>
      </w:r>
      <w:r>
        <w:rPr>
          <w:rFonts w:hint="eastAsia" w:ascii="宋体" w:hAnsi="宋体" w:eastAsia="宋体" w:cs="宋体"/>
          <w:color w:val="000000" w:themeColor="text1"/>
          <w:spacing w:val="0"/>
          <w:w w:val="100"/>
          <w:sz w:val="21"/>
          <w:szCs w:val="21"/>
          <w:highlight w:val="none"/>
          <w14:textFill>
            <w14:solidFill>
              <w14:schemeClr w14:val="tx1"/>
            </w14:solidFill>
          </w14:textFill>
        </w:rPr>
        <w:t>并报告采购人和有关主管部门。</w:t>
      </w:r>
    </w:p>
    <w:p w14:paraId="6CF44479">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5</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对违反规定在公共走廊、梯间、楼内乱搭乱建乱堆放物品等行为及时处理。</w:t>
      </w:r>
    </w:p>
    <w:p w14:paraId="6B1A95B4">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（四）</w:t>
      </w:r>
      <w:r>
        <w:rPr>
          <w:rFonts w:hint="eastAsia" w:ascii="宋体" w:hAnsi="宋体" w:eastAsia="宋体" w:cs="宋体"/>
          <w:color w:val="000000" w:themeColor="text1"/>
          <w:spacing w:val="0"/>
          <w:w w:val="100"/>
          <w:sz w:val="21"/>
          <w:szCs w:val="21"/>
          <w:highlight w:val="none"/>
          <w14:textFill>
            <w14:solidFill>
              <w14:schemeClr w14:val="tx1"/>
            </w14:solidFill>
          </w14:textFill>
        </w:rPr>
        <w:t>公共秩序维护工作</w:t>
      </w:r>
    </w:p>
    <w:p w14:paraId="2765685B">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物业服务企业是小区安全生产的第一责任人‌。根据相关法律法规和政策要求，物业服务企业必须严格履行安全管理责任，确保小区的安全生产</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p>
    <w:p w14:paraId="1032A70C">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1</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制定和实施秩序维护和安全管理工作的</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管理</w:t>
      </w:r>
      <w:r>
        <w:rPr>
          <w:rFonts w:hint="eastAsia" w:ascii="宋体" w:hAnsi="宋体" w:eastAsia="宋体" w:cs="宋体"/>
          <w:color w:val="000000" w:themeColor="text1"/>
          <w:spacing w:val="0"/>
          <w:w w:val="100"/>
          <w:sz w:val="21"/>
          <w:szCs w:val="21"/>
          <w:highlight w:val="none"/>
          <w14:textFill>
            <w14:solidFill>
              <w14:schemeClr w14:val="tx1"/>
            </w14:solidFill>
          </w14:textFill>
        </w:rPr>
        <w:t>制度、工作程序和工作标准。</w:t>
      </w:r>
    </w:p>
    <w:p w14:paraId="647DBAF6">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2</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制定消防安全管理制度并实施日常检查，做好消防设施设备检查工作，及时报告甲方对设施设备进行维护、更换工作；定期开展消防安全和应急疏散演练。</w:t>
      </w:r>
    </w:p>
    <w:p w14:paraId="52ECA8F2">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3</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小区范围</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实施</w:t>
      </w:r>
      <w:r>
        <w:rPr>
          <w:rFonts w:hint="eastAsia" w:ascii="宋体" w:hAnsi="宋体" w:eastAsia="宋体" w:cs="宋体"/>
          <w:color w:val="000000" w:themeColor="text1"/>
          <w:spacing w:val="0"/>
          <w:w w:val="100"/>
          <w:sz w:val="21"/>
          <w:szCs w:val="21"/>
          <w:highlight w:val="none"/>
          <w14:textFill>
            <w14:solidFill>
              <w14:schemeClr w14:val="tx1"/>
            </w14:solidFill>
          </w14:textFill>
        </w:rPr>
        <w:t>封闭式管理，实行24小时执勤、巡查制度，</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管理</w:t>
      </w:r>
      <w:r>
        <w:rPr>
          <w:rFonts w:hint="eastAsia" w:ascii="宋体" w:hAnsi="宋体" w:eastAsia="宋体" w:cs="宋体"/>
          <w:color w:val="000000" w:themeColor="text1"/>
          <w:spacing w:val="0"/>
          <w:w w:val="100"/>
          <w:sz w:val="21"/>
          <w:szCs w:val="21"/>
          <w:highlight w:val="none"/>
          <w14:textFill>
            <w14:solidFill>
              <w14:schemeClr w14:val="tx1"/>
            </w14:solidFill>
          </w14:textFill>
        </w:rPr>
        <w:t>人员、财物、车辆进出，规范车辆行驶及停泊管理；保证重点部位每2小时至少巡逻1次</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p>
    <w:p w14:paraId="3EF5BA35">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4</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配合和协助当地公安机关进行安全保卫和治安管理工作，严禁在小区内经营、操纵</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黄赌毒</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及危害公共安全等违法活动；确保无盗窃、纵火、爆炸、投毒、故意破坏公共财物等恶性事件发生。</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 xml:space="preserve">  </w:t>
      </w:r>
    </w:p>
    <w:p w14:paraId="515AED6D">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5</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制定台风、暴雨汛期、火灾、公共卫生、治安等突发事件应急预案，当突发事件发生时，应及时</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止损并</w:t>
      </w:r>
      <w:r>
        <w:rPr>
          <w:rFonts w:hint="eastAsia" w:ascii="宋体" w:hAnsi="宋体" w:eastAsia="宋体" w:cs="宋体"/>
          <w:color w:val="000000" w:themeColor="text1"/>
          <w:spacing w:val="0"/>
          <w:w w:val="100"/>
          <w:sz w:val="21"/>
          <w:szCs w:val="21"/>
          <w:highlight w:val="none"/>
          <w14:textFill>
            <w14:solidFill>
              <w14:schemeClr w14:val="tx1"/>
            </w14:solidFill>
          </w14:textFill>
        </w:rPr>
        <w:t>报告</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采购人</w:t>
      </w:r>
      <w:r>
        <w:rPr>
          <w:rFonts w:hint="eastAsia" w:ascii="宋体" w:hAnsi="宋体" w:eastAsia="宋体" w:cs="宋体"/>
          <w:color w:val="000000" w:themeColor="text1"/>
          <w:spacing w:val="0"/>
          <w:w w:val="100"/>
          <w:sz w:val="21"/>
          <w:szCs w:val="21"/>
          <w:highlight w:val="none"/>
          <w14:textFill>
            <w14:solidFill>
              <w14:schemeClr w14:val="tx1"/>
            </w14:solidFill>
          </w14:textFill>
        </w:rPr>
        <w:t>和有关部门，并全力协助采取相应措施保障物业楼安全。遇到重大事件</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含自然灾害</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重大</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事故</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突发事件等</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听从甲方统筹安排统一调度。</w:t>
      </w:r>
    </w:p>
    <w:p w14:paraId="5711E2E7">
      <w:pPr>
        <w:pStyle w:val="19"/>
        <w:keepNext w:val="0"/>
        <w:keepLines w:val="0"/>
        <w:pageBreakBefore w:val="0"/>
        <w:widowControl/>
        <w:kinsoku/>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6</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禁止在小区范围内乱搭乱建、放养家禽，在公共场所生火取暖，禁止在空地</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、天面</w:t>
      </w:r>
      <w:r>
        <w:rPr>
          <w:rFonts w:hint="eastAsia" w:ascii="宋体" w:hAnsi="宋体" w:eastAsia="宋体" w:cs="宋体"/>
          <w:color w:val="000000" w:themeColor="text1"/>
          <w:spacing w:val="0"/>
          <w:w w:val="100"/>
          <w:sz w:val="21"/>
          <w:szCs w:val="21"/>
          <w:highlight w:val="none"/>
          <w14:textFill>
            <w14:solidFill>
              <w14:schemeClr w14:val="tx1"/>
            </w14:solidFill>
          </w14:textFill>
        </w:rPr>
        <w:t>种植农作物</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、花草</w:t>
      </w:r>
      <w:r>
        <w:rPr>
          <w:rFonts w:hint="eastAsia" w:ascii="宋体" w:hAnsi="宋体" w:eastAsia="宋体" w:cs="宋体"/>
          <w:color w:val="000000" w:themeColor="text1"/>
          <w:spacing w:val="0"/>
          <w:w w:val="100"/>
          <w:sz w:val="21"/>
          <w:szCs w:val="21"/>
          <w:highlight w:val="none"/>
          <w14:textFill>
            <w14:solidFill>
              <w14:schemeClr w14:val="tx1"/>
            </w14:solidFill>
          </w14:textFill>
        </w:rPr>
        <w:t>，对违反规定者及时劝阻处理。</w:t>
      </w:r>
    </w:p>
    <w:p w14:paraId="7EE8AA31">
      <w:pPr>
        <w:pStyle w:val="19"/>
        <w:keepNext w:val="0"/>
        <w:keepLines w:val="0"/>
        <w:pageBreakBefore w:val="0"/>
        <w:widowControl/>
        <w:tabs>
          <w:tab w:val="left" w:pos="1017"/>
        </w:tabs>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（五）车辆管理</w:t>
      </w:r>
    </w:p>
    <w:p w14:paraId="1BB80D6E">
      <w:pPr>
        <w:pStyle w:val="19"/>
        <w:keepNext w:val="0"/>
        <w:keepLines w:val="0"/>
        <w:pageBreakBefore w:val="0"/>
        <w:widowControl/>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sz w:val="21"/>
          <w:szCs w:val="21"/>
          <w:highlight w:val="none"/>
          <w14:textFill>
            <w14:solidFill>
              <w14:schemeClr w14:val="tx1"/>
            </w14:solidFill>
          </w14:textFill>
        </w:rPr>
        <w:t>制定停车管理规定。</w:t>
      </w:r>
    </w:p>
    <w:p w14:paraId="63A14A47">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sz w:val="21"/>
          <w:szCs w:val="21"/>
          <w:highlight w:val="none"/>
          <w14:textFill>
            <w14:solidFill>
              <w14:schemeClr w14:val="tx1"/>
            </w14:solidFill>
          </w14:textFill>
        </w:rPr>
        <w:t>外来车辆进出辖区应登记日期、进出时间、车牌号码。建立</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车辆</w:t>
      </w:r>
      <w:r>
        <w:rPr>
          <w:rFonts w:hint="eastAsia" w:ascii="宋体" w:hAnsi="宋体" w:eastAsia="宋体" w:cs="宋体"/>
          <w:color w:val="000000" w:themeColor="text1"/>
          <w:spacing w:val="0"/>
          <w:w w:val="100"/>
          <w:sz w:val="21"/>
          <w:szCs w:val="21"/>
          <w:highlight w:val="none"/>
          <w14:textFill>
            <w14:solidFill>
              <w14:schemeClr w14:val="tx1"/>
            </w14:solidFill>
          </w14:textFill>
        </w:rPr>
        <w:t>登记制度，严防盗抢事件发生。</w:t>
      </w:r>
    </w:p>
    <w:p w14:paraId="02C60F57">
      <w:pPr>
        <w:keepNext w:val="0"/>
        <w:keepLines w:val="0"/>
        <w:pageBreakBefore w:val="0"/>
        <w:widowControl w:val="0"/>
        <w:numPr>
          <w:ilvl w:val="0"/>
          <w:numId w:val="0"/>
        </w:numPr>
        <w:tabs>
          <w:tab w:val="left" w:pos="1022"/>
        </w:tabs>
        <w:kinsoku/>
        <w:wordWrap/>
        <w:overflowPunct/>
        <w:topLinePunct w:val="0"/>
        <w:autoSpaceDE w:val="0"/>
        <w:autoSpaceDN w:val="0"/>
        <w:bidi w:val="0"/>
        <w:adjustRightInd/>
        <w:snapToGrid/>
        <w:spacing w:line="360" w:lineRule="auto"/>
        <w:ind w:right="230" w:rightChars="0" w:firstLine="420" w:firstLineChars="200"/>
        <w:jc w:val="both"/>
        <w:textAlignment w:val="auto"/>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sz w:val="21"/>
          <w:szCs w:val="21"/>
          <w:highlight w:val="none"/>
          <w14:textFill>
            <w14:solidFill>
              <w14:schemeClr w14:val="tx1"/>
            </w14:solidFill>
          </w14:textFill>
        </w:rPr>
        <w:t>非机动车、机动车等各种车辆停放有序，有专人指引按规定停放在划定的</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露天</w:t>
      </w:r>
      <w:r>
        <w:rPr>
          <w:rFonts w:hint="eastAsia" w:ascii="宋体" w:hAnsi="宋体" w:eastAsia="宋体" w:cs="宋体"/>
          <w:color w:val="000000" w:themeColor="text1"/>
          <w:spacing w:val="0"/>
          <w:w w:val="100"/>
          <w:sz w:val="21"/>
          <w:szCs w:val="21"/>
          <w:highlight w:val="none"/>
          <w14:textFill>
            <w14:solidFill>
              <w14:schemeClr w14:val="tx1"/>
            </w14:solidFill>
          </w14:textFill>
        </w:rPr>
        <w:t>车位或车棚内，做到车辆停放规范、整齐、分类、安全。</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禁止</w:t>
      </w:r>
      <w:r>
        <w:rPr>
          <w:rFonts w:hint="eastAsia" w:ascii="宋体" w:hAnsi="宋体" w:eastAsia="宋体" w:cs="宋体"/>
          <w:color w:val="000000" w:themeColor="text1"/>
          <w:spacing w:val="0"/>
          <w:w w:val="100"/>
          <w:sz w:val="21"/>
          <w:szCs w:val="21"/>
          <w:highlight w:val="none"/>
          <w14:textFill>
            <w14:solidFill>
              <w14:schemeClr w14:val="tx1"/>
            </w14:solidFill>
          </w14:textFill>
        </w:rPr>
        <w:t>车辆在行车通道、消防通道及非停车位上停车。</w:t>
      </w:r>
    </w:p>
    <w:p w14:paraId="32549A96">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4.电动车统一停放在指定区域</w:t>
      </w:r>
      <w:r>
        <w:rPr>
          <w:rFonts w:hint="eastAsia" w:ascii="宋体" w:hAnsi="宋体" w:eastAsia="宋体" w:cs="宋体"/>
          <w:b w:val="0"/>
          <w:bCs w:val="0"/>
          <w:color w:val="000000" w:themeColor="text1"/>
          <w:spacing w:val="0"/>
          <w:w w:val="100"/>
          <w:sz w:val="21"/>
          <w:szCs w:val="21"/>
          <w:highlight w:val="none"/>
          <w:shd w:val="clear" w:color="auto" w:fill="auto"/>
          <w:lang w:val="en-US" w:eastAsia="zh-CN"/>
          <w14:textFill>
            <w14:solidFill>
              <w14:schemeClr w14:val="tx1"/>
            </w14:solidFill>
          </w14:textFill>
        </w:rPr>
        <w:t>。</w:t>
      </w:r>
      <w:r>
        <w:rPr>
          <w:rStyle w:val="50"/>
          <w:rFonts w:hint="eastAsia" w:ascii="宋体" w:hAnsi="宋体" w:eastAsia="宋体" w:cs="宋体"/>
          <w:b w:val="0"/>
          <w:bCs w:val="0"/>
          <w:i w:val="0"/>
          <w:iCs w:val="0"/>
          <w:caps w:val="0"/>
          <w:color w:val="000000" w:themeColor="text1"/>
          <w:spacing w:val="0"/>
          <w:w w:val="100"/>
          <w:sz w:val="21"/>
          <w:szCs w:val="21"/>
          <w:highlight w:val="none"/>
          <w:shd w:val="clear" w:color="auto" w:fill="auto"/>
          <w14:textFill>
            <w14:solidFill>
              <w14:schemeClr w14:val="tx1"/>
            </w14:solidFill>
          </w14:textFill>
        </w:rPr>
        <w:t>严禁在共用走道、楼梯间、安全出口处等公共区域停放电动车或者为电动车充电</w:t>
      </w:r>
      <w:r>
        <w:rPr>
          <w:rStyle w:val="50"/>
          <w:rFonts w:hint="eastAsia" w:ascii="宋体" w:hAnsi="宋体" w:eastAsia="宋体" w:cs="宋体"/>
          <w:b w:val="0"/>
          <w:bCs w:val="0"/>
          <w:i w:val="0"/>
          <w:iCs w:val="0"/>
          <w:caps w:val="0"/>
          <w:color w:val="000000" w:themeColor="text1"/>
          <w:spacing w:val="0"/>
          <w:w w:val="100"/>
          <w:sz w:val="21"/>
          <w:szCs w:val="21"/>
          <w:highlight w:val="none"/>
          <w:shd w:val="clear" w:color="auto" w:fill="auto"/>
          <w:lang w:eastAsia="zh-CN"/>
          <w14:textFill>
            <w14:solidFill>
              <w14:schemeClr w14:val="tx1"/>
            </w14:solidFill>
          </w14:textFill>
        </w:rPr>
        <w:t>；严禁电动车进楼入户、人车同屋、楼道充电</w:t>
      </w:r>
      <w:r>
        <w:rPr>
          <w:rFonts w:hint="eastAsia" w:ascii="宋体" w:hAnsi="宋体" w:eastAsia="宋体" w:cs="宋体"/>
          <w:color w:val="000000" w:themeColor="text1"/>
          <w:spacing w:val="0"/>
          <w:w w:val="100"/>
          <w:sz w:val="21"/>
          <w:szCs w:val="21"/>
          <w:highlight w:val="none"/>
          <w14:textFill>
            <w14:solidFill>
              <w14:schemeClr w14:val="tx1"/>
            </w14:solidFill>
          </w14:textFill>
        </w:rPr>
        <w:t>。</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 xml:space="preserve">  </w:t>
      </w:r>
    </w:p>
    <w:p w14:paraId="47ED0E6F">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pacing w:val="0"/>
          <w:w w:val="100"/>
          <w:sz w:val="21"/>
          <w:szCs w:val="21"/>
          <w:highlight w:val="none"/>
          <w14:textFill>
            <w14:solidFill>
              <w14:schemeClr w14:val="tx1"/>
            </w14:solidFill>
          </w14:textFill>
        </w:rPr>
        <w:t>保洁和环境工作</w:t>
      </w:r>
    </w:p>
    <w:p w14:paraId="63D9001D">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1</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生活垃圾每天至少清运一次，做好环卫设施的更换维护保养，积极开展生活垃圾分类工作。垃圾</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桶、垃圾屋及周围路面要定期清洗，确保整洁</w:t>
      </w:r>
      <w:r>
        <w:rPr>
          <w:rFonts w:hint="eastAsia" w:ascii="宋体" w:hAnsi="宋体" w:eastAsia="宋体" w:cs="宋体"/>
          <w:color w:val="000000" w:themeColor="text1"/>
          <w:spacing w:val="0"/>
          <w:w w:val="100"/>
          <w:sz w:val="21"/>
          <w:szCs w:val="21"/>
          <w:highlight w:val="none"/>
          <w14:textFill>
            <w14:solidFill>
              <w14:schemeClr w14:val="tx1"/>
            </w14:solidFill>
          </w14:textFill>
        </w:rPr>
        <w:t>卫生</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。其中，垃圾桶每日清空垃圾（避免满溢），</w:t>
      </w:r>
      <w:r>
        <w:rPr>
          <w:rStyle w:val="50"/>
          <w:rFonts w:hint="eastAsia" w:ascii="宋体" w:hAnsi="宋体" w:eastAsia="宋体" w:cs="宋体"/>
          <w:b w:val="0"/>
          <w:bCs w:val="0"/>
          <w:i w:val="0"/>
          <w:iCs w:val="0"/>
          <w:caps w:val="0"/>
          <w:color w:val="000000" w:themeColor="text1"/>
          <w:spacing w:val="0"/>
          <w:sz w:val="21"/>
          <w:szCs w:val="21"/>
          <w:highlight w:val="none"/>
          <w:shd w:val="clear" w:fill="FFFFFF"/>
          <w14:textFill>
            <w14:solidFill>
              <w14:schemeClr w14:val="tx1"/>
            </w14:solidFill>
          </w14:textFill>
        </w:rPr>
        <w:t>每周1~2次</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高压水枪冲洗内壁、外表面及底部，消毒（夏季或高温天气需增加频次）</w:t>
      </w:r>
      <w:r>
        <w:rPr>
          <w:rFonts w:hint="eastAsia" w:ascii="宋体" w:hAnsi="宋体" w:eastAsia="宋体" w:cs="宋体"/>
          <w:i w:val="0"/>
          <w:iCs w:val="0"/>
          <w:caps w:val="0"/>
          <w:color w:val="000000" w:themeColor="text1"/>
          <w:spacing w:val="0"/>
          <w:sz w:val="21"/>
          <w:szCs w:val="21"/>
          <w:highlight w:val="none"/>
          <w:shd w:val="clear" w:fill="FFFFFF"/>
          <w:lang w:eastAsia="zh-CN"/>
          <w14:textFill>
            <w14:solidFill>
              <w14:schemeClr w14:val="tx1"/>
            </w14:solidFill>
          </w14:textFill>
        </w:rPr>
        <w:t>；垃圾屋每日清扫散落垃圾，冲洗地面污渍，每周2~3次全面冲洗墙面、地面、排水沟，喷洒消毒液（尤其易滋生蚊蝇的季节）；</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周围路面每日清扫可见垃圾、污水，每周1~2次高压水枪冲洗路面油渍。</w:t>
      </w:r>
    </w:p>
    <w:p w14:paraId="37948C55">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2</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负责公共区域、公共设施设备、道路</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小区公共绿化区域保洁工作，制定有关</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管理</w:t>
      </w:r>
      <w:r>
        <w:rPr>
          <w:rFonts w:hint="eastAsia" w:ascii="宋体" w:hAnsi="宋体" w:eastAsia="宋体" w:cs="宋体"/>
          <w:color w:val="000000" w:themeColor="text1"/>
          <w:spacing w:val="0"/>
          <w:w w:val="100"/>
          <w:sz w:val="21"/>
          <w:szCs w:val="21"/>
          <w:highlight w:val="none"/>
          <w14:textFill>
            <w14:solidFill>
              <w14:schemeClr w14:val="tx1"/>
            </w14:solidFill>
          </w14:textFill>
        </w:rPr>
        <w:t>制度、工作程序和工作标准。</w:t>
      </w:r>
    </w:p>
    <w:p w14:paraId="0BB60A1F">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3</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小区道路、空地、停车场、电梯厅、楼道等公共场所每日清扫1次。小区内雨、污水井、化粪池、排污管每月检查1次。确保相关场地的清洁卫生，生活垃圾收集、清运及雨、污水管道的疏通。</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室外</w:t>
      </w:r>
      <w:r>
        <w:rPr>
          <w:rFonts w:hint="eastAsia" w:ascii="宋体" w:hAnsi="宋体" w:eastAsia="宋体" w:cs="宋体"/>
          <w:color w:val="000000" w:themeColor="text1"/>
          <w:spacing w:val="0"/>
          <w:w w:val="100"/>
          <w:sz w:val="21"/>
          <w:szCs w:val="21"/>
          <w:highlight w:val="none"/>
          <w14:textFill>
            <w14:solidFill>
              <w14:schemeClr w14:val="tx1"/>
            </w14:solidFill>
          </w14:textFill>
        </w:rPr>
        <w:t>雨</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水管道、地漏、沉沙井由</w:t>
      </w:r>
      <w:r>
        <w:rPr>
          <w:rFonts w:hint="eastAsia" w:ascii="宋体" w:hAnsi="宋体" w:eastAsia="宋体" w:cs="宋体"/>
          <w:bCs/>
          <w:color w:val="000000" w:themeColor="text1"/>
          <w:sz w:val="21"/>
          <w:szCs w:val="21"/>
          <w:highlight w:val="none"/>
          <w14:textFill>
            <w14:solidFill>
              <w14:schemeClr w14:val="tx1"/>
            </w14:solidFill>
          </w14:textFill>
        </w:rPr>
        <w:t>中标人</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负责定期清掏杂物和积沙。其中：雨水管道雨季期间最少每月全面检查疏通一次，及时清除管道内积存的泥沙杂物、杂生植物等，确保下大雨时雨水能及时排出；地漏每月检查，根据堵塞情况及时清理（如落叶季需增加频次）；沉沙井每季度（3个月）至少清掏1次。</w:t>
      </w:r>
    </w:p>
    <w:p w14:paraId="45394732">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4</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根据卫</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健</w:t>
      </w:r>
      <w:r>
        <w:rPr>
          <w:rFonts w:hint="eastAsia" w:ascii="宋体" w:hAnsi="宋体" w:eastAsia="宋体" w:cs="宋体"/>
          <w:color w:val="000000" w:themeColor="text1"/>
          <w:spacing w:val="0"/>
          <w:w w:val="100"/>
          <w:sz w:val="21"/>
          <w:szCs w:val="21"/>
          <w:highlight w:val="none"/>
          <w14:textFill>
            <w14:solidFill>
              <w14:schemeClr w14:val="tx1"/>
            </w14:solidFill>
          </w14:textFill>
        </w:rPr>
        <w:t>部门规定，</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按</w:t>
      </w:r>
      <w:r>
        <w:rPr>
          <w:rFonts w:hint="eastAsia" w:ascii="宋体" w:hAnsi="宋体" w:eastAsia="宋体" w:cs="宋体"/>
          <w:color w:val="000000" w:themeColor="text1"/>
          <w:spacing w:val="0"/>
          <w:w w:val="100"/>
          <w:sz w:val="21"/>
          <w:szCs w:val="21"/>
          <w:highlight w:val="none"/>
          <w14:textFill>
            <w14:solidFill>
              <w14:schemeClr w14:val="tx1"/>
            </w14:solidFill>
          </w14:textFill>
        </w:rPr>
        <w:t>气候及环境变化定期开展灭四害消杀工作。其中4</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11月的灭四害消杀工作每月不少于3次，其余月份每月不少于2次。使用符合国家标准的消毒、杀虫害等药剂进行环保消杀工作。</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费用由</w:t>
      </w:r>
      <w:r>
        <w:rPr>
          <w:rFonts w:hint="eastAsia" w:ascii="宋体" w:hAnsi="宋体" w:eastAsia="宋体" w:cs="宋体"/>
          <w:bCs/>
          <w:color w:val="000000" w:themeColor="text1"/>
          <w:sz w:val="21"/>
          <w:szCs w:val="21"/>
          <w:highlight w:val="none"/>
          <w14:textFill>
            <w14:solidFill>
              <w14:schemeClr w14:val="tx1"/>
            </w14:solidFill>
          </w14:textFill>
        </w:rPr>
        <w:t>中标人</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负责。</w:t>
      </w:r>
    </w:p>
    <w:p w14:paraId="4D3E854A">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5</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做好环卫设施的更换维护保养和垃圾清运工作，</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负责</w:t>
      </w:r>
      <w:r>
        <w:rPr>
          <w:rFonts w:hint="eastAsia" w:ascii="宋体" w:hAnsi="宋体" w:eastAsia="宋体" w:cs="宋体"/>
          <w:color w:val="000000" w:themeColor="text1"/>
          <w:spacing w:val="0"/>
          <w:w w:val="100"/>
          <w:sz w:val="21"/>
          <w:szCs w:val="21"/>
          <w:highlight w:val="none"/>
          <w14:textFill>
            <w14:solidFill>
              <w14:schemeClr w14:val="tx1"/>
            </w14:solidFill>
          </w14:textFill>
        </w:rPr>
        <w:t>生活垃圾分类工作。</w:t>
      </w:r>
    </w:p>
    <w:p w14:paraId="2BA12B60">
      <w:pPr>
        <w:keepNext w:val="0"/>
        <w:keepLines w:val="0"/>
        <w:pageBreakBefore w:val="0"/>
        <w:widowControl w:val="0"/>
        <w:numPr>
          <w:ilvl w:val="0"/>
          <w:numId w:val="0"/>
        </w:numPr>
        <w:tabs>
          <w:tab w:val="left" w:pos="1022"/>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000000" w:themeColor="text1"/>
          <w:spacing w:val="0"/>
          <w:w w:val="100"/>
          <w:kern w:val="0"/>
          <w:sz w:val="21"/>
          <w:szCs w:val="21"/>
          <w:highlight w:val="none"/>
          <w:lang w:val="en-US" w:eastAsia="en-US" w:bidi="ar-SA"/>
          <w14:textFill>
            <w14:solidFill>
              <w14:schemeClr w14:val="tx1"/>
            </w14:solidFill>
          </w14:textFill>
        </w:rPr>
      </w:pPr>
      <w:r>
        <w:rPr>
          <w:rFonts w:hint="eastAsia" w:ascii="宋体" w:hAnsi="宋体" w:eastAsia="宋体" w:cs="宋体"/>
          <w:color w:val="000000" w:themeColor="text1"/>
          <w:spacing w:val="0"/>
          <w:w w:val="100"/>
          <w:kern w:val="0"/>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spacing w:val="0"/>
          <w:w w:val="100"/>
          <w:kern w:val="0"/>
          <w:sz w:val="21"/>
          <w:szCs w:val="21"/>
          <w:highlight w:val="none"/>
          <w:lang w:val="en-US" w:eastAsia="en-US" w:bidi="ar-SA"/>
          <w14:textFill>
            <w14:solidFill>
              <w14:schemeClr w14:val="tx1"/>
            </w14:solidFill>
          </w14:textFill>
        </w:rPr>
        <w:t>每周至少1次检查并清扫</w:t>
      </w:r>
      <w:r>
        <w:rPr>
          <w:rFonts w:hint="eastAsia" w:ascii="宋体" w:hAnsi="宋体" w:eastAsia="宋体" w:cs="宋体"/>
          <w:color w:val="000000" w:themeColor="text1"/>
          <w:spacing w:val="0"/>
          <w:w w:val="100"/>
          <w:kern w:val="0"/>
          <w:sz w:val="21"/>
          <w:szCs w:val="21"/>
          <w:highlight w:val="none"/>
          <w:lang w:val="en-US" w:eastAsia="zh-CN" w:bidi="ar-SA"/>
          <w14:textFill>
            <w14:solidFill>
              <w14:schemeClr w14:val="tx1"/>
            </w14:solidFill>
          </w14:textFill>
        </w:rPr>
        <w:t>每栋</w:t>
      </w:r>
      <w:r>
        <w:rPr>
          <w:rFonts w:hint="eastAsia" w:ascii="宋体" w:hAnsi="宋体" w:eastAsia="宋体" w:cs="宋体"/>
          <w:color w:val="000000" w:themeColor="text1"/>
          <w:spacing w:val="0"/>
          <w:w w:val="100"/>
          <w:kern w:val="0"/>
          <w:sz w:val="21"/>
          <w:szCs w:val="21"/>
          <w:highlight w:val="none"/>
          <w:lang w:val="en-US" w:eastAsia="en-US" w:bidi="ar-SA"/>
          <w14:textFill>
            <w14:solidFill>
              <w14:schemeClr w14:val="tx1"/>
            </w14:solidFill>
          </w14:textFill>
        </w:rPr>
        <w:t>楼</w:t>
      </w:r>
      <w:r>
        <w:rPr>
          <w:rFonts w:hint="eastAsia" w:ascii="宋体" w:hAnsi="宋体" w:eastAsia="宋体" w:cs="宋体"/>
          <w:color w:val="000000" w:themeColor="text1"/>
          <w:spacing w:val="0"/>
          <w:w w:val="100"/>
          <w:kern w:val="0"/>
          <w:sz w:val="21"/>
          <w:szCs w:val="21"/>
          <w:highlight w:val="none"/>
          <w:lang w:val="en-US" w:eastAsia="zh-CN" w:bidi="ar-SA"/>
          <w14:textFill>
            <w14:solidFill>
              <w14:schemeClr w14:val="tx1"/>
            </w14:solidFill>
          </w14:textFill>
        </w:rPr>
        <w:t>的</w:t>
      </w:r>
      <w:r>
        <w:rPr>
          <w:rFonts w:hint="eastAsia" w:ascii="宋体" w:hAnsi="宋体" w:eastAsia="宋体" w:cs="宋体"/>
          <w:color w:val="000000" w:themeColor="text1"/>
          <w:spacing w:val="0"/>
          <w:w w:val="100"/>
          <w:kern w:val="0"/>
          <w:sz w:val="21"/>
          <w:szCs w:val="21"/>
          <w:highlight w:val="none"/>
          <w:lang w:val="en-US" w:eastAsia="en-US" w:bidi="ar-SA"/>
          <w14:textFill>
            <w14:solidFill>
              <w14:schemeClr w14:val="tx1"/>
            </w14:solidFill>
          </w14:textFill>
        </w:rPr>
        <w:t>天台、设备机房等</w:t>
      </w:r>
      <w:r>
        <w:rPr>
          <w:rFonts w:hint="eastAsia" w:ascii="宋体" w:hAnsi="宋体" w:eastAsia="宋体" w:cs="宋体"/>
          <w:color w:val="000000" w:themeColor="text1"/>
          <w:spacing w:val="0"/>
          <w:w w:val="100"/>
          <w:kern w:val="0"/>
          <w:sz w:val="21"/>
          <w:szCs w:val="21"/>
          <w:highlight w:val="none"/>
          <w:lang w:val="en-US" w:eastAsia="zh-CN" w:bidi="ar-SA"/>
          <w14:textFill>
            <w14:solidFill>
              <w14:schemeClr w14:val="tx1"/>
            </w14:solidFill>
          </w14:textFill>
        </w:rPr>
        <w:t>区域</w:t>
      </w:r>
      <w:r>
        <w:rPr>
          <w:rFonts w:hint="eastAsia" w:ascii="宋体" w:hAnsi="宋体" w:eastAsia="宋体" w:cs="宋体"/>
          <w:color w:val="000000" w:themeColor="text1"/>
          <w:spacing w:val="0"/>
          <w:w w:val="100"/>
          <w:kern w:val="0"/>
          <w:sz w:val="21"/>
          <w:szCs w:val="21"/>
          <w:highlight w:val="none"/>
          <w:lang w:val="en-US" w:eastAsia="en-US" w:bidi="ar-SA"/>
          <w14:textFill>
            <w14:solidFill>
              <w14:schemeClr w14:val="tx1"/>
            </w14:solidFill>
          </w14:textFill>
        </w:rPr>
        <w:t>。</w:t>
      </w:r>
    </w:p>
    <w:p w14:paraId="3CEF1830">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（七）</w:t>
      </w:r>
      <w:r>
        <w:rPr>
          <w:rFonts w:hint="eastAsia" w:ascii="宋体" w:hAnsi="宋体" w:eastAsia="宋体" w:cs="宋体"/>
          <w:color w:val="000000" w:themeColor="text1"/>
          <w:spacing w:val="0"/>
          <w:w w:val="100"/>
          <w:sz w:val="21"/>
          <w:szCs w:val="21"/>
          <w:highlight w:val="none"/>
          <w14:textFill>
            <w14:solidFill>
              <w14:schemeClr w14:val="tx1"/>
            </w14:solidFill>
          </w14:textFill>
        </w:rPr>
        <w:t>绿化养护工作</w:t>
      </w:r>
    </w:p>
    <w:p w14:paraId="08A2FB7E">
      <w:pPr>
        <w:pStyle w:val="19"/>
        <w:keepNext w:val="0"/>
        <w:keepLines w:val="0"/>
        <w:pageBreakBefore w:val="0"/>
        <w:wordWrap/>
        <w:overflowPunct/>
        <w:topLinePunct w:val="0"/>
        <w:autoSpaceDE w:val="0"/>
        <w:autoSpaceDN w:val="0"/>
        <w:bidi w:val="0"/>
        <w:spacing w:after="0" w:line="360" w:lineRule="auto"/>
        <w:ind w:firstLine="420" w:firstLineChars="200"/>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1</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制定和实施绿化养护的</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管理</w:t>
      </w:r>
      <w:r>
        <w:rPr>
          <w:rFonts w:hint="eastAsia" w:ascii="宋体" w:hAnsi="宋体" w:eastAsia="宋体" w:cs="宋体"/>
          <w:color w:val="000000" w:themeColor="text1"/>
          <w:spacing w:val="0"/>
          <w:w w:val="100"/>
          <w:sz w:val="21"/>
          <w:szCs w:val="21"/>
          <w:highlight w:val="none"/>
          <w14:textFill>
            <w14:solidFill>
              <w14:schemeClr w14:val="tx1"/>
            </w14:solidFill>
          </w14:textFill>
        </w:rPr>
        <w:t>制度、工作程序和工作标准。绿化养护</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费用</w:t>
      </w:r>
      <w:r>
        <w:rPr>
          <w:rFonts w:hint="eastAsia" w:ascii="宋体" w:hAnsi="宋体" w:eastAsia="宋体" w:cs="宋体"/>
          <w:color w:val="000000" w:themeColor="text1"/>
          <w:spacing w:val="0"/>
          <w:w w:val="100"/>
          <w:sz w:val="21"/>
          <w:szCs w:val="21"/>
          <w:highlight w:val="none"/>
          <w14:textFill>
            <w14:solidFill>
              <w14:schemeClr w14:val="tx1"/>
            </w14:solidFill>
          </w14:textFill>
        </w:rPr>
        <w:t>由</w:t>
      </w:r>
      <w:r>
        <w:rPr>
          <w:rFonts w:hint="eastAsia" w:ascii="宋体" w:hAnsi="宋体" w:eastAsia="宋体" w:cs="宋体"/>
          <w:bCs/>
          <w:color w:val="000000" w:themeColor="text1"/>
          <w:sz w:val="21"/>
          <w:szCs w:val="21"/>
          <w:highlight w:val="none"/>
          <w14:textFill>
            <w14:solidFill>
              <w14:schemeClr w14:val="tx1"/>
            </w14:solidFill>
          </w14:textFill>
        </w:rPr>
        <w:t>中标人</w:t>
      </w:r>
      <w:r>
        <w:rPr>
          <w:rFonts w:hint="eastAsia" w:ascii="宋体" w:hAnsi="宋体" w:eastAsia="宋体" w:cs="宋体"/>
          <w:color w:val="000000" w:themeColor="text1"/>
          <w:spacing w:val="0"/>
          <w:w w:val="100"/>
          <w:sz w:val="21"/>
          <w:szCs w:val="21"/>
          <w:highlight w:val="none"/>
          <w14:textFill>
            <w14:solidFill>
              <w14:schemeClr w14:val="tx1"/>
            </w14:solidFill>
          </w14:textFill>
        </w:rPr>
        <w:t>承担</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p>
    <w:p w14:paraId="533CFABA">
      <w:pPr>
        <w:keepNext w:val="0"/>
        <w:keepLines w:val="0"/>
        <w:pageBreakBefore w:val="0"/>
        <w:widowControl w:val="0"/>
        <w:numPr>
          <w:ilvl w:val="0"/>
          <w:numId w:val="0"/>
        </w:numPr>
        <w:tabs>
          <w:tab w:val="left" w:pos="1019"/>
        </w:tabs>
        <w:kinsoku/>
        <w:wordWrap/>
        <w:overflowPunct/>
        <w:topLinePunct w:val="0"/>
        <w:autoSpaceDE w:val="0"/>
        <w:autoSpaceDN w:val="0"/>
        <w:bidi w:val="0"/>
        <w:adjustRightInd/>
        <w:snapToGrid/>
        <w:spacing w:line="360" w:lineRule="auto"/>
        <w:ind w:right="104" w:rightChars="0" w:firstLine="420" w:firstLineChars="200"/>
        <w:textAlignment w:val="auto"/>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2</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根据植物状况定期浇水，及时修剪枯枝、残枝和养护树木、草坪、花卉、盆栽等，除杂草、除病虫害、防台风处理等执行专业的养护和管理工作。</w:t>
      </w:r>
    </w:p>
    <w:p w14:paraId="5477FD56">
      <w:pPr>
        <w:keepNext w:val="0"/>
        <w:keepLines w:val="0"/>
        <w:pageBreakBefore w:val="0"/>
        <w:widowControl w:val="0"/>
        <w:numPr>
          <w:ilvl w:val="0"/>
          <w:numId w:val="0"/>
        </w:numPr>
        <w:tabs>
          <w:tab w:val="left" w:pos="1053"/>
        </w:tabs>
        <w:kinsoku/>
        <w:wordWrap/>
        <w:overflowPunct/>
        <w:topLinePunct w:val="0"/>
        <w:autoSpaceDE w:val="0"/>
        <w:autoSpaceDN w:val="0"/>
        <w:bidi w:val="0"/>
        <w:adjustRightInd/>
        <w:snapToGrid/>
        <w:spacing w:line="360" w:lineRule="auto"/>
        <w:ind w:right="265" w:rightChars="0" w:firstLine="420" w:firstLineChars="200"/>
        <w:textAlignment w:val="auto"/>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sz w:val="21"/>
          <w:szCs w:val="21"/>
          <w:highlight w:val="none"/>
          <w14:textFill>
            <w14:solidFill>
              <w14:schemeClr w14:val="tx1"/>
            </w14:solidFill>
          </w14:textFill>
        </w:rPr>
        <w:t>定期清理绿化区域内的鼠迹、蝉迹和鼠洞堵塞，清理绿化区域内乱张贴和乱搭挂物。</w:t>
      </w:r>
    </w:p>
    <w:p w14:paraId="1D71C45A">
      <w:pPr>
        <w:pStyle w:val="319"/>
        <w:keepNext w:val="0"/>
        <w:keepLines w:val="0"/>
        <w:pageBreakBefore w:val="0"/>
        <w:widowControl w:val="0"/>
        <w:numPr>
          <w:ilvl w:val="0"/>
          <w:numId w:val="0"/>
        </w:numPr>
        <w:tabs>
          <w:tab w:val="left" w:pos="482"/>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sz w:val="21"/>
          <w:szCs w:val="21"/>
          <w:highlight w:val="none"/>
          <w14:textFill>
            <w14:solidFill>
              <w14:schemeClr w14:val="tx1"/>
            </w14:solidFill>
          </w14:textFill>
        </w:rPr>
        <w:t>根据植物特性定期施肥</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每年至少1次进行施肥</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，施用符合国家规范的肥料</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p>
    <w:p w14:paraId="192171B3">
      <w:pPr>
        <w:pStyle w:val="19"/>
        <w:keepNext w:val="0"/>
        <w:keepLines w:val="0"/>
        <w:pageBreakBefore w:val="0"/>
        <w:widowControl/>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发生病虫害及时喷药，</w:t>
      </w:r>
      <w:r>
        <w:rPr>
          <w:rFonts w:hint="eastAsia" w:ascii="宋体" w:hAnsi="宋体" w:eastAsia="宋体" w:cs="宋体"/>
          <w:color w:val="000000" w:themeColor="text1"/>
          <w:spacing w:val="0"/>
          <w:w w:val="100"/>
          <w:sz w:val="21"/>
          <w:szCs w:val="21"/>
          <w:highlight w:val="none"/>
          <w14:textFill>
            <w14:solidFill>
              <w14:schemeClr w14:val="tx1"/>
            </w14:solidFill>
          </w14:textFill>
        </w:rPr>
        <w:t>使用化学药剂，必须严格执行国家现行有关规定；应选用高效低毒、低残留的药剂控制有害生物的危害，并在喷药前</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向住户</w:t>
      </w:r>
      <w:r>
        <w:rPr>
          <w:rFonts w:hint="eastAsia" w:ascii="宋体" w:hAnsi="宋体" w:eastAsia="宋体" w:cs="宋体"/>
          <w:color w:val="000000" w:themeColor="text1"/>
          <w:spacing w:val="0"/>
          <w:w w:val="100"/>
          <w:sz w:val="21"/>
          <w:szCs w:val="21"/>
          <w:highlight w:val="none"/>
          <w14:textFill>
            <w14:solidFill>
              <w14:schemeClr w14:val="tx1"/>
            </w14:solidFill>
          </w14:textFill>
        </w:rPr>
        <w:t>告示。</w:t>
      </w:r>
    </w:p>
    <w:p w14:paraId="762188A7">
      <w:pPr>
        <w:pStyle w:val="19"/>
        <w:keepNext w:val="0"/>
        <w:keepLines w:val="0"/>
        <w:pageBreakBefore w:val="0"/>
        <w:widowControl/>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pacing w:val="0"/>
          <w:w w:val="100"/>
          <w:sz w:val="21"/>
          <w:szCs w:val="21"/>
          <w:highlight w:val="none"/>
          <w14:textFill>
            <w14:solidFill>
              <w14:schemeClr w14:val="tx1"/>
            </w14:solidFill>
          </w14:textFill>
        </w:rPr>
        <w:t>绿地附属设施的维护保养，确保设施正常运行。</w:t>
      </w:r>
    </w:p>
    <w:p w14:paraId="60BBE7CE">
      <w:pPr>
        <w:pStyle w:val="19"/>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textAlignment w:val="baseline"/>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（八）</w:t>
      </w:r>
      <w:r>
        <w:rPr>
          <w:rFonts w:hint="eastAsia" w:ascii="宋体" w:hAnsi="宋体" w:eastAsia="宋体" w:cs="宋体"/>
          <w:color w:val="000000" w:themeColor="text1"/>
          <w:spacing w:val="0"/>
          <w:w w:val="100"/>
          <w:sz w:val="21"/>
          <w:szCs w:val="21"/>
          <w:highlight w:val="none"/>
          <w14:textFill>
            <w14:solidFill>
              <w14:schemeClr w14:val="tx1"/>
            </w14:solidFill>
          </w14:textFill>
        </w:rPr>
        <w:t>协助租金追缴及办理退房手续</w:t>
      </w:r>
    </w:p>
    <w:p w14:paraId="6B82D31D">
      <w:pPr>
        <w:pStyle w:val="19"/>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textAlignment w:val="baseline"/>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1</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上门协助催收租户拖欠的租金，并做好相关记录。</w:t>
      </w:r>
    </w:p>
    <w:p w14:paraId="28D5C0E6">
      <w:pPr>
        <w:pStyle w:val="19"/>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textAlignment w:val="baseline"/>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2</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规范公租房管理，发现违规出租、出借、转让、调换、经营、空置等情况及时报告</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采购人</w:t>
      </w:r>
      <w:r>
        <w:rPr>
          <w:rFonts w:hint="eastAsia" w:ascii="宋体" w:hAnsi="宋体" w:eastAsia="宋体" w:cs="宋体"/>
          <w:color w:val="000000" w:themeColor="text1"/>
          <w:spacing w:val="0"/>
          <w:w w:val="100"/>
          <w:sz w:val="21"/>
          <w:szCs w:val="21"/>
          <w:highlight w:val="none"/>
          <w14:textFill>
            <w14:solidFill>
              <w14:schemeClr w14:val="tx1"/>
            </w14:solidFill>
          </w14:textFill>
        </w:rPr>
        <w:t>。</w:t>
      </w:r>
    </w:p>
    <w:p w14:paraId="7F90A58B">
      <w:pPr>
        <w:pStyle w:val="19"/>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textAlignment w:val="baseline"/>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3</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对于搬出公租房小区的住户，</w:t>
      </w:r>
      <w:r>
        <w:rPr>
          <w:rFonts w:hint="eastAsia" w:ascii="宋体" w:hAnsi="宋体" w:eastAsia="宋体" w:cs="宋体"/>
          <w:bCs/>
          <w:color w:val="000000" w:themeColor="text1"/>
          <w:spacing w:val="0"/>
          <w:sz w:val="21"/>
          <w:szCs w:val="21"/>
          <w:highlight w:val="none"/>
          <w14:textFill>
            <w14:solidFill>
              <w14:schemeClr w14:val="tx1"/>
            </w14:solidFill>
          </w14:textFill>
        </w:rPr>
        <w:t>中标人</w:t>
      </w:r>
      <w:r>
        <w:rPr>
          <w:rFonts w:hint="eastAsia" w:ascii="宋体" w:hAnsi="宋体" w:eastAsia="宋体" w:cs="宋体"/>
          <w:color w:val="000000" w:themeColor="text1"/>
          <w:spacing w:val="0"/>
          <w:w w:val="100"/>
          <w:sz w:val="21"/>
          <w:szCs w:val="21"/>
          <w:highlight w:val="none"/>
          <w14:textFill>
            <w14:solidFill>
              <w14:schemeClr w14:val="tx1"/>
            </w14:solidFill>
          </w14:textFill>
        </w:rPr>
        <w:t>应核实住户是否付清租金，防止租金流失</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对于搬入的住户，中标人应核验其合法租赁合同；若无法提供，须现场核实情况并及时向采购人书面报告，防止房屋被非法占用。因管理失职导致房屋被非法占用或租金流失的，中标人应承担全部赔偿责任，包括租金损失、追缴费用及诉讼费用等。同一管理问题累计发生三次及以上的，采购人有权单方解除合同，且中标人须承担由此产生的全部责任。</w:t>
      </w:r>
    </w:p>
    <w:p w14:paraId="070C92F0">
      <w:pPr>
        <w:pStyle w:val="19"/>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textAlignment w:val="baseline"/>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4</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协助办理租户退租手续，帮助</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采购人</w:t>
      </w:r>
      <w:r>
        <w:rPr>
          <w:rFonts w:hint="eastAsia" w:ascii="宋体" w:hAnsi="宋体" w:eastAsia="宋体" w:cs="宋体"/>
          <w:color w:val="000000" w:themeColor="text1"/>
          <w:spacing w:val="0"/>
          <w:w w:val="100"/>
          <w:sz w:val="21"/>
          <w:szCs w:val="21"/>
          <w:highlight w:val="none"/>
          <w14:textFill>
            <w14:solidFill>
              <w14:schemeClr w14:val="tx1"/>
            </w14:solidFill>
          </w14:textFill>
        </w:rPr>
        <w:t>工作人员查看退房水电表情况，按</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采购人</w:t>
      </w:r>
      <w:r>
        <w:rPr>
          <w:rFonts w:hint="eastAsia" w:ascii="宋体" w:hAnsi="宋体" w:eastAsia="宋体" w:cs="宋体"/>
          <w:color w:val="000000" w:themeColor="text1"/>
          <w:spacing w:val="0"/>
          <w:w w:val="100"/>
          <w:sz w:val="21"/>
          <w:szCs w:val="21"/>
          <w:highlight w:val="none"/>
          <w14:textFill>
            <w14:solidFill>
              <w14:schemeClr w14:val="tx1"/>
            </w14:solidFill>
          </w14:textFill>
        </w:rPr>
        <w:t>要求住户交清水电费。负责对腾空房屋进行查验，验收合格后向承租户出具腾空验收接收单。</w:t>
      </w:r>
    </w:p>
    <w:p w14:paraId="5782BA65">
      <w:pPr>
        <w:pStyle w:val="19"/>
        <w:keepNext w:val="0"/>
        <w:keepLines w:val="0"/>
        <w:pageBreakBefore w:val="0"/>
        <w:widowControl/>
        <w:kinsoku w:val="0"/>
        <w:wordWrap/>
        <w:overflowPunct/>
        <w:topLinePunct w:val="0"/>
        <w:autoSpaceDE w:val="0"/>
        <w:autoSpaceDN w:val="0"/>
        <w:bidi w:val="0"/>
        <w:adjustRightInd w:val="0"/>
        <w:snapToGrid w:val="0"/>
        <w:spacing w:after="0" w:line="360" w:lineRule="auto"/>
        <w:ind w:left="0" w:firstLine="420" w:firstLineChars="200"/>
        <w:textAlignment w:val="baseline"/>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5</w: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租户退房后应监督租户搞好清洁卫生，严禁租户在楼梯或天面放置</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遗弃</w:t>
      </w:r>
      <w:r>
        <w:rPr>
          <w:rFonts w:hint="eastAsia" w:ascii="宋体" w:hAnsi="宋体" w:eastAsia="宋体" w:cs="宋体"/>
          <w:color w:val="000000" w:themeColor="text1"/>
          <w:spacing w:val="0"/>
          <w:w w:val="100"/>
          <w:sz w:val="21"/>
          <w:szCs w:val="21"/>
          <w:highlight w:val="none"/>
          <w14:textFill>
            <w14:solidFill>
              <w14:schemeClr w14:val="tx1"/>
            </w14:solidFill>
          </w14:textFill>
        </w:rPr>
        <w:t>物</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件</w:t>
      </w:r>
      <w:r>
        <w:rPr>
          <w:rFonts w:hint="eastAsia" w:ascii="宋体" w:hAnsi="宋体" w:eastAsia="宋体" w:cs="宋体"/>
          <w:color w:val="000000" w:themeColor="text1"/>
          <w:spacing w:val="0"/>
          <w:w w:val="100"/>
          <w:sz w:val="21"/>
          <w:szCs w:val="21"/>
          <w:highlight w:val="none"/>
          <w14:textFill>
            <w14:solidFill>
              <w14:schemeClr w14:val="tx1"/>
            </w14:solidFill>
          </w14:textFill>
        </w:rPr>
        <w:t>。</w:t>
      </w:r>
    </w:p>
    <w:p w14:paraId="2FEAA9A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（九）</w:t>
      </w:r>
      <w:r>
        <w:rPr>
          <w:rFonts w:hint="eastAsia" w:ascii="宋体" w:hAnsi="宋体" w:eastAsia="宋体" w:cs="宋体"/>
          <w:color w:val="000000" w:themeColor="text1"/>
          <w:spacing w:val="0"/>
          <w:w w:val="100"/>
          <w:sz w:val="21"/>
          <w:szCs w:val="21"/>
          <w:highlight w:val="none"/>
          <w14:textFill>
            <w14:solidFill>
              <w14:schemeClr w14:val="tx1"/>
            </w14:solidFill>
          </w14:textFill>
        </w:rPr>
        <w:t>物业档案资料管理</w:t>
      </w:r>
    </w:p>
    <w:p w14:paraId="336555FA">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w:t>做好各类资料档案</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台账</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管理和存档。</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档案资料管理要求：</w:t>
      </w:r>
    </w:p>
    <w:p w14:paraId="267A49EC">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0"/>
          <w:w w:val="100"/>
          <w:sz w:val="21"/>
          <w:szCs w:val="21"/>
          <w:highlight w:val="none"/>
          <w14:textFill>
            <w14:solidFill>
              <w14:schemeClr w14:val="tx1"/>
            </w14:solidFill>
          </w14:textFill>
        </w:rPr>
        <w:t>档案资料齐全完整，合理分类，分类成册，管理完善，查阅方便；及时变更登记，账物相符。</w:t>
      </w:r>
    </w:p>
    <w:p w14:paraId="5C338705">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建立</w:t>
      </w:r>
      <w:r>
        <w:rPr>
          <w:rFonts w:hint="eastAsia" w:ascii="宋体" w:hAnsi="宋体" w:eastAsia="宋体" w:cs="宋体"/>
          <w:color w:val="000000" w:themeColor="text1"/>
          <w:spacing w:val="0"/>
          <w:w w:val="100"/>
          <w:sz w:val="21"/>
          <w:szCs w:val="21"/>
          <w:highlight w:val="none"/>
          <w14:textFill>
            <w14:solidFill>
              <w14:schemeClr w14:val="tx1"/>
            </w14:solidFill>
          </w14:textFill>
        </w:rPr>
        <w:t>共用设施设备清册档案（设备台帐），有设施设备的运行、检查、保养、维修记录。</w:t>
      </w:r>
    </w:p>
    <w:p w14:paraId="2D005F3D">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page">
                  <wp:posOffset>1141730</wp:posOffset>
                </wp:positionH>
                <wp:positionV relativeFrom="page">
                  <wp:posOffset>7858125</wp:posOffset>
                </wp:positionV>
                <wp:extent cx="947420" cy="1822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47420" cy="182245"/>
                        </a:xfrm>
                        <a:prstGeom prst="rect">
                          <a:avLst/>
                        </a:prstGeom>
                        <a:noFill/>
                        <a:ln>
                          <a:noFill/>
                        </a:ln>
                        <a:effectLst/>
                      </wps:spPr>
                      <wps:txbx>
                        <w:txbxContent>
                          <w:p w14:paraId="0A7B1F1B">
                            <w:pPr>
                              <w:spacing w:before="52" w:line="182" w:lineRule="auto"/>
                              <w:ind w:left="20" w:right="19" w:firstLine="20"/>
                              <w:jc w:val="both"/>
                              <w:rPr>
                                <w:sz w:val="23"/>
                              </w:rPr>
                            </w:pP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89.9pt;margin-top:618.75pt;height:14.35pt;width:74.6pt;mso-position-horizontal-relative:page;mso-position-vertical-relative:page;z-index:251661312;mso-width-relative:page;mso-height-relative:page;" filled="f" stroked="f" coordsize="21600,21600" o:gfxdata="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U6yz9kAAAANAQAADwAAAAAA&#10;AAABACAAAAAiAAAAZHJzL2Rvd25yZXYueG1sUEsBAhQAFAAAAAgAh07iQIcysxISAgAAFAQAAA4A&#10;AAAAAAAAAQAgAAAAKAEAAGRycy9lMm9Eb2MueG1sUEsFBgAAAAAGAAYAWQEAAKwFAAAAAA==&#10;">
                <v:fill on="f" focussize="0,0"/>
                <v:stroke on="f"/>
                <v:imagedata o:title=""/>
                <o:lock v:ext="edit" aspectratio="f"/>
                <v:textbox inset="0mm,0mm,0mm,0mm" style="layout-flow:vertical-ideographic;">
                  <w:txbxContent>
                    <w:p w14:paraId="0A7B1F1B">
                      <w:pPr>
                        <w:spacing w:before="52" w:line="182" w:lineRule="auto"/>
                        <w:ind w:left="20" w:right="19" w:firstLine="20"/>
                        <w:jc w:val="both"/>
                        <w:rPr>
                          <w:sz w:val="23"/>
                        </w:rPr>
                      </w:pPr>
                    </w:p>
                  </w:txbxContent>
                </v:textbox>
              </v:shape>
            </w:pict>
          </mc:Fallback>
        </mc:AlternateContent>
      </w:r>
      <w:r>
        <w:rPr>
          <w:rFonts w:hint="eastAsia" w:ascii="宋体" w:hAnsi="宋体" w:eastAsia="宋体" w:cs="宋体"/>
          <w:color w:val="000000" w:themeColor="text1"/>
          <w:spacing w:val="0"/>
          <w:w w:val="100"/>
          <w:sz w:val="21"/>
          <w:szCs w:val="2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page">
                  <wp:posOffset>1140460</wp:posOffset>
                </wp:positionH>
                <wp:positionV relativeFrom="page">
                  <wp:posOffset>7500620</wp:posOffset>
                </wp:positionV>
                <wp:extent cx="647700" cy="18034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47700" cy="180340"/>
                        </a:xfrm>
                        <a:prstGeom prst="rect">
                          <a:avLst/>
                        </a:prstGeom>
                        <a:noFill/>
                        <a:ln>
                          <a:noFill/>
                        </a:ln>
                        <a:effectLst/>
                      </wps:spPr>
                      <wps:txbx>
                        <w:txbxContent>
                          <w:p w14:paraId="551E2110"/>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89.8pt;margin-top:590.6pt;height:14.2pt;width:51pt;mso-position-horizontal-relative:page;mso-position-vertical-relative:page;z-index:251662336;mso-width-relative:page;mso-height-relative:page;" filled="f" stroked="f" coordsize="21600,21600" o:gfxdata="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JIb81QAAAA0BAAAPAAAAAAAAAAEA&#10;IAAAACIAAABkcnMvZG93bnJldi54bWxQSwECFAAUAAAACACHTuJAddjoXhICAAAUBAAADgAAAAAA&#10;AAABACAAAAAkAQAAZHJzL2Uyb0RvYy54bWxQSwUGAAAAAAYABgBZAQAAqAUAAAAA&#10;">
                <v:fill on="f" focussize="0,0"/>
                <v:stroke on="f"/>
                <v:imagedata o:title=""/>
                <o:lock v:ext="edit" aspectratio="f"/>
                <v:textbox inset="0mm,0mm,0mm,0mm" style="layout-flow:vertical-ideographic;">
                  <w:txbxContent>
                    <w:p w14:paraId="551E2110"/>
                  </w:txbxContent>
                </v:textbox>
              </v:shape>
            </w:pict>
          </mc:Fallback>
        </mc:AlternateContent>
      </w: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pacing w:val="0"/>
          <w:w w:val="100"/>
          <w:sz w:val="21"/>
          <w:szCs w:val="21"/>
          <w:highlight w:val="none"/>
          <w:lang w:eastAsia="zh-CN"/>
          <w14:textFill>
            <w14:solidFill>
              <w14:schemeClr w14:val="tx1"/>
            </w14:solidFill>
          </w14:textFill>
        </w:rPr>
        <w:t>建立</w:t>
      </w:r>
      <w:r>
        <w:rPr>
          <w:rFonts w:hint="eastAsia" w:ascii="宋体" w:hAnsi="宋体" w:eastAsia="宋体" w:cs="宋体"/>
          <w:color w:val="000000" w:themeColor="text1"/>
          <w:spacing w:val="0"/>
          <w:w w:val="100"/>
          <w:sz w:val="21"/>
          <w:szCs w:val="21"/>
          <w:highlight w:val="none"/>
          <w14:textFill>
            <w14:solidFill>
              <w14:schemeClr w14:val="tx1"/>
            </w14:solidFill>
          </w14:textFill>
        </w:rPr>
        <w:t>租户档案、房屋及其配套设施权属清册，查阅方便。</w:t>
      </w:r>
    </w:p>
    <w:p w14:paraId="2653B193">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420" w:firstLineChars="200"/>
        <w:textAlignment w:val="baseline"/>
        <w:rPr>
          <w:rFonts w:hint="eastAsia" w:ascii="宋体" w:hAnsi="宋体" w:eastAsia="宋体" w:cs="宋体"/>
          <w:color w:val="000000" w:themeColor="text1"/>
          <w:spacing w:val="0"/>
          <w:w w:val="100"/>
          <w:sz w:val="21"/>
          <w:szCs w:val="21"/>
          <w:highlight w:val="none"/>
          <w14:textFill>
            <w14:solidFill>
              <w14:schemeClr w14:val="tx1"/>
            </w14:solidFill>
          </w14:textFill>
        </w:rPr>
      </w:pPr>
      <w:r>
        <w:rPr>
          <w:rFonts w:hint="eastAsia" w:ascii="宋体" w:hAnsi="宋体" w:eastAsia="宋体" w:cs="宋体"/>
          <w:color w:val="000000" w:themeColor="text1"/>
          <w:spacing w:val="0"/>
          <w:w w:val="10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pacing w:val="0"/>
          <w:w w:val="100"/>
          <w:sz w:val="21"/>
          <w:szCs w:val="21"/>
          <w:highlight w:val="none"/>
          <w14:textFill>
            <w14:solidFill>
              <w14:schemeClr w14:val="tx1"/>
            </w14:solidFill>
          </w14:textFill>
        </w:rPr>
        <w:t>各项管理制度、各岗位工作标准等档案资料齐全成册。</w:t>
      </w:r>
    </w:p>
    <w:p w14:paraId="0744BEAC">
      <w:pPr>
        <w:bidi w:val="0"/>
        <w:spacing w:line="360" w:lineRule="auto"/>
        <w:rPr>
          <w:rFonts w:hint="eastAsia"/>
          <w:b/>
          <w:bCs/>
          <w:color w:val="000000" w:themeColor="text1"/>
          <w:highlight w:val="none"/>
          <w14:textFill>
            <w14:solidFill>
              <w14:schemeClr w14:val="tx1"/>
            </w14:solidFill>
          </w14:textFill>
        </w:rPr>
      </w:pPr>
      <w:r>
        <w:rPr>
          <w:rFonts w:hint="eastAsia"/>
          <w:b/>
          <w:bCs/>
          <w:color w:val="000000" w:themeColor="text1"/>
          <w:highlight w:val="none"/>
          <w:lang w:eastAsia="zh-CN"/>
          <w14:textFill>
            <w14:solidFill>
              <w14:schemeClr w14:val="tx1"/>
            </w14:solidFill>
          </w14:textFill>
        </w:rPr>
        <w:t>五</w:t>
      </w:r>
      <w:r>
        <w:rPr>
          <w:rFonts w:hint="eastAsia"/>
          <w:b/>
          <w:bCs/>
          <w:color w:val="000000" w:themeColor="text1"/>
          <w:highlight w:val="none"/>
          <w14:textFill>
            <w14:solidFill>
              <w14:schemeClr w14:val="tx1"/>
            </w14:solidFill>
          </w14:textFill>
        </w:rPr>
        <w:t>、物业管理服务考核</w:t>
      </w:r>
    </w:p>
    <w:p w14:paraId="4C94CE79">
      <w:pPr>
        <w:spacing w:line="360" w:lineRule="auto"/>
        <w:ind w:firstLine="43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为全面提升阳江市城南公租房</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富阳花园</w:t>
      </w:r>
      <w:r>
        <w:rPr>
          <w:rFonts w:hint="eastAsia" w:ascii="宋体" w:hAnsi="宋体" w:eastAsia="宋体" w:cs="宋体"/>
          <w:color w:val="000000" w:themeColor="text1"/>
          <w:spacing w:val="3"/>
          <w:sz w:val="21"/>
          <w:szCs w:val="21"/>
          <w:highlight w:val="none"/>
          <w14:textFill>
            <w14:solidFill>
              <w14:schemeClr w14:val="tx1"/>
            </w14:solidFill>
          </w14:textFill>
        </w:rPr>
        <w:t>物业管理服务质量，保障小区综合管理、共用部位及设施设备维护、公共秩序维护、保洁环境、绿化养护等各项服务工作高效有序开展，采购人将对中标物业服务企业实施严格考核管理。考核体系由定期考核、专项考核和日常监督三部分构成。定期考核采用</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3"/>
          <w:sz w:val="21"/>
          <w:szCs w:val="21"/>
          <w:highlight w:val="none"/>
          <w14:textFill>
            <w14:solidFill>
              <w14:schemeClr w14:val="tx1"/>
            </w14:solidFill>
          </w14:textFill>
        </w:rPr>
        <w:t>半年评”与“年度评”相结合的方式，对物业服务工作进行阶段性和整体性综合评估；专项考核聚焦物业服务合同承诺事项的履行情况，开展针对性审查；日常监督则通过收集业主反馈意见，并结合常态化现场检查，对服务质量进行动态监测。考核结果将作为衡量物业服务水平的核心依据。若考核发现服务未达合同约定标准，</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采购人</w:t>
      </w:r>
      <w:r>
        <w:rPr>
          <w:rFonts w:hint="eastAsia" w:ascii="宋体" w:hAnsi="宋体" w:eastAsia="宋体" w:cs="宋体"/>
          <w:color w:val="000000" w:themeColor="text1"/>
          <w:spacing w:val="3"/>
          <w:sz w:val="21"/>
          <w:szCs w:val="21"/>
          <w:highlight w:val="none"/>
          <w14:textFill>
            <w14:solidFill>
              <w14:schemeClr w14:val="tx1"/>
            </w14:solidFill>
          </w14:textFill>
        </w:rPr>
        <w:t>将出具书面整改通知，</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中标人</w:t>
      </w:r>
      <w:r>
        <w:rPr>
          <w:rFonts w:hint="eastAsia" w:ascii="宋体" w:hAnsi="宋体" w:eastAsia="宋体" w:cs="宋体"/>
          <w:color w:val="000000" w:themeColor="text1"/>
          <w:spacing w:val="3"/>
          <w:sz w:val="21"/>
          <w:szCs w:val="21"/>
          <w:highlight w:val="none"/>
          <w14:textFill>
            <w14:solidFill>
              <w14:schemeClr w14:val="tx1"/>
            </w14:solidFill>
          </w14:textFill>
        </w:rPr>
        <w:t>须在规定期限内完成整改。经考核确认服务质量持续不达标且整改无效的，</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采购人</w:t>
      </w:r>
      <w:r>
        <w:rPr>
          <w:rFonts w:hint="eastAsia" w:ascii="宋体" w:hAnsi="宋体" w:eastAsia="宋体" w:cs="宋体"/>
          <w:color w:val="000000" w:themeColor="text1"/>
          <w:spacing w:val="3"/>
          <w:sz w:val="21"/>
          <w:szCs w:val="21"/>
          <w:highlight w:val="none"/>
          <w14:textFill>
            <w14:solidFill>
              <w14:schemeClr w14:val="tx1"/>
            </w14:solidFill>
          </w14:textFill>
        </w:rPr>
        <w:t>有权依法解除物业服务合同。</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（附件：</w:t>
      </w:r>
      <w:r>
        <w:rPr>
          <w:rFonts w:hint="eastAsia" w:ascii="宋体" w:hAnsi="宋体" w:eastAsia="宋体" w:cs="宋体"/>
          <w:color w:val="000000" w:themeColor="text1"/>
          <w:sz w:val="21"/>
          <w:szCs w:val="21"/>
          <w:highlight w:val="none"/>
          <w14:textFill>
            <w14:solidFill>
              <w14:schemeClr w14:val="tx1"/>
            </w14:solidFill>
          </w14:textFill>
        </w:rPr>
        <w:t>公租房小区物业服务考核指标及分值标准</w:t>
      </w:r>
      <w:r>
        <w:rPr>
          <w:rFonts w:hint="eastAsia" w:ascii="宋体" w:hAnsi="宋体" w:eastAsia="宋体" w:cs="宋体"/>
          <w:color w:val="000000" w:themeColor="text1"/>
          <w:spacing w:val="3"/>
          <w:sz w:val="21"/>
          <w:szCs w:val="21"/>
          <w:highlight w:val="none"/>
          <w:lang w:eastAsia="zh-CN"/>
          <w14:textFill>
            <w14:solidFill>
              <w14:schemeClr w14:val="tx1"/>
            </w14:solidFill>
          </w14:textFill>
        </w:rPr>
        <w:t>）</w:t>
      </w:r>
    </w:p>
    <w:p w14:paraId="3CF2F33B">
      <w:pPr>
        <w:numPr>
          <w:ilvl w:val="0"/>
          <w:numId w:val="0"/>
        </w:numPr>
        <w:spacing w:line="360" w:lineRule="auto"/>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pacing w:val="1"/>
          <w:sz w:val="21"/>
          <w:szCs w:val="21"/>
          <w:highlight w:val="none"/>
          <w:lang w:eastAsia="zh-CN"/>
          <w14:textFill>
            <w14:solidFill>
              <w14:schemeClr w14:val="tx1"/>
            </w14:solidFill>
          </w14:textFill>
        </w:rPr>
        <w:t>六、</w:t>
      </w:r>
      <w:r>
        <w:rPr>
          <w:rFonts w:hint="eastAsia" w:ascii="宋体" w:hAnsi="宋体" w:eastAsia="宋体" w:cs="宋体"/>
          <w:b/>
          <w:bCs/>
          <w:color w:val="000000" w:themeColor="text1"/>
          <w:spacing w:val="1"/>
          <w:sz w:val="21"/>
          <w:szCs w:val="21"/>
          <w:highlight w:val="none"/>
          <w14:textFill>
            <w14:solidFill>
              <w14:schemeClr w14:val="tx1"/>
            </w14:solidFill>
          </w14:textFill>
        </w:rPr>
        <w:t>本需求未尽事宜，采购人和中标人可在合同另行约定。</w:t>
      </w:r>
    </w:p>
    <w:p w14:paraId="695713F0">
      <w:pPr>
        <w:rPr>
          <w:rFonts w:hint="eastAsia" w:ascii="宋体" w:hAnsi="宋体" w:eastAsia="宋体" w:cs="宋体"/>
          <w:b/>
          <w:bCs/>
          <w:color w:val="000000" w:themeColor="text1"/>
          <w:spacing w:val="1"/>
          <w:sz w:val="21"/>
          <w:szCs w:val="21"/>
          <w:highlight w:val="none"/>
          <w14:textFill>
            <w14:solidFill>
              <w14:schemeClr w14:val="tx1"/>
            </w14:solidFill>
          </w14:textFill>
        </w:rPr>
      </w:pPr>
      <w:r>
        <w:rPr>
          <w:rFonts w:hint="eastAsia" w:ascii="宋体" w:hAnsi="宋体" w:eastAsia="宋体" w:cs="宋体"/>
          <w:b/>
          <w:bCs/>
          <w:color w:val="000000" w:themeColor="text1"/>
          <w:spacing w:val="1"/>
          <w:sz w:val="21"/>
          <w:szCs w:val="21"/>
          <w:highlight w:val="none"/>
          <w14:textFill>
            <w14:solidFill>
              <w14:schemeClr w14:val="tx1"/>
            </w14:solidFill>
          </w14:textFill>
        </w:rPr>
        <w:br w:type="page"/>
      </w:r>
    </w:p>
    <w:p w14:paraId="540A1190">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lang w:eastAsia="zh-CN"/>
          <w14:textFill>
            <w14:solidFill>
              <w14:schemeClr w14:val="tx1"/>
            </w14:solidFill>
          </w14:textFill>
        </w:rPr>
        <w:t>附件：</w:t>
      </w:r>
      <w:r>
        <w:rPr>
          <w:rFonts w:hint="eastAsia" w:ascii="宋体" w:hAnsi="宋体" w:eastAsia="宋体" w:cs="宋体"/>
          <w:color w:val="000000" w:themeColor="text1"/>
          <w:sz w:val="21"/>
          <w:szCs w:val="21"/>
          <w:highlight w:val="none"/>
          <w14:textFill>
            <w14:solidFill>
              <w14:schemeClr w14:val="tx1"/>
            </w14:solidFill>
          </w14:textFill>
        </w:rPr>
        <w:t>公租房小区物业服务考核指标及分值标准</w:t>
      </w:r>
    </w:p>
    <w:p w14:paraId="3FAFAA08">
      <w:pPr>
        <w:rPr>
          <w:rFonts w:hint="eastAsia" w:ascii="宋体" w:hAnsi="宋体" w:eastAsia="宋体" w:cs="宋体"/>
          <w:color w:val="000000" w:themeColor="text1"/>
          <w:sz w:val="21"/>
          <w:szCs w:val="21"/>
          <w:highlight w:val="none"/>
          <w14:textFill>
            <w14:solidFill>
              <w14:schemeClr w14:val="tx1"/>
            </w14:solidFill>
          </w14:textFill>
        </w:rPr>
      </w:pPr>
    </w:p>
    <w:tbl>
      <w:tblPr>
        <w:tblStyle w:val="47"/>
        <w:tblW w:w="91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7"/>
        <w:gridCol w:w="6673"/>
        <w:gridCol w:w="1080"/>
      </w:tblGrid>
      <w:tr w14:paraId="6B528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1417" w:type="dxa"/>
            <w:vAlign w:val="center"/>
          </w:tcPr>
          <w:p w14:paraId="4156D80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考核内容</w:t>
            </w:r>
          </w:p>
        </w:tc>
        <w:tc>
          <w:tcPr>
            <w:tcW w:w="6673" w:type="dxa"/>
            <w:tcBorders>
              <w:right w:val="single" w:color="auto" w:sz="4" w:space="0"/>
            </w:tcBorders>
            <w:vAlign w:val="center"/>
          </w:tcPr>
          <w:p w14:paraId="4097022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评分标准</w:t>
            </w:r>
          </w:p>
        </w:tc>
        <w:tc>
          <w:tcPr>
            <w:tcW w:w="1080" w:type="dxa"/>
            <w:tcBorders>
              <w:left w:val="single" w:color="auto" w:sz="4" w:space="0"/>
            </w:tcBorders>
            <w:vAlign w:val="center"/>
          </w:tcPr>
          <w:p w14:paraId="42B3FA1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得分</w:t>
            </w:r>
          </w:p>
        </w:tc>
      </w:tr>
      <w:tr w14:paraId="7ABE6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8" w:hRule="atLeast"/>
        </w:trPr>
        <w:tc>
          <w:tcPr>
            <w:tcW w:w="1417" w:type="dxa"/>
            <w:vAlign w:val="center"/>
          </w:tcPr>
          <w:p w14:paraId="3CFA9A1D">
            <w:pPr>
              <w:keepNext w:val="0"/>
              <w:keepLines w:val="0"/>
              <w:pageBreakBefore w:val="0"/>
              <w:numPr>
                <w:ilvl w:val="0"/>
                <w:numId w:val="23"/>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安全管理</w:t>
            </w:r>
          </w:p>
          <w:p w14:paraId="332E8C5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（20分）</w:t>
            </w:r>
          </w:p>
          <w:p w14:paraId="2D34AA5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673" w:type="dxa"/>
            <w:tcBorders>
              <w:right w:val="single" w:color="auto" w:sz="4" w:space="0"/>
            </w:tcBorders>
          </w:tcPr>
          <w:p w14:paraId="6AB2934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（1）安全制度健全，消防设施设备齐全，配备有微型消防站。（2）工作人员熟悉工作流程，并严格按照工作流程进行操作，熟悉工作环境，清楚工作中的安全事项。（</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工作人员懂得并能使用各类安全、消防设施和各种灭火器材，专业技术人员应有上岗证。（4）制定台风、暴雨汛期、火灾、公共卫生、治安等突发事件应急预案，有突发事件按预案及时处理，并迅速上报有关部门。（5）管理区域内无火灾、无治安、刑事案件发生，全年保障安全无重大责任事故。（6）禁止携带电动自行车、蓄电池进入电梯、入户。（7）每年开展消防应急演练不少于1次。以上各项每发现一次扣0.5分。</w:t>
            </w:r>
          </w:p>
        </w:tc>
        <w:tc>
          <w:tcPr>
            <w:tcW w:w="1080" w:type="dxa"/>
            <w:tcBorders>
              <w:left w:val="single" w:color="auto" w:sz="4" w:space="0"/>
            </w:tcBorders>
          </w:tcPr>
          <w:p w14:paraId="37A4FBE9">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7C2C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1417" w:type="dxa"/>
            <w:vAlign w:val="center"/>
          </w:tcPr>
          <w:p w14:paraId="74FE1E4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2.安保服务（20分）</w:t>
            </w:r>
          </w:p>
          <w:p w14:paraId="0EF9D9F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673" w:type="dxa"/>
            <w:tcBorders>
              <w:right w:val="single" w:color="auto" w:sz="4" w:space="0"/>
            </w:tcBorders>
          </w:tcPr>
          <w:p w14:paraId="3D731AB8">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（1）保安24小时值班，保安人员有明显标志，统一着装 。（2）监控设施正常运转，并有巡查记录。（3）完善各项规章制度，文件资料齐全，建档及时、规范。（4）做好外来人员及车辆的登记和管理工作。（5）积极配合市住房保障事务中心做好其他工作。（6）对突发事件、紧急事件要有应急预案，遇到业主投诉、保安人员能够在10分钟之内及时到达现场。（7）保持消防通道畅通，机动车辆和非机动车辆停放有序，无乱停乱放现象。（8）公共场所、公共部位无私搭乱建现象。（9）白天和夜间巡逻线路要求全覆盖。以上各项每发现一次扣0.5分。</w:t>
            </w:r>
          </w:p>
        </w:tc>
        <w:tc>
          <w:tcPr>
            <w:tcW w:w="1080" w:type="dxa"/>
            <w:tcBorders>
              <w:left w:val="single" w:color="auto" w:sz="4" w:space="0"/>
            </w:tcBorders>
          </w:tcPr>
          <w:p w14:paraId="70E38B36">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92D5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6" w:hRule="atLeast"/>
        </w:trPr>
        <w:tc>
          <w:tcPr>
            <w:tcW w:w="1417" w:type="dxa"/>
            <w:vAlign w:val="center"/>
          </w:tcPr>
          <w:p w14:paraId="79CD683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3.保洁服务</w:t>
            </w:r>
          </w:p>
          <w:p w14:paraId="6A506A4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（20分）</w:t>
            </w:r>
          </w:p>
        </w:tc>
        <w:tc>
          <w:tcPr>
            <w:tcW w:w="6673" w:type="dxa"/>
            <w:tcBorders>
              <w:right w:val="single" w:color="auto" w:sz="4" w:space="0"/>
            </w:tcBorders>
          </w:tcPr>
          <w:p w14:paraId="10071A1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建立完善的管理制度，实施规范化管理，保洁员统一着装。（2）保洁工具放置在规定位置，摆放整齐。（3）小区内环境整洁，无散落垃圾、无卫生死角等“四害”孳生地；垃圾桶整洁，垃圾日产日清，周边无散落垃圾。（4）绿化带内无垃圾、鼠洞 。（5）公共楼梯、电梯间、露天平台，每日定期打扫一次，保证干净卫生、无异味。（6）公共楼梯、走道、电梯间、单元门、进户门等处，严禁张贴小广告。（7）每月定期开展病媒生物消杀活动，并建立有台账。（8）禁止在公租房内饲养宠物。以上各项每发现一次不达标的，扣0.5分。</w:t>
            </w:r>
          </w:p>
        </w:tc>
        <w:tc>
          <w:tcPr>
            <w:tcW w:w="1080" w:type="dxa"/>
            <w:tcBorders>
              <w:left w:val="single" w:color="auto" w:sz="4" w:space="0"/>
            </w:tcBorders>
          </w:tcPr>
          <w:p w14:paraId="4492CF8D">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57BCF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trPr>
        <w:tc>
          <w:tcPr>
            <w:tcW w:w="1417" w:type="dxa"/>
            <w:vAlign w:val="center"/>
          </w:tcPr>
          <w:p w14:paraId="0B989EE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4.绿化管理（20分）</w:t>
            </w:r>
          </w:p>
          <w:p w14:paraId="0F647D5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673" w:type="dxa"/>
            <w:tcBorders>
              <w:right w:val="single" w:color="auto" w:sz="4" w:space="0"/>
            </w:tcBorders>
          </w:tcPr>
          <w:p w14:paraId="3688432B">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（1）岗位设置合理，分工明确，职责清晰，发现一处不达标的，扣0.5分。（2）绿化修剪及时，绿植间无杂草。发现一处不达标的，扣0.5分。（3）没有缺棵、死苗现象。发现一处不达标的，扣0.5分。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按合同约定做好绿化养护工作，发现一处不达标的，扣0.5分。</w:t>
            </w:r>
          </w:p>
        </w:tc>
        <w:tc>
          <w:tcPr>
            <w:tcW w:w="1080" w:type="dxa"/>
            <w:tcBorders>
              <w:left w:val="single" w:color="auto" w:sz="4" w:space="0"/>
            </w:tcBorders>
          </w:tcPr>
          <w:p w14:paraId="6DE25EF3">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39966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7" w:hRule="atLeast"/>
        </w:trPr>
        <w:tc>
          <w:tcPr>
            <w:tcW w:w="1417" w:type="dxa"/>
            <w:vAlign w:val="center"/>
          </w:tcPr>
          <w:p w14:paraId="259C9A7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5.规范运营（20分）</w:t>
            </w:r>
          </w:p>
          <w:p w14:paraId="6839D6F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673" w:type="dxa"/>
            <w:tcBorders>
              <w:right w:val="single" w:color="auto" w:sz="4" w:space="0"/>
            </w:tcBorders>
          </w:tcPr>
          <w:p w14:paraId="2C5967E9">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按合同约定配备配齐人员，未配齐扣1分。（2）每发现一次违规收费、乱收费和搭车收费现象的，扣1分。（3）积极配合市住房保障保障事务中心做好相关工作，出现一次不能主动配合或工作不力情况，扣1分。（4）严格按照合同规定实施运营，制定保养计划，保证供水、供电、消防、公共照明、电梯等设备运营正常。每发现一处不规范的，扣0.5分。</w:t>
            </w:r>
          </w:p>
        </w:tc>
        <w:tc>
          <w:tcPr>
            <w:tcW w:w="1080" w:type="dxa"/>
            <w:tcBorders>
              <w:left w:val="single" w:color="auto" w:sz="4" w:space="0"/>
            </w:tcBorders>
          </w:tcPr>
          <w:p w14:paraId="517D6CA6">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14:paraId="4CFF7C3A">
      <w:pPr>
        <w:numPr>
          <w:ilvl w:val="0"/>
          <w:numId w:val="0"/>
        </w:numPr>
        <w:spacing w:line="360" w:lineRule="auto"/>
        <w:jc w:val="left"/>
        <w:rPr>
          <w:rFonts w:hint="eastAsia" w:ascii="宋体" w:hAnsi="宋体" w:eastAsia="宋体" w:cs="宋体"/>
          <w:b/>
          <w:bCs/>
          <w:color w:val="000000" w:themeColor="text1"/>
          <w:spacing w:val="1"/>
          <w:sz w:val="21"/>
          <w:szCs w:val="21"/>
          <w:highlight w:val="none"/>
          <w:lang w:val="en-US" w:eastAsia="zh-CN"/>
          <w14:textFill>
            <w14:solidFill>
              <w14:schemeClr w14:val="tx1"/>
            </w14:solidFill>
          </w14:textFill>
        </w:rPr>
      </w:pPr>
    </w:p>
    <w:p w14:paraId="54378D70">
      <w:pPr>
        <w:spacing w:line="360" w:lineRule="auto"/>
        <w:rPr>
          <w:color w:val="000000" w:themeColor="text1"/>
          <w:sz w:val="21"/>
          <w:szCs w:val="2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br w:type="page"/>
      </w:r>
    </w:p>
    <w:p w14:paraId="4520693F">
      <w:pPr>
        <w:rPr>
          <w:rFonts w:hint="eastAsia"/>
          <w:color w:val="000000" w:themeColor="text1"/>
          <w:highlight w:val="none"/>
          <w14:textFill>
            <w14:solidFill>
              <w14:schemeClr w14:val="tx1"/>
            </w14:solidFill>
          </w14:textFill>
        </w:rPr>
      </w:pPr>
    </w:p>
    <w:p w14:paraId="0F4900AB">
      <w:pPr>
        <w:pStyle w:val="4"/>
        <w:numPr>
          <w:ilvl w:val="0"/>
          <w:numId w:val="0"/>
        </w:numPr>
        <w:spacing w:beforeLines="0" w:line="240" w:lineRule="auto"/>
        <w:rPr>
          <w:color w:val="000000" w:themeColor="text1"/>
          <w:highlight w:val="none"/>
          <w14:textFill>
            <w14:solidFill>
              <w14:schemeClr w14:val="tx1"/>
            </w14:solidFill>
          </w14:textFill>
        </w:rPr>
      </w:pPr>
      <w:bookmarkStart w:id="115" w:name="_Toc18547"/>
      <w:r>
        <w:rPr>
          <w:rFonts w:hint="eastAsia"/>
          <w:color w:val="000000" w:themeColor="text1"/>
          <w:highlight w:val="none"/>
          <w14:textFill>
            <w14:solidFill>
              <w14:schemeClr w14:val="tx1"/>
            </w14:solidFill>
          </w14:textFill>
        </w:rPr>
        <w:t>第三部分 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5"/>
    </w:p>
    <w:p w14:paraId="6DD7D3D6">
      <w:pPr>
        <w:pStyle w:val="2"/>
        <w:numPr>
          <w:ilvl w:val="0"/>
          <w:numId w:val="0"/>
        </w:numPr>
        <w:rPr>
          <w:color w:val="000000" w:themeColor="text1"/>
          <w:szCs w:val="21"/>
          <w:highlight w:val="none"/>
          <w14:textFill>
            <w14:solidFill>
              <w14:schemeClr w14:val="tx1"/>
            </w14:solidFill>
          </w14:textFill>
        </w:rPr>
      </w:pPr>
      <w:bookmarkStart w:id="116" w:name="_Toc14707"/>
      <w:bookmarkStart w:id="117" w:name="_Toc456648358"/>
      <w:bookmarkStart w:id="118" w:name="_Toc434832495"/>
      <w:bookmarkStart w:id="119" w:name="_Toc456272919"/>
      <w:r>
        <w:rPr>
          <w:rFonts w:hint="eastAsia"/>
          <w:color w:val="000000" w:themeColor="text1"/>
          <w:szCs w:val="21"/>
          <w:highlight w:val="none"/>
          <w14:textFill>
            <w14:solidFill>
              <w14:schemeClr w14:val="tx1"/>
            </w14:solidFill>
          </w14:textFill>
        </w:rPr>
        <w:t>投标人须知前附表</w:t>
      </w:r>
      <w:bookmarkEnd w:id="116"/>
      <w:bookmarkEnd w:id="117"/>
      <w:bookmarkEnd w:id="118"/>
      <w:bookmarkEnd w:id="119"/>
    </w:p>
    <w:tbl>
      <w:tblPr>
        <w:tblStyle w:val="47"/>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56"/>
        <w:gridCol w:w="1587"/>
        <w:gridCol w:w="1466"/>
        <w:gridCol w:w="3983"/>
      </w:tblGrid>
      <w:tr w14:paraId="6C64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69E89FCF">
            <w:pPr>
              <w:keepNext w:val="0"/>
              <w:keepLines w:val="0"/>
              <w:pageBreakBefore w:val="0"/>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bookmarkStart w:id="120" w:name="_Hlt21938665"/>
            <w:bookmarkEnd w:id="120"/>
            <w:bookmarkStart w:id="121" w:name="_Hlt21938668"/>
            <w:bookmarkEnd w:id="121"/>
            <w:bookmarkStart w:id="122" w:name="_Toc333935314"/>
            <w:bookmarkStart w:id="123" w:name="_Toc340672837"/>
            <w:bookmarkStart w:id="124" w:name="_Toc345513835"/>
            <w:bookmarkStart w:id="125" w:name="_Toc340507410"/>
            <w:bookmarkStart w:id="126" w:name="_Toc331684006"/>
            <w:bookmarkStart w:id="127" w:name="_Toc497224194"/>
            <w:bookmarkStart w:id="128" w:name="_Toc333237756"/>
            <w:bookmarkStart w:id="129" w:name="_Toc337632326"/>
            <w:bookmarkStart w:id="130" w:name="_Toc332206676"/>
            <w:bookmarkStart w:id="131" w:name="_Toc330459953"/>
            <w:bookmarkStart w:id="132" w:name="_Toc333237645"/>
            <w:bookmarkStart w:id="133" w:name="_Toc333238601"/>
            <w:bookmarkStart w:id="134" w:name="_Toc339362268"/>
            <w:bookmarkStart w:id="135" w:name="_Toc365967041"/>
            <w:bookmarkStart w:id="136" w:name="_Toc336681548"/>
            <w:bookmarkStart w:id="137" w:name="_Toc349127594"/>
            <w:bookmarkStart w:id="138" w:name="_Toc333935655"/>
            <w:bookmarkStart w:id="139" w:name="_Toc341348306"/>
            <w:bookmarkStart w:id="140" w:name="_Toc350756418"/>
            <w:bookmarkStart w:id="141" w:name="_Toc340677038"/>
            <w:bookmarkStart w:id="142" w:name="_Toc331512866"/>
            <w:bookmarkStart w:id="143" w:name="_Toc349143557"/>
            <w:bookmarkStart w:id="144" w:name="_Toc336681903"/>
            <w:bookmarkStart w:id="145" w:name="_Toc503785396"/>
            <w:bookmarkStart w:id="146" w:name="_Toc339019857"/>
            <w:bookmarkStart w:id="147" w:name="_Toc350438717"/>
            <w:bookmarkStart w:id="148" w:name="_Toc365985147"/>
            <w:bookmarkStart w:id="149" w:name="_Toc339441055"/>
            <w:bookmarkStart w:id="150" w:name="_Toc339019983"/>
            <w:bookmarkStart w:id="151" w:name="_Toc342296728"/>
            <w:bookmarkStart w:id="152" w:name="_Toc339020201"/>
            <w:bookmarkStart w:id="153" w:name="_Toc366072496"/>
            <w:bookmarkStart w:id="154" w:name="_Toc342060342"/>
            <w:bookmarkStart w:id="155" w:name="_Toc332270314"/>
            <w:bookmarkStart w:id="156" w:name="_Toc339020063"/>
            <w:r>
              <w:rPr>
                <w:rFonts w:hint="eastAsia" w:ascii="宋体" w:hAnsi="宋体"/>
                <w:b/>
                <w:color w:val="000000" w:themeColor="text1"/>
                <w:szCs w:val="21"/>
                <w:highlight w:val="none"/>
                <w14:textFill>
                  <w14:solidFill>
                    <w14:schemeClr w14:val="tx1"/>
                  </w14:solidFill>
                </w14:textFill>
              </w:rPr>
              <w:t>序号</w:t>
            </w:r>
          </w:p>
        </w:tc>
        <w:tc>
          <w:tcPr>
            <w:tcW w:w="1856" w:type="dxa"/>
            <w:tcBorders>
              <w:top w:val="single" w:color="auto" w:sz="4" w:space="0"/>
              <w:left w:val="single" w:color="auto" w:sz="4" w:space="0"/>
              <w:bottom w:val="single" w:color="auto" w:sz="4" w:space="0"/>
              <w:right w:val="single" w:color="auto" w:sz="4" w:space="0"/>
            </w:tcBorders>
            <w:shd w:val="clear" w:color="auto" w:fill="F3F3F3"/>
            <w:vAlign w:val="center"/>
          </w:tcPr>
          <w:p w14:paraId="183EB412">
            <w:pPr>
              <w:keepNext w:val="0"/>
              <w:keepLines w:val="0"/>
              <w:pageBreakBefore w:val="0"/>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  目</w:t>
            </w:r>
          </w:p>
        </w:tc>
        <w:tc>
          <w:tcPr>
            <w:tcW w:w="7036"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4F750224">
            <w:pPr>
              <w:keepNext w:val="0"/>
              <w:keepLines w:val="0"/>
              <w:pageBreakBefore w:val="0"/>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主要内容</w:t>
            </w:r>
          </w:p>
        </w:tc>
      </w:tr>
      <w:tr w14:paraId="719B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7D8903E">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w:t>
            </w:r>
          </w:p>
        </w:tc>
        <w:tc>
          <w:tcPr>
            <w:tcW w:w="1856" w:type="dxa"/>
            <w:tcBorders>
              <w:top w:val="single" w:color="auto" w:sz="4" w:space="0"/>
              <w:left w:val="single" w:color="auto" w:sz="4" w:space="0"/>
              <w:bottom w:val="single" w:color="auto" w:sz="4" w:space="0"/>
              <w:right w:val="single" w:color="auto" w:sz="4" w:space="0"/>
            </w:tcBorders>
            <w:vAlign w:val="center"/>
          </w:tcPr>
          <w:p w14:paraId="4BB4F0F7">
            <w:pPr>
              <w:keepNext w:val="0"/>
              <w:keepLines w:val="0"/>
              <w:pageBreakBefore w:val="0"/>
              <w:kinsoku/>
              <w:wordWrap/>
              <w:overflowPunct/>
              <w:topLinePunct w:val="0"/>
              <w:bidi w:val="0"/>
              <w:snapToGrid/>
              <w:spacing w:line="400" w:lineRule="exact"/>
              <w:jc w:val="center"/>
              <w:rPr>
                <w:rFonts w:ascii="宋体" w:hAnsi="宋体"/>
                <w:color w:val="000000" w:themeColor="text1"/>
                <w:szCs w:val="21"/>
                <w:highlight w:val="none"/>
                <w:lang w:val="en-GB"/>
                <w14:textFill>
                  <w14:solidFill>
                    <w14:schemeClr w14:val="tx1"/>
                  </w14:solidFill>
                </w14:textFill>
              </w:rPr>
            </w:pPr>
            <w:r>
              <w:rPr>
                <w:rFonts w:hint="eastAsia"/>
                <w:color w:val="000000" w:themeColor="text1"/>
                <w:highlight w:val="none"/>
                <w14:textFill>
                  <w14:solidFill>
                    <w14:schemeClr w14:val="tx1"/>
                  </w14:solidFill>
                </w14:textFill>
              </w:rPr>
              <w:t>评标委员会</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4220A5FC">
            <w:pPr>
              <w:keepNext w:val="0"/>
              <w:keepLines w:val="0"/>
              <w:pageBreakBefore w:val="0"/>
              <w:kinsoku/>
              <w:wordWrap/>
              <w:overflowPunct/>
              <w:topLinePunct w:val="0"/>
              <w:bidi w:val="0"/>
              <w:snapToGrid/>
              <w:spacing w:line="400" w:lineRule="exact"/>
              <w:rPr>
                <w:rFonts w:ascii="宋体" w:hAnsi="宋体"/>
                <w:color w:val="000000" w:themeColor="text1"/>
                <w:szCs w:val="2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评标委员会</w:t>
            </w:r>
            <w:r>
              <w:rPr>
                <w:rFonts w:hint="eastAsia" w:ascii="宋体"/>
                <w:bCs/>
                <w:color w:val="000000" w:themeColor="text1"/>
                <w:highlight w:val="none"/>
                <w:lang w:val="en-US" w:eastAsia="zh-CN"/>
                <w14:textFill>
                  <w14:solidFill>
                    <w14:schemeClr w14:val="tx1"/>
                  </w14:solidFill>
                </w14:textFill>
              </w:rPr>
              <w:t>根据政府采购相关法律法规组成</w:t>
            </w:r>
            <w:r>
              <w:rPr>
                <w:rFonts w:hint="eastAsia" w:ascii="宋体"/>
                <w:bCs/>
                <w:color w:val="000000" w:themeColor="text1"/>
                <w:highlight w:val="none"/>
                <w14:textFill>
                  <w14:solidFill>
                    <w14:schemeClr w14:val="tx1"/>
                  </w14:solidFill>
                </w14:textFill>
              </w:rPr>
              <w:t>，评审专家根据相关法律法规及法律程序</w:t>
            </w:r>
            <w:r>
              <w:rPr>
                <w:rFonts w:hint="eastAsia" w:ascii="宋体"/>
                <w:bCs/>
                <w:color w:val="000000" w:themeColor="text1"/>
                <w:highlight w:val="none"/>
                <w:lang w:eastAsia="zh-CN"/>
                <w14:textFill>
                  <w14:solidFill>
                    <w14:schemeClr w14:val="tx1"/>
                  </w14:solidFill>
                </w14:textFill>
              </w:rPr>
              <w:t>，</w:t>
            </w:r>
            <w:r>
              <w:rPr>
                <w:rFonts w:hint="eastAsia" w:ascii="宋体"/>
                <w:bCs/>
                <w:color w:val="000000" w:themeColor="text1"/>
                <w:highlight w:val="none"/>
                <w14:textFill>
                  <w14:solidFill>
                    <w14:schemeClr w14:val="tx1"/>
                  </w14:solidFill>
                </w14:textFill>
              </w:rPr>
              <w:t>依据本次采购活动的特点和需要在政府指定的专家库中随机抽取产生,</w:t>
            </w:r>
            <w:r>
              <w:rPr>
                <w:rFonts w:hint="eastAsia" w:ascii="宋体"/>
                <w:b/>
                <w:bCs/>
                <w:color w:val="000000" w:themeColor="text1"/>
                <w:highlight w:val="none"/>
                <w14:textFill>
                  <w14:solidFill>
                    <w14:schemeClr w14:val="tx1"/>
                  </w14:solidFill>
                </w14:textFill>
              </w:rPr>
              <w:t>专家数量共</w:t>
            </w:r>
            <w:r>
              <w:rPr>
                <w:rFonts w:hint="eastAsia" w:ascii="宋体"/>
                <w:b/>
                <w:bCs/>
                <w:color w:val="000000" w:themeColor="text1"/>
                <w:highlight w:val="none"/>
                <w:u w:val="single"/>
                <w14:textFill>
                  <w14:solidFill>
                    <w14:schemeClr w14:val="tx1"/>
                  </w14:solidFill>
                </w14:textFill>
              </w:rPr>
              <w:t xml:space="preserve"> 5</w:t>
            </w:r>
            <w:r>
              <w:rPr>
                <w:rFonts w:ascii="宋体"/>
                <w:b/>
                <w:bCs/>
                <w:color w:val="000000" w:themeColor="text1"/>
                <w:highlight w:val="none"/>
                <w:u w:val="single"/>
                <w14:textFill>
                  <w14:solidFill>
                    <w14:schemeClr w14:val="tx1"/>
                  </w14:solidFill>
                </w14:textFill>
              </w:rPr>
              <w:t xml:space="preserve"> </w:t>
            </w:r>
            <w:r>
              <w:rPr>
                <w:rFonts w:hint="eastAsia" w:ascii="宋体"/>
                <w:b/>
                <w:bCs/>
                <w:color w:val="000000" w:themeColor="text1"/>
                <w:highlight w:val="none"/>
                <w14:textFill>
                  <w14:solidFill>
                    <w14:schemeClr w14:val="tx1"/>
                  </w14:solidFill>
                </w14:textFill>
              </w:rPr>
              <w:t>名。</w:t>
            </w:r>
          </w:p>
        </w:tc>
      </w:tr>
      <w:tr w14:paraId="38BD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E41AA04">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14:paraId="3E35158F">
            <w:pPr>
              <w:keepNext w:val="0"/>
              <w:keepLines w:val="0"/>
              <w:pageBreakBefore w:val="0"/>
              <w:kinsoku/>
              <w:wordWrap/>
              <w:overflowPunct/>
              <w:topLinePunct w:val="0"/>
              <w:bidi w:val="0"/>
              <w:snapToGrid/>
              <w:spacing w:line="40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投标资料数量和封装</w:t>
            </w:r>
            <w:r>
              <w:rPr>
                <w:rFonts w:hint="eastAsia" w:ascii="宋体" w:hAnsi="宋体"/>
                <w:color w:val="000000" w:themeColor="text1"/>
                <w:szCs w:val="21"/>
                <w:highlight w:val="none"/>
                <w:lang w:val="en-US" w:eastAsia="zh-CN"/>
                <w14:textFill>
                  <w14:solidFill>
                    <w14:schemeClr w14:val="tx1"/>
                  </w14:solidFill>
                </w14:textFill>
              </w:rPr>
              <w:t>要求</w:t>
            </w:r>
          </w:p>
        </w:tc>
        <w:tc>
          <w:tcPr>
            <w:tcW w:w="1587" w:type="dxa"/>
            <w:vMerge w:val="restart"/>
            <w:tcBorders>
              <w:top w:val="single" w:color="auto" w:sz="4" w:space="0"/>
              <w:left w:val="single" w:color="auto" w:sz="4" w:space="0"/>
              <w:right w:val="single" w:color="auto" w:sz="4" w:space="0"/>
            </w:tcBorders>
            <w:vAlign w:val="center"/>
          </w:tcPr>
          <w:p w14:paraId="76FD9A4B">
            <w:pPr>
              <w:keepNext w:val="0"/>
              <w:keepLines w:val="0"/>
              <w:pageBreakBefore w:val="0"/>
              <w:tabs>
                <w:tab w:val="left" w:pos="528"/>
                <w:tab w:val="left" w:pos="783"/>
              </w:tabs>
              <w:kinsoku/>
              <w:wordWrap/>
              <w:overflowPunct/>
              <w:topLinePunct w:val="0"/>
              <w:bidi w:val="0"/>
              <w:snapToGrid/>
              <w:spacing w:line="400" w:lineRule="exact"/>
              <w:jc w:val="both"/>
              <w:rPr>
                <w:rFonts w:hint="eastAsia"/>
                <w:color w:val="000000" w:themeColor="text1"/>
                <w:highlight w:val="none"/>
                <w:lang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共提供4份</w:t>
            </w:r>
            <w:r>
              <w:rPr>
                <w:rFonts w:hint="eastAsia" w:ascii="宋体" w:hAnsi="宋体"/>
                <w:b/>
                <w:bCs/>
                <w:color w:val="000000" w:themeColor="text1"/>
                <w:szCs w:val="21"/>
                <w:highlight w:val="none"/>
                <w14:textFill>
                  <w14:solidFill>
                    <w14:schemeClr w14:val="tx1"/>
                  </w14:solidFill>
                </w14:textFill>
              </w:rPr>
              <w:t>投标</w:t>
            </w:r>
            <w:r>
              <w:rPr>
                <w:rFonts w:hint="eastAsia" w:ascii="宋体" w:hAnsi="宋体"/>
                <w:b/>
                <w:bCs/>
                <w:color w:val="000000" w:themeColor="text1"/>
                <w:szCs w:val="21"/>
                <w:highlight w:val="none"/>
                <w:lang w:val="en-US" w:eastAsia="zh-CN"/>
                <w14:textFill>
                  <w14:solidFill>
                    <w14:schemeClr w14:val="tx1"/>
                  </w14:solidFill>
                </w14:textFill>
              </w:rPr>
              <w:t>资料，分别封装：</w:t>
            </w:r>
          </w:p>
          <w:p w14:paraId="722E78AC">
            <w:pPr>
              <w:keepNext w:val="0"/>
              <w:keepLines w:val="0"/>
              <w:pageBreakBefore w:val="0"/>
              <w:numPr>
                <w:ilvl w:val="0"/>
                <w:numId w:val="0"/>
              </w:numPr>
              <w:tabs>
                <w:tab w:val="left" w:pos="528"/>
                <w:tab w:val="left" w:pos="783"/>
              </w:tabs>
              <w:kinsoku/>
              <w:wordWrap/>
              <w:overflowPunct/>
              <w:topLinePunct w:val="0"/>
              <w:bidi w:val="0"/>
              <w:snapToGrid/>
              <w:spacing w:line="400" w:lineRule="exact"/>
              <w:jc w:val="center"/>
              <w:rPr>
                <w:rFonts w:ascii="宋体" w:hAnsi="宋体"/>
                <w:b/>
                <w:color w:val="000000" w:themeColor="text1"/>
                <w:szCs w:val="21"/>
                <w:highlight w:val="none"/>
                <w:shd w:val="pct10" w:color="auto" w:fill="FFFFFF"/>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4D2F11AD">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1、</w:t>
            </w:r>
            <w:r>
              <w:rPr>
                <w:rFonts w:hint="eastAsia" w:ascii="宋体" w:hAnsi="宋体"/>
                <w:b/>
                <w:bCs/>
                <w:color w:val="000000" w:themeColor="text1"/>
                <w:szCs w:val="21"/>
                <w:highlight w:val="none"/>
                <w14:textFill>
                  <w14:solidFill>
                    <w14:schemeClr w14:val="tx1"/>
                  </w14:solidFill>
                </w14:textFill>
              </w:rPr>
              <w:t>资格审查文件</w:t>
            </w:r>
            <w:r>
              <w:rPr>
                <w:rFonts w:hint="eastAsia" w:ascii="宋体" w:hAnsi="宋体"/>
                <w:b/>
                <w:bCs/>
                <w:color w:val="000000" w:themeColor="text1"/>
                <w:szCs w:val="21"/>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内含</w:t>
            </w:r>
            <w:r>
              <w:rPr>
                <w:rFonts w:hint="eastAsia"/>
                <w:color w:val="000000" w:themeColor="text1"/>
                <w:highlight w:val="none"/>
                <w:u w:val="single"/>
                <w:lang w:val="en-US" w:eastAsia="zh-CN"/>
                <w14:textFill>
                  <w14:solidFill>
                    <w14:schemeClr w14:val="tx1"/>
                  </w14:solidFill>
                </w14:textFill>
              </w:rPr>
              <w:t xml:space="preserve"> 1 </w:t>
            </w:r>
            <w:r>
              <w:rPr>
                <w:rFonts w:hint="eastAsia"/>
                <w:color w:val="000000" w:themeColor="text1"/>
                <w:highlight w:val="none"/>
                <w:lang w:val="en-US" w:eastAsia="zh-CN"/>
                <w14:textFill>
                  <w14:solidFill>
                    <w14:schemeClr w14:val="tx1"/>
                  </w14:solidFill>
                </w14:textFill>
              </w:rPr>
              <w:t>正</w:t>
            </w:r>
            <w:r>
              <w:rPr>
                <w:rFonts w:hint="eastAsia"/>
                <w:color w:val="000000" w:themeColor="text1"/>
                <w:highlight w:val="none"/>
                <w:u w:val="single"/>
                <w:lang w:val="en-US" w:eastAsia="zh-CN"/>
                <w14:textFill>
                  <w14:solidFill>
                    <w14:schemeClr w14:val="tx1"/>
                  </w14:solidFill>
                </w14:textFill>
              </w:rPr>
              <w:t xml:space="preserve"> 4 </w:t>
            </w:r>
            <w:r>
              <w:rPr>
                <w:rFonts w:hint="eastAsia"/>
                <w:color w:val="000000" w:themeColor="text1"/>
                <w:highlight w:val="none"/>
                <w:lang w:val="en-US" w:eastAsia="zh-CN"/>
                <w14:textFill>
                  <w14:solidFill>
                    <w14:schemeClr w14:val="tx1"/>
                  </w14:solidFill>
                </w14:textFill>
              </w:rPr>
              <w:t>副，</w:t>
            </w:r>
            <w:r>
              <w:rPr>
                <w:rFonts w:hint="eastAsia" w:ascii="宋体" w:hAnsi="宋体"/>
                <w:bCs/>
                <w:color w:val="000000" w:themeColor="text1"/>
                <w:szCs w:val="21"/>
                <w:highlight w:val="none"/>
                <w14:textFill>
                  <w14:solidFill>
                    <w14:schemeClr w14:val="tx1"/>
                  </w14:solidFill>
                </w14:textFill>
              </w:rPr>
              <w:t>独立装订成册</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w:t>
            </w:r>
          </w:p>
        </w:tc>
      </w:tr>
      <w:tr w14:paraId="1846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75" w:type="dxa"/>
            <w:vMerge w:val="continue"/>
            <w:tcBorders>
              <w:left w:val="single" w:color="auto" w:sz="4" w:space="0"/>
              <w:right w:val="single" w:color="auto" w:sz="4" w:space="0"/>
            </w:tcBorders>
            <w:vAlign w:val="center"/>
          </w:tcPr>
          <w:p w14:paraId="20B555B4">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4F1CCEDA">
            <w:pPr>
              <w:keepNext w:val="0"/>
              <w:keepLines w:val="0"/>
              <w:pageBreakBefore w:val="0"/>
              <w:kinsoku/>
              <w:wordWrap/>
              <w:overflowPunct/>
              <w:topLinePunct w:val="0"/>
              <w:bidi w:val="0"/>
              <w:snapToGrid/>
              <w:spacing w:line="400" w:lineRule="exact"/>
              <w:jc w:val="center"/>
              <w:rPr>
                <w:rFonts w:hint="eastAsia"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2B742EAF">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4640DF13">
            <w:pPr>
              <w:keepNext w:val="0"/>
              <w:keepLines w:val="0"/>
              <w:pageBreakBefore w:val="0"/>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2、</w:t>
            </w:r>
            <w:r>
              <w:rPr>
                <w:rFonts w:hint="eastAsia" w:ascii="宋体" w:hAnsi="宋体"/>
                <w:b/>
                <w:bCs/>
                <w:color w:val="000000" w:themeColor="text1"/>
                <w:szCs w:val="21"/>
                <w:highlight w:val="none"/>
                <w14:textFill>
                  <w14:solidFill>
                    <w14:schemeClr w14:val="tx1"/>
                  </w14:solidFill>
                </w14:textFill>
              </w:rPr>
              <w:t>商务及技术文件</w:t>
            </w:r>
            <w:r>
              <w:rPr>
                <w:rFonts w:hint="eastAsia" w:ascii="宋体" w:hAnsi="宋体"/>
                <w:b/>
                <w:bCs/>
                <w:color w:val="000000" w:themeColor="text1"/>
                <w:szCs w:val="2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（内含</w:t>
            </w:r>
            <w:r>
              <w:rPr>
                <w:rFonts w:hint="eastAsia"/>
                <w:color w:val="000000" w:themeColor="text1"/>
                <w:highlight w:val="none"/>
                <w:u w:val="single"/>
                <w:lang w:val="en-US" w:eastAsia="zh-CN"/>
                <w14:textFill>
                  <w14:solidFill>
                    <w14:schemeClr w14:val="tx1"/>
                  </w14:solidFill>
                </w14:textFill>
              </w:rPr>
              <w:t xml:space="preserve"> 1 </w:t>
            </w:r>
            <w:r>
              <w:rPr>
                <w:rFonts w:hint="eastAsia"/>
                <w:color w:val="000000" w:themeColor="text1"/>
                <w:highlight w:val="none"/>
                <w:lang w:val="en-US" w:eastAsia="zh-CN"/>
                <w14:textFill>
                  <w14:solidFill>
                    <w14:schemeClr w14:val="tx1"/>
                  </w14:solidFill>
                </w14:textFill>
              </w:rPr>
              <w:t>正</w:t>
            </w:r>
            <w:r>
              <w:rPr>
                <w:rFonts w:hint="eastAsia"/>
                <w:color w:val="000000" w:themeColor="text1"/>
                <w:highlight w:val="none"/>
                <w:u w:val="single"/>
                <w:lang w:val="en-US" w:eastAsia="zh-CN"/>
                <w14:textFill>
                  <w14:solidFill>
                    <w14:schemeClr w14:val="tx1"/>
                  </w14:solidFill>
                </w14:textFill>
              </w:rPr>
              <w:t xml:space="preserve"> 4 </w:t>
            </w:r>
            <w:r>
              <w:rPr>
                <w:rFonts w:hint="eastAsia"/>
                <w:color w:val="000000" w:themeColor="text1"/>
                <w:highlight w:val="none"/>
                <w:lang w:val="en-US" w:eastAsia="zh-CN"/>
                <w14:textFill>
                  <w14:solidFill>
                    <w14:schemeClr w14:val="tx1"/>
                  </w14:solidFill>
                </w14:textFill>
              </w:rPr>
              <w:t>副，</w:t>
            </w:r>
            <w:r>
              <w:rPr>
                <w:rFonts w:hint="eastAsia" w:ascii="宋体" w:hAnsi="宋体"/>
                <w:bCs/>
                <w:color w:val="000000" w:themeColor="text1"/>
                <w:szCs w:val="21"/>
                <w:highlight w:val="none"/>
                <w14:textFill>
                  <w14:solidFill>
                    <w14:schemeClr w14:val="tx1"/>
                  </w14:solidFill>
                </w14:textFill>
              </w:rPr>
              <w:t>独立装订成册</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w:t>
            </w:r>
          </w:p>
        </w:tc>
      </w:tr>
      <w:tr w14:paraId="108A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left w:val="single" w:color="auto" w:sz="4" w:space="0"/>
              <w:right w:val="single" w:color="auto" w:sz="4" w:space="0"/>
            </w:tcBorders>
            <w:vAlign w:val="center"/>
          </w:tcPr>
          <w:p w14:paraId="57EE1430">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4CD8CEAE">
            <w:pPr>
              <w:keepNext w:val="0"/>
              <w:keepLines w:val="0"/>
              <w:pageBreakBefore w:val="0"/>
              <w:kinsoku/>
              <w:wordWrap/>
              <w:overflowPunct/>
              <w:topLinePunct w:val="0"/>
              <w:bidi w:val="0"/>
              <w:snapToGrid/>
              <w:spacing w:line="400" w:lineRule="exact"/>
              <w:jc w:val="center"/>
              <w:rPr>
                <w:rFonts w:hint="eastAsia"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3AA7C45C">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0A9C0768">
            <w:pPr>
              <w:keepNext w:val="0"/>
              <w:keepLines w:val="0"/>
              <w:pageBreakBefore w:val="0"/>
              <w:numPr>
                <w:ilvl w:val="0"/>
                <w:numId w:val="24"/>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r>
              <w:rPr>
                <w:rFonts w:hint="eastAsia"/>
                <w:b/>
                <w:bCs/>
                <w:color w:val="000000" w:themeColor="text1"/>
                <w:szCs w:val="21"/>
                <w:highlight w:val="none"/>
                <w14:textFill>
                  <w14:solidFill>
                    <w14:schemeClr w14:val="tx1"/>
                  </w14:solidFill>
                </w14:textFill>
              </w:rPr>
              <w:t>开标信封</w:t>
            </w:r>
            <w:r>
              <w:rPr>
                <w:rFonts w:hint="eastAsia"/>
                <w:b/>
                <w:bCs/>
                <w:color w:val="000000" w:themeColor="text1"/>
                <w:szCs w:val="2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（内含“开标一览表”、“法定代表人（负责人）证明书”和“法定代表人（负责人）授权书”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w:t>
            </w:r>
          </w:p>
        </w:tc>
      </w:tr>
      <w:tr w14:paraId="3592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left w:val="single" w:color="auto" w:sz="4" w:space="0"/>
              <w:right w:val="single" w:color="auto" w:sz="4" w:space="0"/>
            </w:tcBorders>
            <w:vAlign w:val="center"/>
          </w:tcPr>
          <w:p w14:paraId="5541D8E2">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4630CD5B">
            <w:pPr>
              <w:keepNext w:val="0"/>
              <w:keepLines w:val="0"/>
              <w:pageBreakBefore w:val="0"/>
              <w:kinsoku/>
              <w:wordWrap/>
              <w:overflowPunct/>
              <w:topLinePunct w:val="0"/>
              <w:bidi w:val="0"/>
              <w:snapToGrid/>
              <w:spacing w:line="400" w:lineRule="exact"/>
              <w:jc w:val="center"/>
              <w:rPr>
                <w:rFonts w:hint="eastAsia"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489F8C39">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5BB12376">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r>
              <w:rPr>
                <w:rFonts w:hint="eastAsia"/>
                <w:b/>
                <w:bCs/>
                <w:color w:val="000000" w:themeColor="text1"/>
                <w:szCs w:val="21"/>
                <w:highlight w:val="none"/>
                <w:lang w:val="en-US" w:eastAsia="zh-CN"/>
                <w14:textFill>
                  <w14:solidFill>
                    <w14:schemeClr w14:val="tx1"/>
                  </w14:solidFill>
                </w14:textFill>
              </w:rPr>
              <w:t>4、</w:t>
            </w:r>
            <w:r>
              <w:rPr>
                <w:rFonts w:hint="eastAsia"/>
                <w:b/>
                <w:bCs/>
                <w:color w:val="000000" w:themeColor="text1"/>
                <w:highlight w:val="none"/>
                <w:lang w:val="en-US" w:eastAsia="zh-CN"/>
                <w14:textFill>
                  <w14:solidFill>
                    <w14:schemeClr w14:val="tx1"/>
                  </w14:solidFill>
                </w14:textFill>
              </w:rPr>
              <w:t>投标文件电子版。</w:t>
            </w:r>
            <w:r>
              <w:rPr>
                <w:rFonts w:hint="eastAsia"/>
                <w:color w:val="000000" w:themeColor="text1"/>
                <w:highlight w:val="none"/>
                <w:lang w:val="en-US" w:eastAsia="zh-CN"/>
                <w14:textFill>
                  <w14:solidFill>
                    <w14:schemeClr w14:val="tx1"/>
                  </w14:solidFill>
                </w14:textFill>
              </w:rPr>
              <w:t>（以光盘或U盘提供，内含PDF及可编辑的投标文件电子版1份，</w:t>
            </w:r>
            <w:r>
              <w:rPr>
                <w:rFonts w:hint="eastAsia"/>
                <w:color w:val="000000" w:themeColor="text1"/>
                <w:szCs w:val="21"/>
                <w:highlight w:val="none"/>
                <w14:textFill>
                  <w14:solidFill>
                    <w14:schemeClr w14:val="tx1"/>
                  </w14:solidFill>
                </w14:textFill>
              </w:rPr>
              <w:t>在封面上注明“</w:t>
            </w:r>
            <w:r>
              <w:rPr>
                <w:rFonts w:hint="eastAsia"/>
                <w:color w:val="000000" w:themeColor="text1"/>
                <w:szCs w:val="21"/>
                <w:highlight w:val="none"/>
                <w:lang w:val="en-US" w:eastAsia="zh-CN"/>
                <w14:textFill>
                  <w14:solidFill>
                    <w14:schemeClr w14:val="tx1"/>
                  </w14:solidFill>
                </w14:textFill>
              </w:rPr>
              <w:t>公司名称-</w:t>
            </w:r>
            <w:r>
              <w:rPr>
                <w:rFonts w:hint="eastAsia"/>
                <w:color w:val="000000" w:themeColor="text1"/>
                <w:highlight w:val="none"/>
                <w:lang w:val="en-US" w:eastAsia="zh-CN"/>
                <w14:textFill>
                  <w14:solidFill>
                    <w14:schemeClr w14:val="tx1"/>
                  </w14:solidFill>
                </w14:textFill>
              </w:rPr>
              <w:t>投标文件电子版</w:t>
            </w:r>
            <w:r>
              <w:rPr>
                <w:rFonts w:hint="eastAsia"/>
                <w:color w:val="000000" w:themeColor="text1"/>
                <w:szCs w:val="2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w:t>
            </w:r>
          </w:p>
        </w:tc>
      </w:tr>
      <w:tr w14:paraId="272A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75" w:type="dxa"/>
            <w:vMerge w:val="continue"/>
            <w:tcBorders>
              <w:left w:val="single" w:color="auto" w:sz="4" w:space="0"/>
              <w:right w:val="single" w:color="auto" w:sz="4" w:space="0"/>
            </w:tcBorders>
            <w:vAlign w:val="center"/>
          </w:tcPr>
          <w:p w14:paraId="49CCE5E9">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6670FA8B">
            <w:pPr>
              <w:keepNext w:val="0"/>
              <w:keepLines w:val="0"/>
              <w:pageBreakBefore w:val="0"/>
              <w:kinsoku/>
              <w:wordWrap/>
              <w:overflowPunct/>
              <w:topLinePunct w:val="0"/>
              <w:bidi w:val="0"/>
              <w:snapToGrid/>
              <w:spacing w:line="400" w:lineRule="exact"/>
              <w:jc w:val="center"/>
              <w:rPr>
                <w:rFonts w:hint="eastAsia"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351F78E2">
            <w:pPr>
              <w:keepNext w:val="0"/>
              <w:keepLines w:val="0"/>
              <w:pageBreakBefore w:val="0"/>
              <w:kinsoku/>
              <w:wordWrap/>
              <w:overflowPunct/>
              <w:topLinePunct w:val="0"/>
              <w:bidi w:val="0"/>
              <w:snapToGrid/>
              <w:spacing w:line="400" w:lineRule="exact"/>
              <w:rPr>
                <w:color w:val="000000" w:themeColor="text1"/>
                <w:highlight w:val="none"/>
                <w14:textFill>
                  <w14:solidFill>
                    <w14:schemeClr w14:val="tx1"/>
                  </w14:solidFill>
                </w14:textFill>
              </w:rPr>
            </w:pPr>
            <w:r>
              <w:rPr>
                <w:rFonts w:hint="eastAsia" w:ascii="宋体" w:hAnsi="宋体"/>
                <w:b/>
                <w:bCs w:val="0"/>
                <w:color w:val="000000" w:themeColor="text1"/>
                <w:szCs w:val="21"/>
                <w:highlight w:val="none"/>
                <w:lang w:val="en-US" w:eastAsia="zh-CN"/>
                <w14:textFill>
                  <w14:solidFill>
                    <w14:schemeClr w14:val="tx1"/>
                  </w14:solidFill>
                </w14:textFill>
              </w:rPr>
              <w:t>所有投标资料</w:t>
            </w:r>
            <w:r>
              <w:rPr>
                <w:rFonts w:hint="eastAsia" w:ascii="宋体"/>
                <w:bCs/>
                <w:color w:val="000000" w:themeColor="text1"/>
                <w:szCs w:val="21"/>
                <w:highlight w:val="none"/>
                <w14:textFill>
                  <w14:solidFill>
                    <w14:schemeClr w14:val="tx1"/>
                  </w14:solidFill>
                </w14:textFill>
              </w:rPr>
              <w:t>分别</w:t>
            </w:r>
            <w:r>
              <w:rPr>
                <w:rFonts w:hint="eastAsia" w:ascii="宋体" w:hAnsi="宋体"/>
                <w:bCs/>
                <w:color w:val="000000" w:themeColor="text1"/>
                <w:szCs w:val="21"/>
                <w:highlight w:val="none"/>
                <w14:textFill>
                  <w14:solidFill>
                    <w14:schemeClr w14:val="tx1"/>
                  </w14:solidFill>
                </w14:textFill>
              </w:rPr>
              <w:t>密封在不透明的外层封装中，</w:t>
            </w:r>
            <w:r>
              <w:rPr>
                <w:rFonts w:hint="eastAsia"/>
                <w:color w:val="000000" w:themeColor="text1"/>
                <w:szCs w:val="21"/>
                <w:highlight w:val="none"/>
                <w14:textFill>
                  <w14:solidFill>
                    <w14:schemeClr w14:val="tx1"/>
                  </w14:solidFill>
                </w14:textFill>
              </w:rPr>
              <w:t>封面需按招标文件封面格式要求标注并加盖公章。</w:t>
            </w:r>
          </w:p>
        </w:tc>
      </w:tr>
      <w:tr w14:paraId="0AE7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4AA133F">
            <w:pPr>
              <w:keepNext w:val="0"/>
              <w:keepLines w:val="0"/>
              <w:pageBreakBefore w:val="0"/>
              <w:widowControl/>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55B43F72">
            <w:pPr>
              <w:keepNext w:val="0"/>
              <w:keepLines w:val="0"/>
              <w:pageBreakBefore w:val="0"/>
              <w:widowControl/>
              <w:kinsoku/>
              <w:wordWrap/>
              <w:overflowPunct/>
              <w:topLinePunct w:val="0"/>
              <w:bidi w:val="0"/>
              <w:snapToGrid/>
              <w:spacing w:line="400" w:lineRule="exact"/>
              <w:jc w:val="left"/>
              <w:rPr>
                <w:rFonts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0D978215">
            <w:pPr>
              <w:keepNext w:val="0"/>
              <w:keepLines w:val="0"/>
              <w:pageBreakBefore w:val="0"/>
              <w:kinsoku/>
              <w:wordWrap/>
              <w:overflowPunct/>
              <w:topLinePunct w:val="0"/>
              <w:bidi w:val="0"/>
              <w:snapToGrid/>
              <w:spacing w:line="400" w:lineRule="exact"/>
              <w:rPr>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每一密封封</w:t>
            </w:r>
            <w:r>
              <w:rPr>
                <w:rFonts w:hint="eastAsia" w:ascii="宋体"/>
                <w:bCs/>
                <w:color w:val="000000" w:themeColor="text1"/>
                <w:highlight w:val="none"/>
                <w:lang w:val="en-US" w:eastAsia="zh-CN"/>
                <w14:textFill>
                  <w14:solidFill>
                    <w14:schemeClr w14:val="tx1"/>
                  </w14:solidFill>
                </w14:textFill>
              </w:rPr>
              <w:t>装</w:t>
            </w:r>
            <w:r>
              <w:rPr>
                <w:rFonts w:hint="eastAsia" w:ascii="宋体"/>
                <w:bCs/>
                <w:color w:val="000000" w:themeColor="text1"/>
                <w:highlight w:val="none"/>
                <w14:textFill>
                  <w14:solidFill>
                    <w14:schemeClr w14:val="tx1"/>
                  </w14:solidFill>
                </w14:textFill>
              </w:rPr>
              <w:t>上均注明“于</w:t>
            </w:r>
            <w:r>
              <w:rPr>
                <w:rFonts w:hint="eastAsia" w:ascii="宋体"/>
                <w:bCs/>
                <w:color w:val="000000" w:themeColor="text1"/>
                <w:highlight w:val="none"/>
                <w:u w:val="single"/>
                <w14:textFill>
                  <w14:solidFill>
                    <w14:schemeClr w14:val="tx1"/>
                  </w14:solidFill>
                </w14:textFill>
              </w:rPr>
              <w:t xml:space="preserve">     （投标截止时间）   </w:t>
            </w:r>
            <w:r>
              <w:rPr>
                <w:rFonts w:hint="eastAsia" w:ascii="宋体"/>
                <w:bCs/>
                <w:color w:val="000000" w:themeColor="text1"/>
                <w:highlight w:val="none"/>
                <w14:textFill>
                  <w14:solidFill>
                    <w14:schemeClr w14:val="tx1"/>
                  </w14:solidFill>
                </w14:textFill>
              </w:rPr>
              <w:t>之前不准启封”的字样。</w:t>
            </w:r>
          </w:p>
        </w:tc>
      </w:tr>
      <w:tr w14:paraId="1CE0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B9FC2D5">
            <w:pPr>
              <w:keepNext w:val="0"/>
              <w:keepLines w:val="0"/>
              <w:pageBreakBefore w:val="0"/>
              <w:widowControl/>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3F646786">
            <w:pPr>
              <w:keepNext w:val="0"/>
              <w:keepLines w:val="0"/>
              <w:pageBreakBefore w:val="0"/>
              <w:widowControl/>
              <w:kinsoku/>
              <w:wordWrap/>
              <w:overflowPunct/>
              <w:topLinePunct w:val="0"/>
              <w:bidi w:val="0"/>
              <w:snapToGrid/>
              <w:spacing w:line="400" w:lineRule="exact"/>
              <w:jc w:val="left"/>
              <w:rPr>
                <w:rFonts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4E0D6017">
            <w:pPr>
              <w:keepNext w:val="0"/>
              <w:keepLines w:val="0"/>
              <w:pageBreakBefore w:val="0"/>
              <w:kinsoku/>
              <w:wordWrap/>
              <w:overflowPunct/>
              <w:topLinePunct w:val="0"/>
              <w:bidi w:val="0"/>
              <w:snapToGrid/>
              <w:spacing w:line="400" w:lineRule="exact"/>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投标人未按上述规定对投标文件进行密封和加写标记，</w:t>
            </w:r>
            <w:r>
              <w:rPr>
                <w:rFonts w:hint="eastAsia" w:ascii="宋体" w:hAnsi="宋体"/>
                <w:color w:val="000000" w:themeColor="text1"/>
                <w:highlight w:val="none"/>
                <w14:textFill>
                  <w14:solidFill>
                    <w14:schemeClr w14:val="tx1"/>
                  </w14:solidFill>
                </w14:textFill>
              </w:rPr>
              <w:t>代理采购机构有权予以拒收，并退回给投标人。电报、电话、传真</w:t>
            </w:r>
            <w:r>
              <w:rPr>
                <w:rFonts w:hint="eastAsia" w:ascii="宋体"/>
                <w:bCs/>
                <w:color w:val="000000" w:themeColor="text1"/>
                <w:highlight w:val="none"/>
                <w14:textFill>
                  <w14:solidFill>
                    <w14:schemeClr w14:val="tx1"/>
                  </w14:solidFill>
                </w14:textFill>
              </w:rPr>
              <w:t>等非纸质形式</w:t>
            </w:r>
            <w:r>
              <w:rPr>
                <w:rFonts w:hint="eastAsia" w:ascii="宋体" w:hAnsi="宋体"/>
                <w:color w:val="000000" w:themeColor="text1"/>
                <w:highlight w:val="none"/>
                <w14:textFill>
                  <w14:solidFill>
                    <w14:schemeClr w14:val="tx1"/>
                  </w14:solidFill>
                </w14:textFill>
              </w:rPr>
              <w:t>的投标概不接受</w:t>
            </w:r>
            <w:r>
              <w:rPr>
                <w:rFonts w:hint="eastAsia" w:ascii="宋体"/>
                <w:bCs/>
                <w:color w:val="000000" w:themeColor="text1"/>
                <w:highlight w:val="none"/>
                <w14:textFill>
                  <w14:solidFill>
                    <w14:schemeClr w14:val="tx1"/>
                  </w14:solidFill>
                </w14:textFill>
              </w:rPr>
              <w:t>。</w:t>
            </w:r>
            <w:r>
              <w:rPr>
                <w:b/>
                <w:bCs/>
                <w:color w:val="000000" w:themeColor="text1"/>
                <w:szCs w:val="21"/>
                <w:highlight w:val="none"/>
                <w14:textFill>
                  <w14:solidFill>
                    <w14:schemeClr w14:val="tx1"/>
                  </w14:solidFill>
                </w14:textFill>
              </w:rPr>
              <w:t>所有投标文件密封袋的封口处应加盖投标人</w:t>
            </w:r>
            <w:r>
              <w:rPr>
                <w:rFonts w:hint="eastAsia"/>
                <w:b/>
                <w:bCs/>
                <w:color w:val="000000" w:themeColor="text1"/>
                <w:szCs w:val="21"/>
                <w:highlight w:val="none"/>
                <w14:textFill>
                  <w14:solidFill>
                    <w14:schemeClr w14:val="tx1"/>
                  </w14:solidFill>
                </w14:textFill>
              </w:rPr>
              <w:t>公章或密封章。</w:t>
            </w:r>
          </w:p>
        </w:tc>
      </w:tr>
      <w:tr w14:paraId="4F75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3019BD3">
            <w:pPr>
              <w:keepNext w:val="0"/>
              <w:keepLines w:val="0"/>
              <w:pageBreakBefore w:val="0"/>
              <w:widowControl/>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p>
        </w:tc>
        <w:tc>
          <w:tcPr>
            <w:tcW w:w="1856" w:type="dxa"/>
            <w:tcBorders>
              <w:top w:val="single" w:color="auto" w:sz="4" w:space="0"/>
              <w:left w:val="single" w:color="auto" w:sz="4" w:space="0"/>
              <w:bottom w:val="single" w:color="auto" w:sz="4" w:space="0"/>
              <w:right w:val="single" w:color="auto" w:sz="4" w:space="0"/>
            </w:tcBorders>
            <w:vAlign w:val="center"/>
          </w:tcPr>
          <w:p w14:paraId="24427DFA">
            <w:pPr>
              <w:keepNext w:val="0"/>
              <w:keepLines w:val="0"/>
              <w:pageBreakBefore w:val="0"/>
              <w:widowControl/>
              <w:kinsoku/>
              <w:wordWrap/>
              <w:overflowPunct/>
              <w:topLinePunct w:val="0"/>
              <w:bidi w:val="0"/>
              <w:snapToGrid/>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其他说明</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0C8F4E10">
            <w:pPr>
              <w:keepNext w:val="0"/>
              <w:keepLines w:val="0"/>
              <w:pageBreakBefore w:val="0"/>
              <w:numPr>
                <w:ilvl w:val="1"/>
                <w:numId w:val="20"/>
              </w:numPr>
              <w:tabs>
                <w:tab w:val="left" w:pos="26"/>
                <w:tab w:val="clear" w:pos="783"/>
              </w:tabs>
              <w:kinsoku/>
              <w:wordWrap/>
              <w:overflowPunct/>
              <w:topLinePunct w:val="0"/>
              <w:bidi w:val="0"/>
              <w:snapToGrid/>
              <w:spacing w:line="400" w:lineRule="exact"/>
              <w:ind w:left="26" w:firstLine="0"/>
              <w:jc w:val="both"/>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招标文件中打“★”号条款必须实质性响应，负偏离（不满足要求）将导致投标无效。</w:t>
            </w:r>
          </w:p>
          <w:p w14:paraId="07253B9A">
            <w:pPr>
              <w:keepNext w:val="0"/>
              <w:keepLines w:val="0"/>
              <w:pageBreakBefore w:val="0"/>
              <w:numPr>
                <w:ilvl w:val="1"/>
                <w:numId w:val="20"/>
              </w:numPr>
              <w:tabs>
                <w:tab w:val="left" w:pos="26"/>
                <w:tab w:val="clear" w:pos="783"/>
              </w:tabs>
              <w:kinsoku/>
              <w:wordWrap/>
              <w:overflowPunct/>
              <w:topLinePunct w:val="0"/>
              <w:bidi w:val="0"/>
              <w:snapToGrid/>
              <w:spacing w:line="400" w:lineRule="exact"/>
              <w:ind w:left="26" w:firstLine="0"/>
              <w:jc w:val="both"/>
              <w:rPr>
                <w:bCs/>
                <w:color w:val="000000" w:themeColor="text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招标文件中带“▲”为实质性参数要求响应, 负偏离（不满足要求）将导致严重扣分。</w:t>
            </w:r>
          </w:p>
        </w:tc>
      </w:tr>
      <w:tr w14:paraId="5E0A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75" w:type="dxa"/>
            <w:vMerge w:val="restart"/>
            <w:tcBorders>
              <w:left w:val="single" w:color="auto" w:sz="4" w:space="0"/>
              <w:right w:val="single" w:color="auto" w:sz="4" w:space="0"/>
            </w:tcBorders>
            <w:vAlign w:val="center"/>
          </w:tcPr>
          <w:p w14:paraId="496EDB89">
            <w:pPr>
              <w:keepNext w:val="0"/>
              <w:keepLines w:val="0"/>
              <w:pageBreakBefore w:val="0"/>
              <w:widowControl/>
              <w:kinsoku/>
              <w:wordWrap/>
              <w:overflowPunct/>
              <w:topLinePunct w:val="0"/>
              <w:bidi w:val="0"/>
              <w:snapToGrid/>
              <w:spacing w:line="400" w:lineRule="exact"/>
              <w:jc w:val="center"/>
              <w:rPr>
                <w:rFonts w:hint="eastAsia"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4</w:t>
            </w:r>
          </w:p>
        </w:tc>
        <w:tc>
          <w:tcPr>
            <w:tcW w:w="1856" w:type="dxa"/>
            <w:vMerge w:val="restart"/>
            <w:tcBorders>
              <w:left w:val="single" w:color="auto" w:sz="4" w:space="0"/>
              <w:right w:val="single" w:color="auto" w:sz="4" w:space="0"/>
            </w:tcBorders>
            <w:vAlign w:val="center"/>
          </w:tcPr>
          <w:p w14:paraId="2D120EA9">
            <w:pPr>
              <w:keepNext w:val="0"/>
              <w:keepLines w:val="0"/>
              <w:pageBreakBefore w:val="0"/>
              <w:widowControl/>
              <w:kinsoku/>
              <w:wordWrap/>
              <w:overflowPunct/>
              <w:topLinePunct w:val="0"/>
              <w:bidi w:val="0"/>
              <w:snapToGrid/>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信息公告媒体</w:t>
            </w:r>
          </w:p>
        </w:tc>
        <w:tc>
          <w:tcPr>
            <w:tcW w:w="3053" w:type="dxa"/>
            <w:gridSpan w:val="2"/>
            <w:tcBorders>
              <w:left w:val="single" w:color="auto" w:sz="4" w:space="0"/>
              <w:right w:val="single" w:color="auto" w:sz="4" w:space="0"/>
            </w:tcBorders>
            <w:shd w:val="clear" w:color="auto" w:fill="auto"/>
            <w:vAlign w:val="center"/>
          </w:tcPr>
          <w:p w14:paraId="2714E4D2">
            <w:pPr>
              <w:spacing w:line="400" w:lineRule="exact"/>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中国招标投标公共服务平台</w:t>
            </w:r>
          </w:p>
        </w:tc>
        <w:tc>
          <w:tcPr>
            <w:tcW w:w="3983" w:type="dxa"/>
            <w:tcBorders>
              <w:top w:val="single" w:color="auto" w:sz="4" w:space="0"/>
              <w:left w:val="single" w:color="auto" w:sz="4" w:space="0"/>
              <w:bottom w:val="single" w:color="auto" w:sz="4" w:space="0"/>
              <w:right w:val="single" w:color="auto" w:sz="4" w:space="0"/>
            </w:tcBorders>
            <w:shd w:val="clear" w:color="auto" w:fill="auto"/>
            <w:vAlign w:val="center"/>
          </w:tcPr>
          <w:p w14:paraId="6A08751D">
            <w:pPr>
              <w:spacing w:line="400" w:lineRule="exact"/>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https://bulletin.cebpubservice.com/</w:t>
            </w:r>
          </w:p>
        </w:tc>
      </w:tr>
      <w:tr w14:paraId="0D1C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75" w:type="dxa"/>
            <w:vMerge w:val="continue"/>
            <w:tcBorders>
              <w:left w:val="single" w:color="auto" w:sz="4" w:space="0"/>
              <w:right w:val="single" w:color="auto" w:sz="4" w:space="0"/>
            </w:tcBorders>
            <w:vAlign w:val="center"/>
          </w:tcPr>
          <w:p w14:paraId="55DBC92F">
            <w:pPr>
              <w:keepNext w:val="0"/>
              <w:keepLines w:val="0"/>
              <w:pageBreakBefore w:val="0"/>
              <w:widowControl/>
              <w:kinsoku/>
              <w:wordWrap/>
              <w:overflowPunct/>
              <w:topLinePunct w:val="0"/>
              <w:bidi w:val="0"/>
              <w:snapToGrid/>
              <w:spacing w:line="400" w:lineRule="exact"/>
              <w:jc w:val="left"/>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2DD0FB85">
            <w:pPr>
              <w:keepNext w:val="0"/>
              <w:keepLines w:val="0"/>
              <w:pageBreakBefore w:val="0"/>
              <w:widowControl/>
              <w:kinsoku/>
              <w:wordWrap/>
              <w:overflowPunct/>
              <w:topLinePunct w:val="0"/>
              <w:bidi w:val="0"/>
              <w:snapToGrid/>
              <w:spacing w:line="400" w:lineRule="exact"/>
              <w:jc w:val="left"/>
              <w:rPr>
                <w:rFonts w:ascii="宋体" w:hAnsi="宋体"/>
                <w:color w:val="000000" w:themeColor="text1"/>
                <w:szCs w:val="21"/>
                <w:highlight w:val="none"/>
                <w14:textFill>
                  <w14:solidFill>
                    <w14:schemeClr w14:val="tx1"/>
                  </w14:solidFill>
                </w14:textFill>
              </w:rPr>
            </w:pPr>
          </w:p>
        </w:tc>
        <w:tc>
          <w:tcPr>
            <w:tcW w:w="3053" w:type="dxa"/>
            <w:gridSpan w:val="2"/>
            <w:vMerge w:val="restart"/>
            <w:tcBorders>
              <w:left w:val="single" w:color="auto" w:sz="4" w:space="0"/>
              <w:right w:val="single" w:color="auto" w:sz="4" w:space="0"/>
            </w:tcBorders>
            <w:vAlign w:val="center"/>
          </w:tcPr>
          <w:p w14:paraId="6DD1D8E4">
            <w:pPr>
              <w:keepNext w:val="0"/>
              <w:keepLines w:val="0"/>
              <w:pageBreakBefore w:val="0"/>
              <w:kinsoku/>
              <w:wordWrap/>
              <w:overflowPunct/>
              <w:topLinePunct w:val="0"/>
              <w:bidi w:val="0"/>
              <w:snapToGrid/>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广东业信采购招标有限公司网</w:t>
            </w:r>
          </w:p>
        </w:tc>
        <w:tc>
          <w:tcPr>
            <w:tcW w:w="3983" w:type="dxa"/>
            <w:tcBorders>
              <w:top w:val="single" w:color="auto" w:sz="4" w:space="0"/>
              <w:left w:val="single" w:color="auto" w:sz="4" w:space="0"/>
              <w:bottom w:val="single" w:color="auto" w:sz="4" w:space="0"/>
              <w:right w:val="single" w:color="auto" w:sz="4" w:space="0"/>
            </w:tcBorders>
            <w:vAlign w:val="center"/>
          </w:tcPr>
          <w:p w14:paraId="718FBC42">
            <w:pPr>
              <w:keepNext w:val="0"/>
              <w:keepLines w:val="0"/>
              <w:pageBreakBefore w:val="0"/>
              <w:kinsoku/>
              <w:wordWrap/>
              <w:overflowPunct/>
              <w:topLinePunct w:val="0"/>
              <w:bidi w:val="0"/>
              <w:snapToGrid/>
              <w:spacing w:line="400" w:lineRule="exact"/>
              <w:rPr>
                <w:rFonts w:hint="eastAsia" w:ascii="宋体" w:hAns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"http://www.gdgpo.gov.cn" </w:instrText>
            </w:r>
            <w:r>
              <w:rPr>
                <w:color w:val="000000" w:themeColor="text1"/>
                <w:highlight w:val="none"/>
                <w14:textFill>
                  <w14:solidFill>
                    <w14:schemeClr w14:val="tx1"/>
                  </w14:solidFill>
                </w14:textFill>
              </w:rPr>
              <w:fldChar w:fldCharType="separate"/>
            </w:r>
            <w:r>
              <w:rPr>
                <w:rFonts w:ascii="宋体" w:hAnsi="宋体"/>
                <w:color w:val="000000" w:themeColor="text1"/>
                <w:szCs w:val="21"/>
                <w:highlight w:val="none"/>
                <w14:textFill>
                  <w14:solidFill>
                    <w14:schemeClr w14:val="tx1"/>
                  </w14:solidFill>
                </w14:textFill>
              </w:rPr>
              <w:t>http://www.gdgpo.</w:t>
            </w:r>
            <w:r>
              <w:rPr>
                <w:rFonts w:hint="eastAsia" w:ascii="宋体" w:hAnsi="宋体"/>
                <w:color w:val="000000" w:themeColor="text1"/>
                <w:szCs w:val="21"/>
                <w:highlight w:val="none"/>
                <w:lang w:val="en-US" w:eastAsia="zh-CN"/>
                <w14:textFill>
                  <w14:solidFill>
                    <w14:schemeClr w14:val="tx1"/>
                  </w14:solidFill>
                </w14:textFill>
              </w:rPr>
              <w:t>com.</w:t>
            </w:r>
            <w:r>
              <w:rPr>
                <w:rFonts w:ascii="宋体" w:hAnsi="宋体"/>
                <w:color w:val="000000" w:themeColor="text1"/>
                <w:szCs w:val="21"/>
                <w:highlight w:val="none"/>
                <w14:textFill>
                  <w14:solidFill>
                    <w14:schemeClr w14:val="tx1"/>
                  </w14:solidFill>
                </w14:textFill>
              </w:rPr>
              <w:t>cn</w:t>
            </w:r>
            <w:r>
              <w:rPr>
                <w:rFonts w:ascii="宋体" w:hAnsi="宋体"/>
                <w:color w:val="000000" w:themeColor="text1"/>
                <w:szCs w:val="21"/>
                <w:highlight w:val="none"/>
                <w14:textFill>
                  <w14:solidFill>
                    <w14:schemeClr w14:val="tx1"/>
                  </w14:solidFill>
                </w14:textFill>
              </w:rPr>
              <w:fldChar w:fldCharType="end"/>
            </w:r>
          </w:p>
        </w:tc>
      </w:tr>
      <w:tr w14:paraId="7FB9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75" w:type="dxa"/>
            <w:vMerge w:val="continue"/>
            <w:tcBorders>
              <w:left w:val="single" w:color="auto" w:sz="4" w:space="0"/>
              <w:right w:val="single" w:color="auto" w:sz="4" w:space="0"/>
            </w:tcBorders>
            <w:vAlign w:val="center"/>
          </w:tcPr>
          <w:p w14:paraId="25192AE0">
            <w:pPr>
              <w:keepNext w:val="0"/>
              <w:keepLines w:val="0"/>
              <w:pageBreakBefore w:val="0"/>
              <w:widowControl/>
              <w:kinsoku/>
              <w:wordWrap/>
              <w:overflowPunct/>
              <w:topLinePunct w:val="0"/>
              <w:bidi w:val="0"/>
              <w:snapToGrid/>
              <w:spacing w:line="400" w:lineRule="exact"/>
              <w:jc w:val="left"/>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716679A5">
            <w:pPr>
              <w:keepNext w:val="0"/>
              <w:keepLines w:val="0"/>
              <w:pageBreakBefore w:val="0"/>
              <w:widowControl/>
              <w:kinsoku/>
              <w:wordWrap/>
              <w:overflowPunct/>
              <w:topLinePunct w:val="0"/>
              <w:bidi w:val="0"/>
              <w:snapToGrid/>
              <w:spacing w:line="400" w:lineRule="exact"/>
              <w:jc w:val="left"/>
              <w:rPr>
                <w:rFonts w:ascii="宋体" w:hAnsi="宋体"/>
                <w:color w:val="000000" w:themeColor="text1"/>
                <w:szCs w:val="21"/>
                <w:highlight w:val="none"/>
                <w14:textFill>
                  <w14:solidFill>
                    <w14:schemeClr w14:val="tx1"/>
                  </w14:solidFill>
                </w14:textFill>
              </w:rPr>
            </w:pPr>
          </w:p>
        </w:tc>
        <w:tc>
          <w:tcPr>
            <w:tcW w:w="3053" w:type="dxa"/>
            <w:gridSpan w:val="2"/>
            <w:vMerge w:val="continue"/>
            <w:tcBorders>
              <w:left w:val="single" w:color="auto" w:sz="4" w:space="0"/>
              <w:bottom w:val="single" w:color="auto" w:sz="4" w:space="0"/>
              <w:right w:val="single" w:color="auto" w:sz="4" w:space="0"/>
            </w:tcBorders>
            <w:vAlign w:val="center"/>
          </w:tcPr>
          <w:p w14:paraId="28922D9C">
            <w:pPr>
              <w:keepNext w:val="0"/>
              <w:keepLines w:val="0"/>
              <w:pageBreakBefore w:val="0"/>
              <w:kinsoku/>
              <w:wordWrap/>
              <w:overflowPunct/>
              <w:topLinePunct w:val="0"/>
              <w:bidi w:val="0"/>
              <w:snapToGrid/>
              <w:spacing w:line="400" w:lineRule="exact"/>
              <w:rPr>
                <w:rFonts w:hint="eastAsia" w:ascii="宋体" w:hAnsi="宋体"/>
                <w:color w:val="000000" w:themeColor="text1"/>
                <w:szCs w:val="21"/>
                <w:highlight w:val="none"/>
                <w14:textFill>
                  <w14:solidFill>
                    <w14:schemeClr w14:val="tx1"/>
                  </w14:solidFill>
                </w14:textFill>
              </w:rPr>
            </w:pPr>
          </w:p>
        </w:tc>
        <w:tc>
          <w:tcPr>
            <w:tcW w:w="3983" w:type="dxa"/>
            <w:tcBorders>
              <w:top w:val="single" w:color="auto" w:sz="4" w:space="0"/>
              <w:left w:val="single" w:color="auto" w:sz="4" w:space="0"/>
              <w:bottom w:val="single" w:color="auto" w:sz="4" w:space="0"/>
              <w:right w:val="single" w:color="auto" w:sz="4" w:space="0"/>
            </w:tcBorders>
            <w:vAlign w:val="center"/>
          </w:tcPr>
          <w:p w14:paraId="0E54FF2E">
            <w:pPr>
              <w:keepNext w:val="0"/>
              <w:keepLines w:val="0"/>
              <w:pageBreakBefore w:val="0"/>
              <w:kinsoku/>
              <w:wordWrap/>
              <w:overflowPunct/>
              <w:topLinePunct w:val="0"/>
              <w:bidi w:val="0"/>
              <w:snapToGrid/>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http://www.yjcg.cc</w:t>
            </w:r>
          </w:p>
        </w:tc>
      </w:tr>
    </w:tbl>
    <w:p w14:paraId="11792B97">
      <w:pPr>
        <w:ind w:left="0" w:leftChars="0" w:firstLine="0" w:firstLineChars="0"/>
        <w:rPr>
          <w:color w:val="000000" w:themeColor="text1"/>
          <w:highlight w:val="none"/>
          <w14:textFill>
            <w14:solidFill>
              <w14:schemeClr w14:val="tx1"/>
            </w14:solidFill>
          </w14:textFill>
        </w:rPr>
      </w:pPr>
    </w:p>
    <w:p w14:paraId="43F4F251">
      <w:pPr>
        <w:rPr>
          <w:color w:val="000000" w:themeColor="text1"/>
          <w:highlight w:val="none"/>
          <w14:textFill>
            <w14:solidFill>
              <w14:schemeClr w14:val="tx1"/>
            </w14:solidFill>
          </w14:textFill>
        </w:rPr>
      </w:pPr>
    </w:p>
    <w:p w14:paraId="11BE4B08">
      <w:pPr>
        <w:rPr>
          <w:color w:val="000000" w:themeColor="text1"/>
          <w:highlight w:val="none"/>
          <w14:textFill>
            <w14:solidFill>
              <w14:schemeClr w14:val="tx1"/>
            </w14:solidFill>
          </w14:textFill>
        </w:rPr>
      </w:pPr>
    </w:p>
    <w:p w14:paraId="2BCC997E">
      <w:pPr>
        <w:pStyle w:val="2"/>
        <w:numPr>
          <w:ilvl w:val="0"/>
          <w:numId w:val="0"/>
        </w:numPr>
        <w:rPr>
          <w:color w:val="000000" w:themeColor="text1"/>
          <w:sz w:val="24"/>
          <w:highlight w:val="none"/>
          <w14:textFill>
            <w14:solidFill>
              <w14:schemeClr w14:val="tx1"/>
            </w14:solidFill>
          </w14:textFill>
        </w:rPr>
      </w:pPr>
      <w:bookmarkStart w:id="157" w:name="_Toc27799"/>
      <w:r>
        <w:rPr>
          <w:rFonts w:hint="eastAsia"/>
          <w:color w:val="000000" w:themeColor="text1"/>
          <w:sz w:val="24"/>
          <w:highlight w:val="none"/>
          <w14:textFill>
            <w14:solidFill>
              <w14:schemeClr w14:val="tx1"/>
            </w14:solidFill>
          </w14:textFill>
        </w:rPr>
        <w:t>Ａ</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说</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明</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EAA2372">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58" w:name="_Toc497224195"/>
      <w:bookmarkStart w:id="159" w:name="_Toc503785397"/>
      <w:bookmarkStart w:id="160" w:name="_Toc333237646"/>
      <w:bookmarkStart w:id="161" w:name="_Toc333238602"/>
      <w:bookmarkStart w:id="162" w:name="_Toc339019984"/>
      <w:bookmarkStart w:id="163" w:name="_Toc366072497"/>
      <w:bookmarkStart w:id="164" w:name="_Toc349143558"/>
      <w:bookmarkStart w:id="165" w:name="_Toc340672838"/>
      <w:bookmarkStart w:id="166" w:name="_Toc336681549"/>
      <w:bookmarkStart w:id="167" w:name="_Toc336681904"/>
      <w:bookmarkStart w:id="168" w:name="_Toc339362269"/>
      <w:bookmarkStart w:id="169" w:name="_Toc331684007"/>
      <w:bookmarkStart w:id="170" w:name="_Toc332270315"/>
      <w:bookmarkStart w:id="171" w:name="_Toc349127595"/>
      <w:bookmarkStart w:id="172" w:name="_Toc342060343"/>
      <w:bookmarkStart w:id="173" w:name="_Toc365967042"/>
      <w:bookmarkStart w:id="174" w:name="_Toc330459954"/>
      <w:bookmarkStart w:id="175" w:name="_Toc340507411"/>
      <w:bookmarkStart w:id="176" w:name="_Toc331512867"/>
      <w:bookmarkStart w:id="177" w:name="_Toc342296729"/>
      <w:bookmarkStart w:id="178" w:name="_Toc337632327"/>
      <w:bookmarkStart w:id="179" w:name="_Toc332206677"/>
      <w:bookmarkStart w:id="180" w:name="_Toc8625"/>
      <w:bookmarkStart w:id="181" w:name="_Toc350438718"/>
      <w:bookmarkStart w:id="182" w:name="_Toc333935315"/>
      <w:bookmarkStart w:id="183" w:name="_Toc340677039"/>
      <w:bookmarkStart w:id="184" w:name="_Toc339019858"/>
      <w:bookmarkStart w:id="185" w:name="_Toc333935656"/>
      <w:bookmarkStart w:id="186" w:name="_Toc365985148"/>
      <w:bookmarkStart w:id="187" w:name="_Toc341348307"/>
      <w:bookmarkStart w:id="188" w:name="_Toc350756419"/>
      <w:bookmarkStart w:id="189" w:name="_Toc333237757"/>
      <w:bookmarkStart w:id="190" w:name="_Toc339020202"/>
      <w:bookmarkStart w:id="191" w:name="_Toc339441056"/>
      <w:bookmarkStart w:id="192" w:name="_Toc345513836"/>
      <w:bookmarkStart w:id="193" w:name="_Toc339020064"/>
      <w:r>
        <w:rPr>
          <w:rFonts w:hint="eastAsia"/>
          <w:color w:val="000000" w:themeColor="text1"/>
          <w:highlight w:val="none"/>
          <w14:textFill>
            <w14:solidFill>
              <w14:schemeClr w14:val="tx1"/>
            </w14:solidFill>
          </w14:textFill>
        </w:rPr>
        <w:t>适用范围</w:t>
      </w:r>
      <w:bookmarkEnd w:id="158"/>
      <w:bookmarkEnd w:id="159"/>
      <w:r>
        <w:rPr>
          <w:rFonts w:hint="eastAsia"/>
          <w:color w:val="000000" w:themeColor="text1"/>
          <w:highlight w:val="none"/>
          <w14:textFill>
            <w14:solidFill>
              <w14:schemeClr w14:val="tx1"/>
            </w14:solidFill>
          </w14:textFill>
        </w:rPr>
        <w:t>和资金来源</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9ADA54A">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bookmarkStart w:id="194" w:name="_Toc366072498"/>
      <w:bookmarkStart w:id="195" w:name="_Toc365967043"/>
      <w:bookmarkStart w:id="196" w:name="_Toc333935316"/>
      <w:bookmarkStart w:id="197" w:name="_Toc331684008"/>
      <w:bookmarkStart w:id="198" w:name="_Toc333238603"/>
      <w:bookmarkStart w:id="199" w:name="_Toc337632328"/>
      <w:bookmarkStart w:id="200" w:name="_Toc340672839"/>
      <w:bookmarkStart w:id="201" w:name="_Toc339020203"/>
      <w:bookmarkStart w:id="202" w:name="_Toc332270316"/>
      <w:bookmarkStart w:id="203" w:name="_Toc339020065"/>
      <w:bookmarkStart w:id="204" w:name="_Toc340507412"/>
      <w:bookmarkStart w:id="205" w:name="_Toc339362270"/>
      <w:bookmarkStart w:id="206" w:name="_Toc333237647"/>
      <w:bookmarkStart w:id="207" w:name="_Toc331512868"/>
      <w:bookmarkStart w:id="208" w:name="_Toc341348308"/>
      <w:bookmarkStart w:id="209" w:name="_Toc503785398"/>
      <w:bookmarkStart w:id="210" w:name="_Toc339019985"/>
      <w:bookmarkStart w:id="211" w:name="_Toc333237758"/>
      <w:bookmarkStart w:id="212" w:name="_Toc336681905"/>
      <w:bookmarkStart w:id="213" w:name="_Toc365985149"/>
      <w:bookmarkStart w:id="214" w:name="_Toc339019859"/>
      <w:bookmarkStart w:id="215" w:name="_Toc497224196"/>
      <w:bookmarkStart w:id="216" w:name="_Toc350756420"/>
      <w:bookmarkStart w:id="217" w:name="_Toc333935657"/>
      <w:bookmarkStart w:id="218" w:name="_Toc340677040"/>
      <w:bookmarkStart w:id="219" w:name="_Toc339441057"/>
      <w:bookmarkStart w:id="220" w:name="_Toc374454571"/>
      <w:bookmarkStart w:id="221" w:name="_Toc342060344"/>
      <w:bookmarkStart w:id="222" w:name="_Toc332206678"/>
      <w:bookmarkStart w:id="223" w:name="_Toc345513837"/>
      <w:bookmarkStart w:id="224" w:name="_Toc342296730"/>
      <w:bookmarkStart w:id="225" w:name="_Toc336681550"/>
      <w:bookmarkStart w:id="226" w:name="_Toc349143559"/>
      <w:bookmarkStart w:id="227" w:name="_Toc350438719"/>
      <w:bookmarkStart w:id="228" w:name="_Toc330459955"/>
      <w:bookmarkStart w:id="229" w:name="_Toc349127596"/>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 xml:space="preserve">    本招标文件仅适用于本次投标邀请函中所叙述的采购招标项目。</w:t>
      </w:r>
    </w:p>
    <w:p w14:paraId="6AA297AC">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2    本项目的采购人已分别获得一笔资金用于支付本次招标项下的所有合同款项。</w:t>
      </w:r>
    </w:p>
    <w:p w14:paraId="643A4788">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3    本招标文件由代理采购机构负责解释。</w:t>
      </w:r>
    </w:p>
    <w:p w14:paraId="30C59BFB">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230" w:name="_Toc13315"/>
      <w:r>
        <w:rPr>
          <w:rFonts w:hint="eastAsia"/>
          <w:color w:val="000000" w:themeColor="text1"/>
          <w:highlight w:val="none"/>
          <w14:textFill>
            <w14:solidFill>
              <w14:schemeClr w14:val="tx1"/>
            </w14:solidFill>
          </w14:textFill>
        </w:rPr>
        <w:t>定义</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66CEEA9B">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“代理采购机构”系指组织本次招标的广东业信采购招标有限公司。</w:t>
      </w:r>
    </w:p>
    <w:p w14:paraId="133E9CCC">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“投标人”系指</w:t>
      </w:r>
      <w:r>
        <w:rPr>
          <w:rFonts w:hint="eastAsia" w:ascii="宋体" w:hAnsi="宋体"/>
          <w:bCs/>
          <w:color w:val="000000" w:themeColor="text1"/>
          <w:highlight w:val="none"/>
          <w14:textFill>
            <w14:solidFill>
              <w14:schemeClr w14:val="tx1"/>
            </w14:solidFill>
          </w14:textFill>
        </w:rPr>
        <w:t>符合招标文件合格投标人资格要求，并按招标文件规定提交投标文件的投标人。</w:t>
      </w:r>
    </w:p>
    <w:p w14:paraId="230E0139">
      <w:pPr>
        <w:widowControl/>
        <w:tabs>
          <w:tab w:val="left" w:pos="753"/>
        </w:tabs>
        <w:adjustRightInd w:val="0"/>
        <w:snapToGrid w:val="0"/>
        <w:spacing w:line="360" w:lineRule="auto"/>
        <w:ind w:left="735" w:hanging="735" w:hangingChars="350"/>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“采购人”系指</w:t>
      </w:r>
      <w:r>
        <w:rPr>
          <w:rFonts w:hint="eastAsia" w:ascii="宋体"/>
          <w:bCs/>
          <w:color w:val="000000" w:themeColor="text1"/>
          <w:highlight w:val="none"/>
          <w:lang w:eastAsia="zh-CN"/>
          <w14:textFill>
            <w14:solidFill>
              <w14:schemeClr w14:val="tx1"/>
            </w14:solidFill>
          </w14:textFill>
        </w:rPr>
        <w:t>阳江市住房保障事务中心</w:t>
      </w:r>
      <w:r>
        <w:rPr>
          <w:rFonts w:hint="eastAsia" w:ascii="宋体"/>
          <w:bCs/>
          <w:color w:val="000000" w:themeColor="text1"/>
          <w:highlight w:val="none"/>
          <w14:textFill>
            <w14:solidFill>
              <w14:schemeClr w14:val="tx1"/>
            </w14:solidFill>
          </w14:textFill>
        </w:rPr>
        <w:t>，即项目采购用户方。</w:t>
      </w:r>
    </w:p>
    <w:p w14:paraId="2C726068">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2.4</w:t>
      </w:r>
      <w:r>
        <w:rPr>
          <w:rFonts w:hint="eastAsia" w:ascii="宋体"/>
          <w:bCs/>
          <w:color w:val="000000" w:themeColor="text1"/>
          <w:highlight w:val="none"/>
          <w14:textFill>
            <w14:solidFill>
              <w14:schemeClr w14:val="tx1"/>
            </w14:solidFill>
          </w14:textFill>
        </w:rPr>
        <w:tab/>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货物</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系指投标人根据招标文件规定，须向采购人提供的设备、材料、备品备件、工具、使用手册、软件及有关技术资料等。</w:t>
      </w:r>
    </w:p>
    <w:p w14:paraId="5ECBC446">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“服务”系指招标文件规定中标投标人须承担与实施本项目有关的伴随服务，包括但不限于运输、安装、调试、技术支持、培训、售后服务等义务和合同中规定中标投标人应承担的其它义务。</w:t>
      </w:r>
    </w:p>
    <w:p w14:paraId="6F03087A">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“日”系指日历天。</w:t>
      </w:r>
    </w:p>
    <w:p w14:paraId="72CF31C7">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“工作日”系指国家规定除法定节假日以外的以日</w:t>
      </w:r>
      <w:r>
        <w:rPr>
          <w:rFonts w:ascii="宋体" w:hAnsi="宋体"/>
          <w:bCs/>
          <w:color w:val="000000" w:themeColor="text1"/>
          <w:highlight w:val="none"/>
          <w14:textFill>
            <w14:solidFill>
              <w14:schemeClr w14:val="tx1"/>
            </w14:solidFill>
          </w14:textFill>
        </w:rPr>
        <w:t>为计算单位的工作时间</w:t>
      </w:r>
      <w:r>
        <w:rPr>
          <w:rFonts w:hint="eastAsia" w:ascii="宋体" w:hAnsi="宋体"/>
          <w:bCs/>
          <w:color w:val="000000" w:themeColor="text1"/>
          <w:highlight w:val="none"/>
          <w14:textFill>
            <w14:solidFill>
              <w14:schemeClr w14:val="tx1"/>
            </w14:solidFill>
          </w14:textFill>
        </w:rPr>
        <w:t>。</w:t>
      </w:r>
    </w:p>
    <w:p w14:paraId="3C1D1FFA">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231" w:name="_Toc503785399"/>
      <w:bookmarkStart w:id="232" w:name="_Toc497224197"/>
      <w:bookmarkStart w:id="233" w:name="_Toc374454572"/>
      <w:bookmarkStart w:id="234" w:name="_Toc339441058"/>
      <w:bookmarkStart w:id="235" w:name="_Toc330459956"/>
      <w:bookmarkStart w:id="236" w:name="_Toc332270317"/>
      <w:bookmarkStart w:id="237" w:name="_Toc333935658"/>
      <w:bookmarkStart w:id="238" w:name="_Toc340677041"/>
      <w:bookmarkStart w:id="239" w:name="_Toc340507413"/>
      <w:bookmarkStart w:id="240" w:name="_Toc333238604"/>
      <w:bookmarkStart w:id="241" w:name="_Toc340672840"/>
      <w:bookmarkStart w:id="242" w:name="_Toc339362271"/>
      <w:bookmarkStart w:id="243" w:name="_Toc365985150"/>
      <w:bookmarkStart w:id="244" w:name="_Toc331512869"/>
      <w:bookmarkStart w:id="245" w:name="_Toc339019986"/>
      <w:bookmarkStart w:id="246" w:name="_Toc336681906"/>
      <w:bookmarkStart w:id="247" w:name="_Toc333237648"/>
      <w:bookmarkStart w:id="248" w:name="_Toc342060345"/>
      <w:bookmarkStart w:id="249" w:name="_Toc349127597"/>
      <w:bookmarkStart w:id="250" w:name="_Toc341348309"/>
      <w:bookmarkStart w:id="251" w:name="_Toc331684009"/>
      <w:bookmarkStart w:id="252" w:name="_Toc350756421"/>
      <w:bookmarkStart w:id="253" w:name="_Toc350438720"/>
      <w:bookmarkStart w:id="254" w:name="_Toc339019860"/>
      <w:bookmarkStart w:id="255" w:name="_Toc339020066"/>
      <w:bookmarkStart w:id="256" w:name="_Toc349143560"/>
      <w:bookmarkStart w:id="257" w:name="_Toc365967044"/>
      <w:bookmarkStart w:id="258" w:name="_Toc336681551"/>
      <w:bookmarkStart w:id="259" w:name="_Toc337632329"/>
      <w:bookmarkStart w:id="260" w:name="_Toc366072499"/>
      <w:bookmarkStart w:id="261" w:name="_Toc333237759"/>
      <w:bookmarkStart w:id="262" w:name="_Toc339020204"/>
      <w:bookmarkStart w:id="263" w:name="_Toc20639"/>
      <w:bookmarkStart w:id="264" w:name="_Toc332206679"/>
      <w:bookmarkStart w:id="265" w:name="_Toc333935317"/>
      <w:bookmarkStart w:id="266" w:name="_Toc345513838"/>
      <w:bookmarkStart w:id="267" w:name="_Toc342296731"/>
      <w:r>
        <w:rPr>
          <w:rFonts w:hint="eastAsia"/>
          <w:color w:val="000000" w:themeColor="text1"/>
          <w:highlight w:val="none"/>
          <w14:textFill>
            <w14:solidFill>
              <w14:schemeClr w14:val="tx1"/>
            </w14:solidFill>
          </w14:textFill>
        </w:rPr>
        <w:t>合格的</w:t>
      </w:r>
      <w:bookmarkEnd w:id="231"/>
      <w:bookmarkEnd w:id="232"/>
      <w:r>
        <w:rPr>
          <w:rFonts w:hint="eastAsia"/>
          <w:color w:val="000000" w:themeColor="text1"/>
          <w:highlight w:val="none"/>
          <w14:textFill>
            <w14:solidFill>
              <w14:schemeClr w14:val="tx1"/>
            </w14:solidFill>
          </w14:textFill>
        </w:rPr>
        <w:t>投标人</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136CE7FF">
      <w:pPr>
        <w:widowControl/>
        <w:tabs>
          <w:tab w:val="left" w:pos="502"/>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3.1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国内有能力提供采购项目相关的工程、货物和服务且符合本项目合格投标人资格条件的投标人</w:t>
      </w:r>
      <w:r>
        <w:rPr>
          <w:rFonts w:hint="eastAsia" w:ascii="宋体"/>
          <w:bCs/>
          <w:color w:val="000000" w:themeColor="text1"/>
          <w:highlight w:val="none"/>
          <w14:textFill>
            <w14:solidFill>
              <w14:schemeClr w14:val="tx1"/>
            </w14:solidFill>
          </w14:textFill>
        </w:rPr>
        <w:t>为合格投标人。</w:t>
      </w:r>
    </w:p>
    <w:p w14:paraId="1725F9CD">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3.2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投标人必须遵守《中华人民共和国招标投标法》、《中华人民共和国政府采购法》的有关规定和其他相关的法律、法规、规章、条例及招标文件中的规定。</w:t>
      </w:r>
    </w:p>
    <w:p w14:paraId="4B09C898">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3.3    </w:t>
      </w:r>
      <w:r>
        <w:rPr>
          <w:rFonts w:ascii="宋体" w:hAnsi="宋体"/>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p>
    <w:p w14:paraId="4D08E015">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3.4     </w:t>
      </w:r>
      <w:r>
        <w:rPr>
          <w:rFonts w:ascii="宋体" w:hAnsi="宋体"/>
          <w:bCs/>
          <w:color w:val="000000" w:themeColor="text1"/>
          <w:szCs w:val="21"/>
          <w:highlight w:val="none"/>
          <w14:textFill>
            <w14:solidFill>
              <w14:schemeClr w14:val="tx1"/>
            </w14:solidFill>
          </w14:textFill>
        </w:rPr>
        <w:t>除单一来源采购项目外，为采购项目提供整体设计、规范编制或者项目管理、监理、检测等服务的供应商，不得再参加该政府采购项目的采购活动。</w:t>
      </w:r>
    </w:p>
    <w:p w14:paraId="5C67DE8E">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3.5    </w:t>
      </w:r>
      <w:r>
        <w:rPr>
          <w:rFonts w:ascii="宋体" w:hAnsi="宋体"/>
          <w:bCs/>
          <w:color w:val="000000" w:themeColor="text1"/>
          <w:szCs w:val="21"/>
          <w:highlight w:val="none"/>
          <w14:textFill>
            <w14:solidFill>
              <w14:schemeClr w14:val="tx1"/>
            </w14:solidFill>
          </w14:textFill>
        </w:rPr>
        <w:t>联合体各方不得再单独参加或者与其他供应商另外组成联合体参加同一合同项下的政府采购活动。</w:t>
      </w:r>
    </w:p>
    <w:p w14:paraId="4BBDC335">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3.6    </w:t>
      </w:r>
      <w:r>
        <w:rPr>
          <w:bCs/>
          <w:color w:val="000000" w:themeColor="text1"/>
          <w:szCs w:val="21"/>
          <w:highlight w:val="none"/>
          <w14:textFill>
            <w14:solidFill>
              <w14:schemeClr w14:val="tx1"/>
            </w14:solidFill>
          </w14:textFill>
        </w:rPr>
        <w:t>专门面向中小微企业采购的项目，只能由中小企业或微型企业参加。</w:t>
      </w:r>
    </w:p>
    <w:p w14:paraId="3FEFEFB8">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268" w:name="_Toc340677042"/>
      <w:bookmarkStart w:id="269" w:name="_Toc340507414"/>
      <w:bookmarkStart w:id="270" w:name="_Toc339020067"/>
      <w:bookmarkStart w:id="271" w:name="_Toc345513839"/>
      <w:bookmarkStart w:id="272" w:name="_Toc341348310"/>
      <w:bookmarkStart w:id="273" w:name="_Toc333237649"/>
      <w:bookmarkStart w:id="274" w:name="_Toc331512870"/>
      <w:bookmarkStart w:id="275" w:name="_Toc342296732"/>
      <w:bookmarkStart w:id="276" w:name="_Toc333238605"/>
      <w:bookmarkStart w:id="277" w:name="_Toc342060346"/>
      <w:bookmarkStart w:id="278" w:name="_Toc339019987"/>
      <w:bookmarkStart w:id="279" w:name="_Toc333935659"/>
      <w:bookmarkStart w:id="280" w:name="_Toc349127598"/>
      <w:bookmarkStart w:id="281" w:name="_Toc332206680"/>
      <w:bookmarkStart w:id="282" w:name="_Toc332270318"/>
      <w:bookmarkStart w:id="283" w:name="_Toc340672841"/>
      <w:bookmarkStart w:id="284" w:name="_Toc349143561"/>
      <w:bookmarkStart w:id="285" w:name="_Toc337632330"/>
      <w:bookmarkStart w:id="286" w:name="_Toc365985151"/>
      <w:bookmarkStart w:id="287" w:name="_Toc339019861"/>
      <w:bookmarkStart w:id="288" w:name="_Toc339020205"/>
      <w:bookmarkStart w:id="289" w:name="_Toc1733"/>
      <w:bookmarkStart w:id="290" w:name="_Toc339441059"/>
      <w:bookmarkStart w:id="291" w:name="_Toc365967045"/>
      <w:bookmarkStart w:id="292" w:name="_Toc350756422"/>
      <w:bookmarkStart w:id="293" w:name="_Toc333935318"/>
      <w:bookmarkStart w:id="294" w:name="_Toc366072500"/>
      <w:bookmarkStart w:id="295" w:name="_Toc339362272"/>
      <w:bookmarkStart w:id="296" w:name="_Toc330459957"/>
      <w:bookmarkStart w:id="297" w:name="_Toc333237760"/>
      <w:bookmarkStart w:id="298" w:name="_Toc350438721"/>
      <w:bookmarkStart w:id="299" w:name="_Toc331684010"/>
      <w:bookmarkStart w:id="300" w:name="_Toc336681552"/>
      <w:bookmarkStart w:id="301" w:name="_Toc503785400"/>
      <w:bookmarkStart w:id="302" w:name="_Toc497224198"/>
      <w:bookmarkStart w:id="303" w:name="_Toc336681907"/>
      <w:bookmarkStart w:id="304" w:name="_Toc374454573"/>
      <w:r>
        <w:rPr>
          <w:rFonts w:hint="eastAsia"/>
          <w:color w:val="000000" w:themeColor="text1"/>
          <w:highlight w:val="none"/>
          <w14:textFill>
            <w14:solidFill>
              <w14:schemeClr w14:val="tx1"/>
            </w14:solidFill>
          </w14:textFill>
        </w:rPr>
        <w:t>投标费用</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7D7AABA1">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4.1</w:t>
      </w:r>
      <w:r>
        <w:rPr>
          <w:rFonts w:hint="eastAsia" w:ascii="宋体"/>
          <w:bCs/>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投标人应承担所有与准备和参加投标有关的费用。不论投标的结果如何，代理采购机构和采购人均无义务和责任承担这些费用</w:t>
      </w:r>
      <w:r>
        <w:rPr>
          <w:rFonts w:hint="eastAsia" w:ascii="宋体"/>
          <w:bCs/>
          <w:color w:val="000000" w:themeColor="text1"/>
          <w:highlight w:val="none"/>
          <w14:textFill>
            <w14:solidFill>
              <w14:schemeClr w14:val="tx1"/>
            </w14:solidFill>
          </w14:textFill>
        </w:rPr>
        <w:t>。</w:t>
      </w:r>
      <w:bookmarkStart w:id="305" w:name="_Toc339362273"/>
      <w:bookmarkStart w:id="306" w:name="_Toc349127599"/>
      <w:bookmarkStart w:id="307" w:name="_Toc374454574"/>
      <w:bookmarkStart w:id="308" w:name="_Toc349143562"/>
      <w:bookmarkStart w:id="309" w:name="_Toc333238606"/>
      <w:bookmarkStart w:id="310" w:name="_Toc333935319"/>
      <w:bookmarkStart w:id="311" w:name="_Toc342296733"/>
      <w:bookmarkStart w:id="312" w:name="_Toc336681553"/>
      <w:bookmarkStart w:id="313" w:name="_Toc333237761"/>
      <w:bookmarkStart w:id="314" w:name="_Toc332206681"/>
      <w:bookmarkStart w:id="315" w:name="_Toc340507415"/>
      <w:bookmarkStart w:id="316" w:name="_Toc333935660"/>
      <w:bookmarkStart w:id="317" w:name="_Toc330459958"/>
      <w:bookmarkStart w:id="318" w:name="_Toc340672842"/>
      <w:bookmarkStart w:id="319" w:name="_Toc331512871"/>
      <w:bookmarkStart w:id="320" w:name="_Toc339020206"/>
      <w:bookmarkStart w:id="321" w:name="_Toc365967046"/>
      <w:bookmarkStart w:id="322" w:name="_Toc503785401"/>
      <w:bookmarkStart w:id="323" w:name="_Toc333237650"/>
      <w:bookmarkStart w:id="324" w:name="_Toc337632331"/>
      <w:bookmarkStart w:id="325" w:name="_Toc331684011"/>
      <w:bookmarkStart w:id="326" w:name="_Toc332270319"/>
      <w:bookmarkStart w:id="327" w:name="_Toc345513840"/>
      <w:bookmarkStart w:id="328" w:name="_Toc336681908"/>
      <w:bookmarkStart w:id="329" w:name="_Toc340677043"/>
      <w:bookmarkStart w:id="330" w:name="_Toc339019862"/>
      <w:bookmarkStart w:id="331" w:name="_Toc339019988"/>
      <w:bookmarkStart w:id="332" w:name="_Toc350756423"/>
      <w:bookmarkStart w:id="333" w:name="_Toc342060347"/>
      <w:bookmarkStart w:id="334" w:name="_Toc365985152"/>
      <w:bookmarkStart w:id="335" w:name="_Toc497224199"/>
      <w:bookmarkStart w:id="336" w:name="_Toc339441060"/>
      <w:bookmarkStart w:id="337" w:name="_Toc341348311"/>
      <w:bookmarkStart w:id="338" w:name="_Toc350438722"/>
      <w:bookmarkStart w:id="339" w:name="_Toc366072501"/>
      <w:bookmarkStart w:id="340" w:name="_Toc339020068"/>
    </w:p>
    <w:p w14:paraId="5B8A6EC6">
      <w:pPr>
        <w:pStyle w:val="2"/>
        <w:numPr>
          <w:ilvl w:val="0"/>
          <w:numId w:val="0"/>
        </w:numPr>
        <w:rPr>
          <w:color w:val="000000" w:themeColor="text1"/>
          <w:sz w:val="24"/>
          <w:highlight w:val="none"/>
          <w14:textFill>
            <w14:solidFill>
              <w14:schemeClr w14:val="tx1"/>
            </w14:solidFill>
          </w14:textFill>
        </w:rPr>
      </w:pPr>
      <w:bookmarkStart w:id="341" w:name="_Toc27731"/>
      <w:r>
        <w:rPr>
          <w:rFonts w:hint="eastAsia"/>
          <w:color w:val="000000" w:themeColor="text1"/>
          <w:sz w:val="24"/>
          <w:highlight w:val="none"/>
          <w14:textFill>
            <w14:solidFill>
              <w14:schemeClr w14:val="tx1"/>
            </w14:solidFill>
          </w14:textFill>
        </w:rPr>
        <w:t>Ｂ</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招标文件说明</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764541D">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342" w:name="_Toc333237762"/>
      <w:bookmarkStart w:id="343" w:name="_Toc350756424"/>
      <w:bookmarkStart w:id="344" w:name="_Toc333935661"/>
      <w:bookmarkStart w:id="345" w:name="_Toc336681909"/>
      <w:bookmarkStart w:id="346" w:name="_Toc503785402"/>
      <w:bookmarkStart w:id="347" w:name="_Toc339020207"/>
      <w:bookmarkStart w:id="348" w:name="_Toc339020069"/>
      <w:bookmarkStart w:id="349" w:name="_Toc349127600"/>
      <w:bookmarkStart w:id="350" w:name="_Toc339019863"/>
      <w:bookmarkStart w:id="351" w:name="_Toc333238607"/>
      <w:bookmarkStart w:id="352" w:name="_Toc342060348"/>
      <w:bookmarkStart w:id="353" w:name="_Toc331512872"/>
      <w:bookmarkStart w:id="354" w:name="_Toc497224200"/>
      <w:bookmarkStart w:id="355" w:name="_Toc340672843"/>
      <w:bookmarkStart w:id="356" w:name="_Toc366072502"/>
      <w:bookmarkStart w:id="357" w:name="_Toc350438723"/>
      <w:bookmarkStart w:id="358" w:name="_Toc336681554"/>
      <w:bookmarkStart w:id="359" w:name="_Toc332270320"/>
      <w:bookmarkStart w:id="360" w:name="_Toc341348312"/>
      <w:bookmarkStart w:id="361" w:name="_Toc339441061"/>
      <w:bookmarkStart w:id="362" w:name="_Toc332206682"/>
      <w:bookmarkStart w:id="363" w:name="_Toc340677044"/>
      <w:bookmarkStart w:id="364" w:name="_Toc337632332"/>
      <w:bookmarkStart w:id="365" w:name="_Toc349143563"/>
      <w:bookmarkStart w:id="366" w:name="_Toc340507416"/>
      <w:bookmarkStart w:id="367" w:name="_Toc339019989"/>
      <w:bookmarkStart w:id="368" w:name="_Toc374454575"/>
      <w:bookmarkStart w:id="369" w:name="_Toc365985153"/>
      <w:bookmarkStart w:id="370" w:name="_Toc330459959"/>
      <w:bookmarkStart w:id="371" w:name="_Toc333237651"/>
      <w:bookmarkStart w:id="372" w:name="_Toc333935320"/>
      <w:bookmarkStart w:id="373" w:name="_Toc339362274"/>
      <w:bookmarkStart w:id="374" w:name="_Toc342296734"/>
      <w:bookmarkStart w:id="375" w:name="_Toc365967047"/>
      <w:bookmarkStart w:id="376" w:name="_Toc345513841"/>
      <w:bookmarkStart w:id="377" w:name="_Toc24534"/>
      <w:bookmarkStart w:id="378" w:name="_Toc331684012"/>
      <w:r>
        <w:rPr>
          <w:rFonts w:hint="eastAsia"/>
          <w:color w:val="000000" w:themeColor="text1"/>
          <w:highlight w:val="none"/>
          <w14:textFill>
            <w14:solidFill>
              <w14:schemeClr w14:val="tx1"/>
            </w14:solidFill>
          </w14:textFill>
        </w:rPr>
        <w:t>招标文件的构成</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59A541D4">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5.1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招标文件用以阐明所需货物及服务、招标投标程序、合同条款及相关附件。招标文件由下述部分组成：</w:t>
      </w:r>
    </w:p>
    <w:p w14:paraId="16C28F4B">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第一部分  投标邀请函</w:t>
      </w:r>
    </w:p>
    <w:p w14:paraId="351867A6">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第二部分  采购项目内容</w:t>
      </w:r>
    </w:p>
    <w:p w14:paraId="1778019C">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第三部分  投标人须知</w:t>
      </w:r>
    </w:p>
    <w:p w14:paraId="6D0EBB78">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第四部分  参考合同</w:t>
      </w:r>
    </w:p>
    <w:p w14:paraId="4B2D1EB7">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第五部分  投标文件格式（含附件）</w:t>
      </w:r>
    </w:p>
    <w:p w14:paraId="7A32E3AC">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5.2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招标文件以中文编印。</w:t>
      </w:r>
    </w:p>
    <w:p w14:paraId="2E4565C8">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379" w:name="_Toc337632333"/>
      <w:bookmarkStart w:id="380" w:name="_Toc333935662"/>
      <w:bookmarkStart w:id="381" w:name="_Toc333238608"/>
      <w:bookmarkStart w:id="382" w:name="_Toc340672844"/>
      <w:bookmarkStart w:id="383" w:name="_Toc339020208"/>
      <w:bookmarkStart w:id="384" w:name="_Toc339019990"/>
      <w:bookmarkStart w:id="385" w:name="_Toc349143564"/>
      <w:bookmarkStart w:id="386" w:name="_Toc333237652"/>
      <w:bookmarkStart w:id="387" w:name="_Toc330459960"/>
      <w:bookmarkStart w:id="388" w:name="_Toc333237763"/>
      <w:bookmarkStart w:id="389" w:name="_Toc350756425"/>
      <w:bookmarkStart w:id="390" w:name="_Toc336681910"/>
      <w:bookmarkStart w:id="391" w:name="_Toc340507417"/>
      <w:bookmarkStart w:id="392" w:name="_Toc503785403"/>
      <w:bookmarkStart w:id="393" w:name="_Toc339362275"/>
      <w:bookmarkStart w:id="394" w:name="_Toc333935321"/>
      <w:bookmarkStart w:id="395" w:name="_Toc340677045"/>
      <w:bookmarkStart w:id="396" w:name="_Toc365985154"/>
      <w:bookmarkStart w:id="397" w:name="_Toc365967048"/>
      <w:bookmarkStart w:id="398" w:name="_Toc336681555"/>
      <w:bookmarkStart w:id="399" w:name="_Toc339441062"/>
      <w:bookmarkStart w:id="400" w:name="_Toc497224201"/>
      <w:bookmarkStart w:id="401" w:name="_Toc342060349"/>
      <w:bookmarkStart w:id="402" w:name="_Toc345513842"/>
      <w:bookmarkStart w:id="403" w:name="_Toc370388389"/>
      <w:bookmarkStart w:id="404" w:name="_Toc339020070"/>
      <w:bookmarkStart w:id="405" w:name="_Toc331512873"/>
      <w:bookmarkStart w:id="406" w:name="_Toc332206683"/>
      <w:bookmarkStart w:id="407" w:name="_Toc349127601"/>
      <w:bookmarkStart w:id="408" w:name="_Toc332270321"/>
      <w:bookmarkStart w:id="409" w:name="_Toc342296735"/>
      <w:bookmarkStart w:id="410" w:name="_Toc331684013"/>
      <w:bookmarkStart w:id="411" w:name="_Toc339019864"/>
      <w:bookmarkStart w:id="412" w:name="_Toc350438724"/>
      <w:bookmarkStart w:id="413" w:name="_Toc341348313"/>
      <w:bookmarkStart w:id="414" w:name="_Toc374454576"/>
      <w:bookmarkStart w:id="415" w:name="_Toc9271"/>
      <w:bookmarkStart w:id="416" w:name="_Toc503785405"/>
      <w:bookmarkStart w:id="417" w:name="_Toc497224203"/>
      <w:bookmarkStart w:id="418" w:name="_Toc339019992"/>
      <w:bookmarkStart w:id="419" w:name="_Toc345513844"/>
      <w:bookmarkStart w:id="420" w:name="_Toc341348315"/>
      <w:bookmarkStart w:id="421" w:name="_Toc349127603"/>
      <w:bookmarkStart w:id="422" w:name="_Toc332270323"/>
      <w:bookmarkStart w:id="423" w:name="_Toc339020072"/>
      <w:bookmarkStart w:id="424" w:name="_Toc333935664"/>
      <w:bookmarkStart w:id="425" w:name="_Toc333238610"/>
      <w:bookmarkStart w:id="426" w:name="_Toc332206685"/>
      <w:bookmarkStart w:id="427" w:name="_Toc342296737"/>
      <w:bookmarkStart w:id="428" w:name="_Toc333935323"/>
      <w:bookmarkStart w:id="429" w:name="_Toc349143566"/>
      <w:bookmarkStart w:id="430" w:name="_Toc339441064"/>
      <w:bookmarkStart w:id="431" w:name="_Toc330459962"/>
      <w:bookmarkStart w:id="432" w:name="_Toc342060351"/>
      <w:bookmarkStart w:id="433" w:name="_Toc337632335"/>
      <w:bookmarkStart w:id="434" w:name="_Toc331512875"/>
      <w:bookmarkStart w:id="435" w:name="_Toc331684015"/>
      <w:bookmarkStart w:id="436" w:name="_Toc339019866"/>
      <w:bookmarkStart w:id="437" w:name="_Toc333237654"/>
      <w:bookmarkStart w:id="438" w:name="_Toc365985156"/>
      <w:bookmarkStart w:id="439" w:name="_Toc336681912"/>
      <w:bookmarkStart w:id="440" w:name="_Toc339362277"/>
      <w:bookmarkStart w:id="441" w:name="_Toc340672846"/>
      <w:bookmarkStart w:id="442" w:name="_Toc339020210"/>
      <w:bookmarkStart w:id="443" w:name="_Toc340507419"/>
      <w:bookmarkStart w:id="444" w:name="_Toc340677047"/>
      <w:bookmarkStart w:id="445" w:name="_Toc350438726"/>
      <w:bookmarkStart w:id="446" w:name="_Toc333237765"/>
      <w:bookmarkStart w:id="447" w:name="_Toc336681557"/>
      <w:bookmarkStart w:id="448" w:name="_Toc350756427"/>
      <w:bookmarkStart w:id="449" w:name="_Toc366072505"/>
      <w:bookmarkStart w:id="450" w:name="_Toc365967050"/>
      <w:r>
        <w:rPr>
          <w:rFonts w:hint="eastAsia"/>
          <w:color w:val="000000" w:themeColor="text1"/>
          <w:highlight w:val="none"/>
          <w14:textFill>
            <w14:solidFill>
              <w14:schemeClr w14:val="tx1"/>
            </w14:solidFill>
          </w14:textFill>
        </w:rPr>
        <w:t>招标文件的澄清</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rFonts w:hint="eastAsia"/>
          <w:color w:val="000000" w:themeColor="text1"/>
          <w:highlight w:val="none"/>
          <w14:textFill>
            <w14:solidFill>
              <w14:schemeClr w14:val="tx1"/>
            </w14:solidFill>
          </w14:textFill>
        </w:rPr>
        <w:t>、修改</w:t>
      </w:r>
      <w:bookmarkEnd w:id="414"/>
      <w:bookmarkEnd w:id="415"/>
    </w:p>
    <w:p w14:paraId="1EBA6A4B">
      <w:pPr>
        <w:widowControl/>
        <w:numPr>
          <w:ilvl w:val="1"/>
          <w:numId w:val="27"/>
        </w:numPr>
        <w:tabs>
          <w:tab w:val="left" w:pos="735"/>
          <w:tab w:val="clear" w:pos="360"/>
        </w:tabs>
        <w:adjustRightInd w:val="0"/>
        <w:snapToGrid w:val="0"/>
        <w:spacing w:line="360" w:lineRule="auto"/>
        <w:ind w:left="735" w:hanging="735"/>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招标文件需进行澄清或修改的，应在规定投标截止时间15日前，以书面形式通知所有登记备案领取招标文件的投标人。投标人收到澄清修改文件后，应当以书面形式确认。澄清修改的内容为招标文件的组成部分。</w:t>
      </w:r>
    </w:p>
    <w:p w14:paraId="6BAC68E9">
      <w:pPr>
        <w:widowControl/>
        <w:numPr>
          <w:ilvl w:val="1"/>
          <w:numId w:val="27"/>
        </w:numPr>
        <w:tabs>
          <w:tab w:val="left" w:pos="735"/>
          <w:tab w:val="clear" w:pos="360"/>
        </w:tabs>
        <w:adjustRightInd w:val="0"/>
        <w:snapToGrid w:val="0"/>
        <w:spacing w:line="360" w:lineRule="auto"/>
        <w:ind w:left="735" w:hanging="735"/>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澄清或修改时间距投标截止时间不足15日的，采购人或代理采购机构在征得已获取招标文件的投标人同意并书面确认后，可不改变投标截止时间。</w:t>
      </w:r>
    </w:p>
    <w:p w14:paraId="56895830">
      <w:pPr>
        <w:pStyle w:val="2"/>
        <w:numPr>
          <w:ilvl w:val="0"/>
          <w:numId w:val="0"/>
        </w:numPr>
        <w:rPr>
          <w:color w:val="000000" w:themeColor="text1"/>
          <w:sz w:val="24"/>
          <w:highlight w:val="none"/>
          <w14:textFill>
            <w14:solidFill>
              <w14:schemeClr w14:val="tx1"/>
            </w14:solidFill>
          </w14:textFill>
        </w:rPr>
      </w:pPr>
      <w:bookmarkStart w:id="451" w:name="_Toc374454577"/>
      <w:r>
        <w:rPr>
          <w:color w:val="000000" w:themeColor="text1"/>
          <w:sz w:val="24"/>
          <w:highlight w:val="none"/>
          <w14:textFill>
            <w14:solidFill>
              <w14:schemeClr w14:val="tx1"/>
            </w14:solidFill>
          </w14:textFill>
        </w:rPr>
        <w:br w:type="page"/>
      </w:r>
      <w:bookmarkStart w:id="452" w:name="_Toc6145"/>
      <w:r>
        <w:rPr>
          <w:rFonts w:hint="eastAsia"/>
          <w:color w:val="000000" w:themeColor="text1"/>
          <w:sz w:val="24"/>
          <w:highlight w:val="none"/>
          <w14:textFill>
            <w14:solidFill>
              <w14:schemeClr w14:val="tx1"/>
            </w14:solidFill>
          </w14:textFill>
        </w:rPr>
        <w:t>Ｃ</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投标文件的编</w:t>
      </w:r>
      <w:bookmarkEnd w:id="416"/>
      <w:bookmarkEnd w:id="417"/>
      <w:r>
        <w:rPr>
          <w:rFonts w:hint="eastAsia"/>
          <w:color w:val="000000" w:themeColor="text1"/>
          <w:sz w:val="24"/>
          <w:highlight w:val="none"/>
          <w14:textFill>
            <w14:solidFill>
              <w14:schemeClr w14:val="tx1"/>
            </w14:solidFill>
          </w14:textFill>
        </w:rPr>
        <w:t>制</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7D783427">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453" w:name="_Toc365985157"/>
      <w:bookmarkStart w:id="454" w:name="_Toc339019993"/>
      <w:bookmarkStart w:id="455" w:name="_Toc349127604"/>
      <w:bookmarkStart w:id="456" w:name="_Toc342296738"/>
      <w:bookmarkStart w:id="457" w:name="_Toc365967051"/>
      <w:bookmarkStart w:id="458" w:name="_Toc339020073"/>
      <w:bookmarkStart w:id="459" w:name="_Toc339362278"/>
      <w:bookmarkStart w:id="460" w:name="_Toc339441065"/>
      <w:bookmarkStart w:id="461" w:name="_Toc331684016"/>
      <w:bookmarkStart w:id="462" w:name="_Toc503785406"/>
      <w:bookmarkStart w:id="463" w:name="_Toc497224204"/>
      <w:bookmarkStart w:id="464" w:name="_Toc374454578"/>
      <w:bookmarkStart w:id="465" w:name="_Toc333237655"/>
      <w:bookmarkStart w:id="466" w:name="_Toc336681558"/>
      <w:bookmarkStart w:id="467" w:name="_Toc330459963"/>
      <w:bookmarkStart w:id="468" w:name="_Toc341348316"/>
      <w:bookmarkStart w:id="469" w:name="_Toc333935324"/>
      <w:bookmarkStart w:id="470" w:name="_Toc350756428"/>
      <w:bookmarkStart w:id="471" w:name="_Toc332206686"/>
      <w:bookmarkStart w:id="472" w:name="_Toc350438727"/>
      <w:bookmarkStart w:id="473" w:name="_Toc340677048"/>
      <w:bookmarkStart w:id="474" w:name="_Toc345513845"/>
      <w:bookmarkStart w:id="475" w:name="_Toc349143567"/>
      <w:bookmarkStart w:id="476" w:name="_Toc333237766"/>
      <w:bookmarkStart w:id="477" w:name="_Toc366072506"/>
      <w:bookmarkStart w:id="478" w:name="_Toc340672847"/>
      <w:bookmarkStart w:id="479" w:name="_Toc340507420"/>
      <w:bookmarkStart w:id="480" w:name="_Toc342060352"/>
      <w:bookmarkStart w:id="481" w:name="_Toc333935665"/>
      <w:bookmarkStart w:id="482" w:name="_Toc331512876"/>
      <w:bookmarkStart w:id="483" w:name="_Toc336681913"/>
      <w:bookmarkStart w:id="484" w:name="_Toc24780"/>
      <w:bookmarkStart w:id="485" w:name="_Toc337632336"/>
      <w:bookmarkStart w:id="486" w:name="_Toc339020211"/>
      <w:bookmarkStart w:id="487" w:name="_Toc333238611"/>
      <w:bookmarkStart w:id="488" w:name="_Toc332270324"/>
      <w:bookmarkStart w:id="489" w:name="_Toc339019867"/>
      <w:r>
        <w:rPr>
          <w:rFonts w:hint="eastAsia"/>
          <w:color w:val="000000" w:themeColor="text1"/>
          <w:highlight w:val="none"/>
          <w14:textFill>
            <w14:solidFill>
              <w14:schemeClr w14:val="tx1"/>
            </w14:solidFill>
          </w14:textFill>
        </w:rPr>
        <w:t>要求</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313A8789">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7</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投标人应仔细阅读招标文件的所有内容，按招标文件的要求编制投标文件，并保证所提供的全部资料的真实性，以使其投标对招标文件提出的要求和条件做出实质性响应，否则，其投标将作无效投标处理。</w:t>
      </w:r>
    </w:p>
    <w:p w14:paraId="36534400">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490" w:name="_Toc342296739"/>
      <w:bookmarkStart w:id="491" w:name="_Toc349127605"/>
      <w:bookmarkStart w:id="492" w:name="_Toc342060353"/>
      <w:bookmarkStart w:id="493" w:name="_Toc339019994"/>
      <w:bookmarkStart w:id="494" w:name="_Toc365967052"/>
      <w:bookmarkStart w:id="495" w:name="_Toc503785407"/>
      <w:bookmarkStart w:id="496" w:name="_Toc339020074"/>
      <w:bookmarkStart w:id="497" w:name="_Toc331684017"/>
      <w:bookmarkStart w:id="498" w:name="_Toc337632337"/>
      <w:bookmarkStart w:id="499" w:name="_Toc9504"/>
      <w:bookmarkStart w:id="500" w:name="_Toc332270325"/>
      <w:bookmarkStart w:id="501" w:name="_Toc374454579"/>
      <w:bookmarkStart w:id="502" w:name="_Toc339020212"/>
      <w:bookmarkStart w:id="503" w:name="_Toc332206687"/>
      <w:bookmarkStart w:id="504" w:name="_Toc333238612"/>
      <w:bookmarkStart w:id="505" w:name="_Toc336681559"/>
      <w:bookmarkStart w:id="506" w:name="_Toc340672848"/>
      <w:bookmarkStart w:id="507" w:name="_Toc333935666"/>
      <w:bookmarkStart w:id="508" w:name="_Toc331512877"/>
      <w:bookmarkStart w:id="509" w:name="_Toc339362279"/>
      <w:bookmarkStart w:id="510" w:name="_Toc366072507"/>
      <w:bookmarkStart w:id="511" w:name="_Toc365985158"/>
      <w:bookmarkStart w:id="512" w:name="_Toc333237656"/>
      <w:bookmarkStart w:id="513" w:name="_Toc350756429"/>
      <w:bookmarkStart w:id="514" w:name="_Toc339441066"/>
      <w:bookmarkStart w:id="515" w:name="_Toc350438728"/>
      <w:bookmarkStart w:id="516" w:name="_Toc333237767"/>
      <w:bookmarkStart w:id="517" w:name="_Toc340507421"/>
      <w:bookmarkStart w:id="518" w:name="_Toc345513846"/>
      <w:bookmarkStart w:id="519" w:name="_Toc330459964"/>
      <w:bookmarkStart w:id="520" w:name="_Toc349143568"/>
      <w:bookmarkStart w:id="521" w:name="_Toc340677049"/>
      <w:bookmarkStart w:id="522" w:name="_Toc339019868"/>
      <w:bookmarkStart w:id="523" w:name="_Toc333935325"/>
      <w:bookmarkStart w:id="524" w:name="_Toc341348317"/>
      <w:bookmarkStart w:id="525" w:name="_Toc497224205"/>
      <w:bookmarkStart w:id="526" w:name="_Toc336681914"/>
      <w:r>
        <w:rPr>
          <w:rFonts w:hint="eastAsia"/>
          <w:color w:val="000000" w:themeColor="text1"/>
          <w:highlight w:val="none"/>
          <w14:textFill>
            <w14:solidFill>
              <w14:schemeClr w14:val="tx1"/>
            </w14:solidFill>
          </w14:textFill>
        </w:rPr>
        <w:t>投标语言及计量单位</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4C51D959">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8</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投标人提交的投标文件（包括资格证明文件）以及投标人与代理采购机构就有关投标的所有往来函电均应使用中文。投标人可以提交用其它语言打印的资料，但有关段落必须译成中文。</w:t>
      </w:r>
    </w:p>
    <w:p w14:paraId="7542E7C5">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8</w:t>
      </w:r>
      <w:r>
        <w:rPr>
          <w:rFonts w:ascii="宋体"/>
          <w:bCs/>
          <w:color w:val="000000" w:themeColor="text1"/>
          <w:highlight w:val="none"/>
          <w14:textFill>
            <w14:solidFill>
              <w14:schemeClr w14:val="tx1"/>
            </w14:solidFill>
          </w14:textFill>
        </w:rPr>
        <w:t>.2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除在招标文件的技术规格中另有规定外，计量单位应使用中华人民共和国法定计量单位</w:t>
      </w:r>
      <w:r>
        <w:rPr>
          <w:rFonts w:hint="eastAsia"/>
          <w:bCs/>
          <w:color w:val="000000" w:themeColor="text1"/>
          <w:highlight w:val="none"/>
          <w14:textFill>
            <w14:solidFill>
              <w14:schemeClr w14:val="tx1"/>
            </w14:solidFill>
          </w14:textFill>
        </w:rPr>
        <w:t>（国际单位制和国家选定的其他计量单位）</w:t>
      </w:r>
      <w:r>
        <w:rPr>
          <w:rFonts w:hint="eastAsia" w:ascii="宋体"/>
          <w:bCs/>
          <w:color w:val="000000" w:themeColor="text1"/>
          <w:highlight w:val="none"/>
          <w14:textFill>
            <w14:solidFill>
              <w14:schemeClr w14:val="tx1"/>
            </w14:solidFill>
          </w14:textFill>
        </w:rPr>
        <w:t>。</w:t>
      </w:r>
    </w:p>
    <w:p w14:paraId="224A0476">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527" w:name="_Toc349127606"/>
      <w:bookmarkStart w:id="528" w:name="_Toc365985159"/>
      <w:bookmarkStart w:id="529" w:name="_Toc340677050"/>
      <w:bookmarkStart w:id="530" w:name="_Toc349143569"/>
      <w:bookmarkStart w:id="531" w:name="_Toc339020075"/>
      <w:bookmarkStart w:id="532" w:name="_Toc332206688"/>
      <w:bookmarkStart w:id="533" w:name="_Toc374454580"/>
      <w:bookmarkStart w:id="534" w:name="_Toc330459965"/>
      <w:bookmarkStart w:id="535" w:name="_Toc331684018"/>
      <w:bookmarkStart w:id="536" w:name="_Toc339020213"/>
      <w:bookmarkStart w:id="537" w:name="_Toc339019869"/>
      <w:bookmarkStart w:id="538" w:name="_Toc339441067"/>
      <w:bookmarkStart w:id="539" w:name="_Toc331512878"/>
      <w:bookmarkStart w:id="540" w:name="_Toc337632338"/>
      <w:bookmarkStart w:id="541" w:name="_Toc336681560"/>
      <w:bookmarkStart w:id="542" w:name="_Toc350438729"/>
      <w:bookmarkStart w:id="543" w:name="_Toc497224206"/>
      <w:bookmarkStart w:id="544" w:name="_Toc340507422"/>
      <w:bookmarkStart w:id="545" w:name="_Toc332270326"/>
      <w:bookmarkStart w:id="546" w:name="_Toc366072508"/>
      <w:bookmarkStart w:id="547" w:name="_Toc340672849"/>
      <w:bookmarkStart w:id="548" w:name="_Toc342060354"/>
      <w:bookmarkStart w:id="549" w:name="_Toc339362280"/>
      <w:bookmarkStart w:id="550" w:name="_Toc342296740"/>
      <w:bookmarkStart w:id="551" w:name="_Toc341348318"/>
      <w:bookmarkStart w:id="552" w:name="_Toc339019995"/>
      <w:bookmarkStart w:id="553" w:name="_Toc333238613"/>
      <w:bookmarkStart w:id="554" w:name="_Toc503785408"/>
      <w:bookmarkStart w:id="555" w:name="_Toc350756430"/>
      <w:bookmarkStart w:id="556" w:name="_Toc6775"/>
      <w:bookmarkStart w:id="557" w:name="_Toc336681915"/>
      <w:bookmarkStart w:id="558" w:name="_Toc333935326"/>
      <w:bookmarkStart w:id="559" w:name="_Toc365967053"/>
      <w:bookmarkStart w:id="560" w:name="_Toc333935667"/>
      <w:bookmarkStart w:id="561" w:name="_Toc333237657"/>
      <w:bookmarkStart w:id="562" w:name="_Toc333237768"/>
      <w:bookmarkStart w:id="563" w:name="_Toc345513847"/>
      <w:r>
        <w:rPr>
          <w:rFonts w:hint="eastAsia"/>
          <w:color w:val="000000" w:themeColor="text1"/>
          <w:highlight w:val="none"/>
          <w14:textFill>
            <w14:solidFill>
              <w14:schemeClr w14:val="tx1"/>
            </w14:solidFill>
          </w14:textFill>
        </w:rPr>
        <w:t>投标文件的构成</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0B75DA47">
      <w:pPr>
        <w:widowControl/>
        <w:tabs>
          <w:tab w:val="left" w:pos="753"/>
        </w:tabs>
        <w:adjustRightInd w:val="0"/>
        <w:snapToGrid w:val="0"/>
        <w:spacing w:line="360" w:lineRule="auto"/>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9</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 xml:space="preserve">   投标文件包括：</w:t>
      </w:r>
    </w:p>
    <w:p w14:paraId="074B0A5A">
      <w:pPr>
        <w:widowControl/>
        <w:adjustRightInd w:val="0"/>
        <w:snapToGrid w:val="0"/>
        <w:spacing w:line="360" w:lineRule="auto"/>
        <w:ind w:left="734"/>
        <w:rPr>
          <w:rFonts w:ascii="宋体" w:hAnsi="宋体"/>
          <w:bCs/>
          <w:color w:val="000000" w:themeColor="text1"/>
          <w:highlight w:val="none"/>
          <w14:textFill>
            <w14:solidFill>
              <w14:schemeClr w14:val="tx1"/>
            </w14:solidFill>
          </w14:textFill>
        </w:rPr>
      </w:pPr>
      <w:bookmarkStart w:id="564" w:name="_Toc503785409"/>
      <w:bookmarkStart w:id="565" w:name="_Toc497224207"/>
      <w:r>
        <w:rPr>
          <w:rFonts w:hint="eastAsia" w:ascii="宋体" w:hAnsi="宋体"/>
          <w:bCs/>
          <w:color w:val="000000" w:themeColor="text1"/>
          <w:highlight w:val="none"/>
          <w14:textFill>
            <w14:solidFill>
              <w14:schemeClr w14:val="tx1"/>
            </w14:solidFill>
          </w14:textFill>
        </w:rPr>
        <w:t>第一章 资格审查文件（含附件）</w:t>
      </w:r>
    </w:p>
    <w:p w14:paraId="173D251C">
      <w:pPr>
        <w:widowControl/>
        <w:adjustRightInd w:val="0"/>
        <w:snapToGrid w:val="0"/>
        <w:spacing w:line="360" w:lineRule="auto"/>
        <w:ind w:left="734"/>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第二章 商务和技术部分</w:t>
      </w:r>
    </w:p>
    <w:p w14:paraId="49AE4450">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566" w:name="_Toc339019996"/>
      <w:bookmarkStart w:id="567" w:name="_Toc341348319"/>
      <w:bookmarkStart w:id="568" w:name="_Toc339020214"/>
      <w:bookmarkStart w:id="569" w:name="_Toc331684019"/>
      <w:bookmarkStart w:id="570" w:name="_Toc330459966"/>
      <w:bookmarkStart w:id="571" w:name="_Toc342060355"/>
      <w:bookmarkStart w:id="572" w:name="_Toc345513848"/>
      <w:bookmarkStart w:id="573" w:name="_Toc337632339"/>
      <w:bookmarkStart w:id="574" w:name="_Toc350438730"/>
      <w:bookmarkStart w:id="575" w:name="_Toc340507423"/>
      <w:bookmarkStart w:id="576" w:name="_Toc332270327"/>
      <w:bookmarkStart w:id="577" w:name="_Toc366072509"/>
      <w:bookmarkStart w:id="578" w:name="_Toc349127607"/>
      <w:bookmarkStart w:id="579" w:name="_Toc336681561"/>
      <w:bookmarkStart w:id="580" w:name="_Toc340672850"/>
      <w:bookmarkStart w:id="581" w:name="_Toc339019870"/>
      <w:bookmarkStart w:id="582" w:name="_Toc333237769"/>
      <w:bookmarkStart w:id="583" w:name="_Toc22575"/>
      <w:bookmarkStart w:id="584" w:name="_Toc333238614"/>
      <w:bookmarkStart w:id="585" w:name="_Toc365967054"/>
      <w:bookmarkStart w:id="586" w:name="_Toc332206689"/>
      <w:bookmarkStart w:id="587" w:name="_Toc336681916"/>
      <w:bookmarkStart w:id="588" w:name="_Toc333935668"/>
      <w:bookmarkStart w:id="589" w:name="_Toc339020076"/>
      <w:bookmarkStart w:id="590" w:name="_Toc339441068"/>
      <w:bookmarkStart w:id="591" w:name="_Toc333237658"/>
      <w:bookmarkStart w:id="592" w:name="_Toc350756431"/>
      <w:bookmarkStart w:id="593" w:name="_Toc349143570"/>
      <w:bookmarkStart w:id="594" w:name="_Toc374454581"/>
      <w:bookmarkStart w:id="595" w:name="_Toc333935327"/>
      <w:bookmarkStart w:id="596" w:name="_Toc342296741"/>
      <w:bookmarkStart w:id="597" w:name="_Toc331512879"/>
      <w:bookmarkStart w:id="598" w:name="_Toc340677051"/>
      <w:bookmarkStart w:id="599" w:name="_Toc365985160"/>
      <w:bookmarkStart w:id="600" w:name="_Toc339362281"/>
      <w:r>
        <w:rPr>
          <w:rFonts w:hint="eastAsia"/>
          <w:color w:val="000000" w:themeColor="text1"/>
          <w:highlight w:val="none"/>
          <w14:textFill>
            <w14:solidFill>
              <w14:schemeClr w14:val="tx1"/>
            </w14:solidFill>
          </w14:textFill>
        </w:rPr>
        <w:t>投标文件格式</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4844B09E">
      <w:pPr>
        <w:widowControl/>
        <w:tabs>
          <w:tab w:val="left" w:pos="753"/>
        </w:tabs>
        <w:adjustRightInd w:val="0"/>
        <w:snapToGrid w:val="0"/>
        <w:spacing w:before="240"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w:t>
      </w:r>
      <w:r>
        <w:rPr>
          <w:rFonts w:hint="eastAsia" w:ascii="宋体" w:hAnsi="宋体"/>
          <w:bCs/>
          <w:color w:val="000000" w:themeColor="text1"/>
          <w:highlight w:val="none"/>
          <w14:textFill>
            <w14:solidFill>
              <w14:schemeClr w14:val="tx1"/>
            </w14:solidFill>
          </w14:textFill>
        </w:rPr>
        <w:t>按照招标文件中提供的投标文件格式编制投标文件（详见第五部分）。</w:t>
      </w:r>
    </w:p>
    <w:p w14:paraId="768C0C6E">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10.2 </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投标人应完整地填写招标文件提供的投标函、开标一览表等表格，表明所提供的货物、货物简介（含技术参数）、数量和价格；若招标为工程类或服务类项目的，投标文件中涉及货物的技术参数等可不填写。</w:t>
      </w:r>
    </w:p>
    <w:p w14:paraId="6810463A">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601" w:name="_Toc339362282"/>
      <w:bookmarkStart w:id="602" w:name="_Toc365967055"/>
      <w:bookmarkStart w:id="603" w:name="_Toc340672851"/>
      <w:bookmarkStart w:id="604" w:name="_Toc340677052"/>
      <w:bookmarkStart w:id="605" w:name="_Toc337632340"/>
      <w:bookmarkStart w:id="606" w:name="_Toc339019871"/>
      <w:bookmarkStart w:id="607" w:name="_Toc345513849"/>
      <w:bookmarkStart w:id="608" w:name="_Toc336681917"/>
      <w:bookmarkStart w:id="609" w:name="_Toc332270328"/>
      <w:bookmarkStart w:id="610" w:name="_Toc336681562"/>
      <w:bookmarkStart w:id="611" w:name="_Toc339019997"/>
      <w:bookmarkStart w:id="612" w:name="_Toc339020077"/>
      <w:bookmarkStart w:id="613" w:name="_Toc333935328"/>
      <w:bookmarkStart w:id="614" w:name="_Toc333238615"/>
      <w:bookmarkStart w:id="615" w:name="_Toc374454582"/>
      <w:bookmarkStart w:id="616" w:name="_Toc331512880"/>
      <w:bookmarkStart w:id="617" w:name="_Toc333935669"/>
      <w:bookmarkStart w:id="618" w:name="_Toc333237770"/>
      <w:bookmarkStart w:id="619" w:name="_Toc350438731"/>
      <w:bookmarkStart w:id="620" w:name="_Toc330459967"/>
      <w:bookmarkStart w:id="621" w:name="_Toc366072510"/>
      <w:bookmarkStart w:id="622" w:name="_Toc339020215"/>
      <w:bookmarkStart w:id="623" w:name="_Toc333237659"/>
      <w:bookmarkStart w:id="624" w:name="_Toc22466"/>
      <w:bookmarkStart w:id="625" w:name="_Toc365985161"/>
      <w:bookmarkStart w:id="626" w:name="_Toc332206690"/>
      <w:bookmarkStart w:id="627" w:name="_Toc350756432"/>
      <w:bookmarkStart w:id="628" w:name="_Toc5003680"/>
      <w:bookmarkStart w:id="629" w:name="_Toc349143571"/>
      <w:bookmarkStart w:id="630" w:name="_Toc339441069"/>
      <w:bookmarkStart w:id="631" w:name="_Toc331684020"/>
      <w:bookmarkStart w:id="632" w:name="_Toc341348320"/>
      <w:bookmarkStart w:id="633" w:name="_Toc340507424"/>
      <w:bookmarkStart w:id="634" w:name="_Toc342060356"/>
      <w:bookmarkStart w:id="635" w:name="_Toc349127608"/>
      <w:bookmarkStart w:id="636" w:name="_Toc342296742"/>
      <w:r>
        <w:rPr>
          <w:rFonts w:hint="eastAsia"/>
          <w:color w:val="000000" w:themeColor="text1"/>
          <w:highlight w:val="none"/>
          <w14:textFill>
            <w14:solidFill>
              <w14:schemeClr w14:val="tx1"/>
            </w14:solidFill>
          </w14:textFill>
        </w:rPr>
        <w:t>资格证明文件</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18931571">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11.1 </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投标人应按招标文件的要求，提交其有资格参加投标和中标后有履行合同能力的文件，并作为其投标文件的组成部分，包括但不限于下列文件：</w:t>
      </w:r>
    </w:p>
    <w:p w14:paraId="74352BF9">
      <w:pPr>
        <w:widowControl/>
        <w:numPr>
          <w:ilvl w:val="0"/>
          <w:numId w:val="28"/>
        </w:numPr>
        <w:tabs>
          <w:tab w:val="left" w:pos="1255"/>
          <w:tab w:val="clear" w:pos="1638"/>
        </w:tabs>
        <w:adjustRightInd w:val="0"/>
        <w:snapToGrid w:val="0"/>
        <w:spacing w:line="360" w:lineRule="auto"/>
        <w:ind w:left="1255" w:hanging="50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投标人满足招标文件中列出的资格标准；</w:t>
      </w:r>
    </w:p>
    <w:p w14:paraId="2C429151">
      <w:pPr>
        <w:widowControl/>
        <w:numPr>
          <w:ilvl w:val="0"/>
          <w:numId w:val="28"/>
        </w:numPr>
        <w:tabs>
          <w:tab w:val="left" w:pos="1255"/>
          <w:tab w:val="clear" w:pos="1638"/>
        </w:tabs>
        <w:adjustRightInd w:val="0"/>
        <w:snapToGrid w:val="0"/>
        <w:spacing w:line="360" w:lineRule="auto"/>
        <w:ind w:left="1255" w:hanging="50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投标人已具备履行合同所需的财务、技术、生产和服务能力。</w:t>
      </w:r>
    </w:p>
    <w:p w14:paraId="3ED7C91F">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11.2   招标文件允许联合体投标时，投标人才能组建联合体。联合体投标时，应提交各方的资格证明文件、联合体协议并注明主办人；联合体各方签订合同投标协议后，不得再以自己的名义单独在同一项目中投标，也不得组成新的联合体参加同一项目投标。违反上述规定的联合体投标将导致其投标被拒绝。联合体中标的，联合体各方应当共同与采购人签订合同，就中标项目向采购人承担连带责任。</w:t>
      </w:r>
    </w:p>
    <w:p w14:paraId="3E89A1BA">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11.3   资格证明文件必须真实有效，要求提供的证明材料为复印件的，必须加盖单位公章。资格条件不符合、资格证明文件不全或者资格证明文件复印件没有盖单位公章的投标人的投标将作无效投标处理。</w:t>
      </w:r>
    </w:p>
    <w:p w14:paraId="4DE97253">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637" w:name="_Toc339019872"/>
      <w:bookmarkStart w:id="638" w:name="_Toc345513850"/>
      <w:bookmarkStart w:id="639" w:name="_Toc330459968"/>
      <w:bookmarkStart w:id="640" w:name="_Toc331512881"/>
      <w:bookmarkStart w:id="641" w:name="_Toc336681563"/>
      <w:bookmarkStart w:id="642" w:name="_Toc332270329"/>
      <w:bookmarkStart w:id="643" w:name="_Toc5003681"/>
      <w:bookmarkStart w:id="644" w:name="_Toc333238616"/>
      <w:bookmarkStart w:id="645" w:name="_Toc340507425"/>
      <w:bookmarkStart w:id="646" w:name="_Toc14594"/>
      <w:bookmarkStart w:id="647" w:name="_Toc339441070"/>
      <w:bookmarkStart w:id="648" w:name="_Toc366072511"/>
      <w:bookmarkStart w:id="649" w:name="_Toc339020078"/>
      <w:bookmarkStart w:id="650" w:name="_Toc342296743"/>
      <w:bookmarkStart w:id="651" w:name="_Toc340672852"/>
      <w:bookmarkStart w:id="652" w:name="_Toc339020216"/>
      <w:bookmarkStart w:id="653" w:name="_Toc350438732"/>
      <w:bookmarkStart w:id="654" w:name="_Toc333935670"/>
      <w:bookmarkStart w:id="655" w:name="_Toc365967056"/>
      <w:bookmarkStart w:id="656" w:name="_Toc332206691"/>
      <w:bookmarkStart w:id="657" w:name="_Toc374454583"/>
      <w:bookmarkStart w:id="658" w:name="_Toc337632341"/>
      <w:bookmarkStart w:id="659" w:name="_Toc339362283"/>
      <w:bookmarkStart w:id="660" w:name="_Toc349143572"/>
      <w:bookmarkStart w:id="661" w:name="_Toc340677053"/>
      <w:bookmarkStart w:id="662" w:name="_Toc333237660"/>
      <w:bookmarkStart w:id="663" w:name="_Toc331684021"/>
      <w:bookmarkStart w:id="664" w:name="_Toc333935329"/>
      <w:bookmarkStart w:id="665" w:name="_Toc342060357"/>
      <w:bookmarkStart w:id="666" w:name="_Toc333237771"/>
      <w:bookmarkStart w:id="667" w:name="_Toc341348321"/>
      <w:bookmarkStart w:id="668" w:name="_Toc336681918"/>
      <w:bookmarkStart w:id="669" w:name="_Toc350756433"/>
      <w:bookmarkStart w:id="670" w:name="_Toc365985162"/>
      <w:bookmarkStart w:id="671" w:name="_Toc339019998"/>
      <w:bookmarkStart w:id="672" w:name="_Toc349127609"/>
      <w:r>
        <w:rPr>
          <w:rFonts w:hint="eastAsia"/>
          <w:color w:val="000000" w:themeColor="text1"/>
          <w:highlight w:val="none"/>
          <w14:textFill>
            <w14:solidFill>
              <w14:schemeClr w14:val="tx1"/>
            </w14:solidFill>
          </w14:textFill>
        </w:rPr>
        <w:t>货物和服务的证明文件</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02D03114">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投标人应提交其拟供的合同项下的货物和服务的合格性符合招标文件规定的证明文件，并作为其投标文件的一部分。</w:t>
      </w:r>
    </w:p>
    <w:p w14:paraId="292F98D7">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证明货物和服务与招标文件的要求相一致的文件，它可以是文字资料、图纸、手册和数据，包括：</w:t>
      </w:r>
    </w:p>
    <w:p w14:paraId="172CFF9A">
      <w:pPr>
        <w:numPr>
          <w:ilvl w:val="5"/>
          <w:numId w:val="25"/>
        </w:numPr>
        <w:tabs>
          <w:tab w:val="left" w:pos="735"/>
          <w:tab w:val="left" w:pos="3798"/>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货物主要技术指标和性能的详细说明。</w:t>
      </w:r>
    </w:p>
    <w:p w14:paraId="59A14056">
      <w:pPr>
        <w:numPr>
          <w:ilvl w:val="5"/>
          <w:numId w:val="25"/>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货物从采购人开始使用至招标要求中规定的周期内正常、连续地使用所必须的备件和专用工具清单，包括备件和专用工具的货源及现行价格。</w:t>
      </w:r>
    </w:p>
    <w:p w14:paraId="74A7FFA8">
      <w:pPr>
        <w:numPr>
          <w:ilvl w:val="5"/>
          <w:numId w:val="25"/>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对照招标文件技术规格，逐条说明所提供货物和服务已对采购人的技术规格做出了实质性的响应，或申明与技术规格条文的偏差和例外。特别对于有具体参数要求的指标，投标人必须提供所投设备的具体参数值。</w:t>
      </w:r>
    </w:p>
    <w:p w14:paraId="421EA00C">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12.3</w:t>
      </w:r>
      <w:r>
        <w:rPr>
          <w:rFonts w:hint="eastAsia" w:ascii="宋体" w:hAnsi="宋体"/>
          <w:bCs/>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投标人在阐述上述第</w:t>
      </w:r>
      <w:r>
        <w:rPr>
          <w:rFonts w:hint="eastAsia" w:ascii="宋体" w:hAnsi="宋体"/>
          <w:color w:val="000000" w:themeColor="text1"/>
          <w:highlight w:val="none"/>
          <w14:textFill>
            <w14:solidFill>
              <w14:schemeClr w14:val="tx1"/>
            </w14:solidFill>
          </w14:textFill>
        </w:rPr>
        <w:t>12.2（3）</w:t>
      </w:r>
      <w:r>
        <w:rPr>
          <w:rFonts w:hint="eastAsia"/>
          <w:color w:val="000000" w:themeColor="text1"/>
          <w:highlight w:val="none"/>
          <w14:textFill>
            <w14:solidFill>
              <w14:schemeClr w14:val="tx1"/>
            </w14:solidFill>
          </w14:textFill>
        </w:rPr>
        <w:t>时应注意买方在技术规格中指出的工艺、材料和设备的标准以及参照的牌号或分类号仅起说明作用，并没有任何限制性。投标人在投标中可以选用替代标准、牌号或分类号，但这些替代要实质上相当于技术规格的要求，并且得到评标委员会的认可。</w:t>
      </w:r>
    </w:p>
    <w:p w14:paraId="14FBC169">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12.4   评标委员会对投标人所提供的证明货物和服务的合格性的文件进行审查，审查不合格的投标将作为无效投标处理。</w:t>
      </w:r>
    </w:p>
    <w:p w14:paraId="7C19BE1D">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673" w:name="_Toc350756434"/>
      <w:bookmarkStart w:id="674" w:name="_Toc339441071"/>
      <w:bookmarkStart w:id="675" w:name="_Toc5829"/>
      <w:bookmarkStart w:id="676" w:name="_Toc374454584"/>
      <w:bookmarkStart w:id="677" w:name="_Toc349127610"/>
      <w:bookmarkStart w:id="678" w:name="_Toc332206692"/>
      <w:bookmarkStart w:id="679" w:name="_Toc350438733"/>
      <w:bookmarkStart w:id="680" w:name="_Toc345513851"/>
      <w:bookmarkStart w:id="681" w:name="_Toc333237661"/>
      <w:bookmarkStart w:id="682" w:name="_Toc342296744"/>
      <w:bookmarkStart w:id="683" w:name="_Toc331512882"/>
      <w:bookmarkStart w:id="684" w:name="_Toc331684022"/>
      <w:bookmarkStart w:id="685" w:name="_Toc339020217"/>
      <w:bookmarkStart w:id="686" w:name="_Toc339019873"/>
      <w:bookmarkStart w:id="687" w:name="_Toc340507426"/>
      <w:bookmarkStart w:id="688" w:name="_Toc332270330"/>
      <w:bookmarkStart w:id="689" w:name="_Toc340672853"/>
      <w:bookmarkStart w:id="690" w:name="_Toc365967057"/>
      <w:bookmarkStart w:id="691" w:name="_Toc333935671"/>
      <w:bookmarkStart w:id="692" w:name="_Toc366072512"/>
      <w:bookmarkStart w:id="693" w:name="_Toc342060358"/>
      <w:bookmarkStart w:id="694" w:name="_Toc503785411"/>
      <w:bookmarkStart w:id="695" w:name="_Toc337632342"/>
      <w:bookmarkStart w:id="696" w:name="_Toc349143573"/>
      <w:bookmarkStart w:id="697" w:name="_Toc336681564"/>
      <w:bookmarkStart w:id="698" w:name="_Toc330459969"/>
      <w:bookmarkStart w:id="699" w:name="_Toc339019999"/>
      <w:bookmarkStart w:id="700" w:name="_Toc339362284"/>
      <w:bookmarkStart w:id="701" w:name="_Toc340677054"/>
      <w:bookmarkStart w:id="702" w:name="_Toc333238617"/>
      <w:bookmarkStart w:id="703" w:name="_Toc339020079"/>
      <w:bookmarkStart w:id="704" w:name="_Toc333237772"/>
      <w:bookmarkStart w:id="705" w:name="_Toc497224209"/>
      <w:bookmarkStart w:id="706" w:name="_Toc336681919"/>
      <w:bookmarkStart w:id="707" w:name="_Toc341348322"/>
      <w:bookmarkStart w:id="708" w:name="_Toc365985163"/>
      <w:bookmarkStart w:id="709" w:name="_Toc333935330"/>
      <w:r>
        <w:rPr>
          <w:rFonts w:hint="eastAsia"/>
          <w:color w:val="000000" w:themeColor="text1"/>
          <w:highlight w:val="none"/>
          <w14:textFill>
            <w14:solidFill>
              <w14:schemeClr w14:val="tx1"/>
            </w14:solidFill>
          </w14:textFill>
        </w:rPr>
        <w:t>投标报价与投标货币</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2F8119C8">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13.1</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投标报价应为包括设备费、备品备件费、运输费、安装调试费、技术资料费、验收费、应缴税费、培训费和质量保证期内维修费等在内的</w:t>
      </w:r>
      <w:r>
        <w:rPr>
          <w:rFonts w:hint="eastAsia" w:ascii="宋体" w:hAnsi="宋体"/>
          <w:bCs/>
          <w:color w:val="000000" w:themeColor="text1"/>
          <w:highlight w:val="none"/>
          <w14:textFill>
            <w14:solidFill>
              <w14:schemeClr w14:val="tx1"/>
            </w14:solidFill>
          </w14:textFill>
        </w:rPr>
        <w:t>价格。</w:t>
      </w:r>
    </w:p>
    <w:p w14:paraId="43F06A38">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13.2</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投标报价为一次性报价，开标后不得更改。</w:t>
      </w:r>
    </w:p>
    <w:p w14:paraId="1903AA97">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13.3</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投标人对货物只允许有一个报价，任何有选择报价的投标将被拒绝。</w:t>
      </w:r>
    </w:p>
    <w:p w14:paraId="2417B133">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13.4   投标人所报出的投标价在合同执行过程中是固定不变的，不得以任何理由予以变更。</w:t>
      </w:r>
    </w:p>
    <w:p w14:paraId="3FD259CD">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13.5   投标价格一律用人民币填报。</w:t>
      </w:r>
    </w:p>
    <w:p w14:paraId="48227C98">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13.6   投标人在投标文件中如有任何遗漏，影响到招标文件中规定的范围、质量、性能和项目的实施或限制了采购人的权利和投标人的义务，由此产生的费用由投标人负责。</w:t>
      </w:r>
    </w:p>
    <w:p w14:paraId="20904A41">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710" w:name="_Toc339020218"/>
      <w:bookmarkStart w:id="711" w:name="_Toc336681920"/>
      <w:bookmarkStart w:id="712" w:name="_Toc330459970"/>
      <w:bookmarkStart w:id="713" w:name="_Toc349143574"/>
      <w:bookmarkStart w:id="714" w:name="_Toc497224212"/>
      <w:bookmarkStart w:id="715" w:name="_Toc333237773"/>
      <w:bookmarkStart w:id="716" w:name="_Toc340507427"/>
      <w:bookmarkStart w:id="717" w:name="_Toc365985164"/>
      <w:bookmarkStart w:id="718" w:name="_Toc503785414"/>
      <w:bookmarkStart w:id="719" w:name="_Toc339019874"/>
      <w:bookmarkStart w:id="720" w:name="_Toc339362285"/>
      <w:bookmarkStart w:id="721" w:name="_Toc349127611"/>
      <w:bookmarkStart w:id="722" w:name="_Toc350756435"/>
      <w:bookmarkStart w:id="723" w:name="_Toc331684023"/>
      <w:bookmarkStart w:id="724" w:name="_Toc350438734"/>
      <w:bookmarkStart w:id="725" w:name="_Toc342060359"/>
      <w:bookmarkStart w:id="726" w:name="_Toc339020000"/>
      <w:bookmarkStart w:id="727" w:name="_Toc333238618"/>
      <w:bookmarkStart w:id="728" w:name="_Toc340677055"/>
      <w:bookmarkStart w:id="729" w:name="_Toc339020080"/>
      <w:bookmarkStart w:id="730" w:name="_Toc333935331"/>
      <w:bookmarkStart w:id="731" w:name="_Toc336681565"/>
      <w:bookmarkStart w:id="732" w:name="_Toc337632343"/>
      <w:bookmarkStart w:id="733" w:name="_Toc366072513"/>
      <w:bookmarkStart w:id="734" w:name="_Toc21668"/>
      <w:bookmarkStart w:id="735" w:name="_Toc333237662"/>
      <w:bookmarkStart w:id="736" w:name="_Toc374454585"/>
      <w:bookmarkStart w:id="737" w:name="_Toc341348323"/>
      <w:bookmarkStart w:id="738" w:name="_Toc345513852"/>
      <w:bookmarkStart w:id="739" w:name="_Toc365967058"/>
      <w:bookmarkStart w:id="740" w:name="_Toc332270331"/>
      <w:bookmarkStart w:id="741" w:name="_Toc340672854"/>
      <w:bookmarkStart w:id="742" w:name="_Toc333935672"/>
      <w:bookmarkStart w:id="743" w:name="_Toc331512883"/>
      <w:bookmarkStart w:id="744" w:name="_Toc342296745"/>
      <w:bookmarkStart w:id="745" w:name="_Toc332206693"/>
      <w:bookmarkStart w:id="746" w:name="_Toc339441072"/>
      <w:r>
        <w:rPr>
          <w:rFonts w:hint="eastAsia"/>
          <w:color w:val="000000" w:themeColor="text1"/>
          <w:highlight w:val="none"/>
          <w14:textFill>
            <w14:solidFill>
              <w14:schemeClr w14:val="tx1"/>
            </w14:solidFill>
          </w14:textFill>
        </w:rPr>
        <w:t>投标保证金</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0AFBBA13">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投标保证金为投标文件的重要组成部分之一。</w:t>
      </w:r>
    </w:p>
    <w:p w14:paraId="4345A786">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14.2   投标人在投标时应按照招标文件商务要求中规定的形式和金额提交投标保证金。</w:t>
      </w:r>
    </w:p>
    <w:p w14:paraId="1CF9D36B">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14.3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投标保证金用于保护本次招标免遭因投标人的行为而蒙受的损失。</w:t>
      </w:r>
      <w:r>
        <w:rPr>
          <w:rFonts w:hint="eastAsia" w:ascii="宋体" w:hAnsi="宋体"/>
          <w:color w:val="000000" w:themeColor="text1"/>
          <w:highlight w:val="none"/>
          <w14:textFill>
            <w14:solidFill>
              <w14:schemeClr w14:val="tx1"/>
            </w14:solidFill>
          </w14:textFill>
        </w:rPr>
        <w:t>代理采购机构在因投标人的行为受到损害时，可根据第14.7条的规定，投标人的投标保证金不予退还。</w:t>
      </w:r>
    </w:p>
    <w:p w14:paraId="1E33096F">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 xml:space="preserve"> </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凡未按本须知第14.2条规定随附有效投标保证金的投标</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将被视为非实质性响应投标作无效投标处理。</w:t>
      </w:r>
    </w:p>
    <w:p w14:paraId="3F1933DB">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未中标的投标人的投标保证金，采购</w:t>
      </w:r>
      <w:r>
        <w:rPr>
          <w:rFonts w:hint="eastAsia" w:ascii="宋体" w:hAnsi="宋体"/>
          <w:bCs/>
          <w:color w:val="000000" w:themeColor="text1"/>
          <w:szCs w:val="21"/>
          <w:highlight w:val="none"/>
          <w14:textFill>
            <w14:solidFill>
              <w14:schemeClr w14:val="tx1"/>
            </w14:solidFill>
          </w14:textFill>
        </w:rPr>
        <w:t>代理</w:t>
      </w:r>
      <w:r>
        <w:rPr>
          <w:rFonts w:hint="eastAsia" w:ascii="宋体" w:hAnsi="宋体"/>
          <w:bCs/>
          <w:color w:val="000000" w:themeColor="text1"/>
          <w:highlight w:val="none"/>
          <w14:textFill>
            <w14:solidFill>
              <w14:schemeClr w14:val="tx1"/>
            </w14:solidFill>
          </w14:textFill>
        </w:rPr>
        <w:t>机构应当自中标通知书发出之日起5个工作日内无息退还。</w:t>
      </w:r>
    </w:p>
    <w:p w14:paraId="2E0A95DC">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中标投标人的投标保证金</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在中标投标人付清中标服务费、签订合同之日起5个工作日内无息退</w:t>
      </w:r>
      <w:r>
        <w:rPr>
          <w:rFonts w:hint="eastAsia" w:ascii="宋体"/>
          <w:bCs/>
          <w:color w:val="000000" w:themeColor="text1"/>
          <w:highlight w:val="none"/>
          <w14:textFill>
            <w14:solidFill>
              <w14:schemeClr w14:val="tx1"/>
            </w14:solidFill>
          </w14:textFill>
        </w:rPr>
        <w:t>还。</w:t>
      </w:r>
    </w:p>
    <w:p w14:paraId="07811899">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7</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发生以下情况之一的，投标保证金将不予退还：</w:t>
      </w:r>
    </w:p>
    <w:p w14:paraId="6B7CE93A">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（1）投标人在招标文件中规定的投标有效期内撤回其投标文件；</w:t>
      </w:r>
    </w:p>
    <w:p w14:paraId="5B81E9C6">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（2）中标投标人未能按招标文件的规定签订合同；</w:t>
      </w:r>
    </w:p>
    <w:p w14:paraId="5E9D2D04">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（3）中标投标人未能按招标文件的有关规定交纳中标服务费；</w:t>
      </w:r>
    </w:p>
    <w:p w14:paraId="1BDC1B06">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（4）投标人提供虚假投标文件或虚假补充文件的。</w:t>
      </w:r>
    </w:p>
    <w:p w14:paraId="7097A85F">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747" w:name="_Toc365985165"/>
      <w:bookmarkStart w:id="748" w:name="_Toc337632344"/>
      <w:bookmarkStart w:id="749" w:name="_Toc497224213"/>
      <w:bookmarkStart w:id="750" w:name="_Toc350438735"/>
      <w:bookmarkStart w:id="751" w:name="_Toc332206694"/>
      <w:bookmarkStart w:id="752" w:name="_Toc331512884"/>
      <w:bookmarkStart w:id="753" w:name="_Toc365967059"/>
      <w:bookmarkStart w:id="754" w:name="_Toc333237774"/>
      <w:bookmarkStart w:id="755" w:name="_Toc339441073"/>
      <w:bookmarkStart w:id="756" w:name="_Toc333237663"/>
      <w:bookmarkStart w:id="757" w:name="_Toc503785415"/>
      <w:bookmarkStart w:id="758" w:name="_Toc340677056"/>
      <w:bookmarkStart w:id="759" w:name="_Toc17026"/>
      <w:bookmarkStart w:id="760" w:name="_Toc333935332"/>
      <w:bookmarkStart w:id="761" w:name="_Toc366072514"/>
      <w:bookmarkStart w:id="762" w:name="_Toc339020001"/>
      <w:bookmarkStart w:id="763" w:name="_Toc340507428"/>
      <w:bookmarkStart w:id="764" w:name="_Toc331684024"/>
      <w:bookmarkStart w:id="765" w:name="_Toc339019875"/>
      <w:bookmarkStart w:id="766" w:name="_Toc342060360"/>
      <w:bookmarkStart w:id="767" w:name="_Toc332270332"/>
      <w:bookmarkStart w:id="768" w:name="_Toc330459971"/>
      <w:bookmarkStart w:id="769" w:name="_Toc349143575"/>
      <w:bookmarkStart w:id="770" w:name="_Toc339020081"/>
      <w:bookmarkStart w:id="771" w:name="_Toc339020219"/>
      <w:bookmarkStart w:id="772" w:name="_Toc336681921"/>
      <w:bookmarkStart w:id="773" w:name="_Toc374454586"/>
      <w:bookmarkStart w:id="774" w:name="_Toc336681566"/>
      <w:bookmarkStart w:id="775" w:name="_Toc340672855"/>
      <w:bookmarkStart w:id="776" w:name="_Toc341348324"/>
      <w:bookmarkStart w:id="777" w:name="_Toc339362286"/>
      <w:bookmarkStart w:id="778" w:name="_Toc342296746"/>
      <w:bookmarkStart w:id="779" w:name="_Toc350756436"/>
      <w:bookmarkStart w:id="780" w:name="_Toc349127612"/>
      <w:bookmarkStart w:id="781" w:name="_Toc345513853"/>
      <w:bookmarkStart w:id="782" w:name="_Toc333935673"/>
      <w:bookmarkStart w:id="783" w:name="_Toc333238619"/>
      <w:r>
        <w:rPr>
          <w:rFonts w:hint="eastAsia"/>
          <w:color w:val="000000" w:themeColor="text1"/>
          <w:highlight w:val="none"/>
          <w14:textFill>
            <w14:solidFill>
              <w14:schemeClr w14:val="tx1"/>
            </w14:solidFill>
          </w14:textFill>
        </w:rPr>
        <w:t>投标有效期</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1AE5930F">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从开标之日起，本项目的投标有效期为90天。</w:t>
      </w:r>
      <w:r>
        <w:rPr>
          <w:rFonts w:ascii="宋体"/>
          <w:bCs/>
          <w:color w:val="000000" w:themeColor="text1"/>
          <w:highlight w:val="none"/>
          <w14:textFill>
            <w14:solidFill>
              <w14:schemeClr w14:val="tx1"/>
            </w14:solidFill>
          </w14:textFill>
        </w:rPr>
        <w:t xml:space="preserve"> </w:t>
      </w:r>
    </w:p>
    <w:p w14:paraId="1409E778">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在特殊情况下，代理采购机构可于原投标有效期截止之前要求投标人同意延长有效期，要求与答复均应为书面形式。投标人可以拒绝上述要求而其投标保证金将予退还。对于同意该要求的投标人，既不要求也不允许其修改投标文件，但将要求其相应延长投标保证金的有效期，有关投标保证金的规定在投标有效期的延长期内继续有效。</w:t>
      </w:r>
    </w:p>
    <w:p w14:paraId="1F5133C9">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784" w:name="_Toc339020220"/>
      <w:bookmarkStart w:id="785" w:name="_Toc350756437"/>
      <w:bookmarkStart w:id="786" w:name="_Toc332270333"/>
      <w:bookmarkStart w:id="787" w:name="_Toc331512885"/>
      <w:bookmarkStart w:id="788" w:name="_Toc503785416"/>
      <w:bookmarkStart w:id="789" w:name="_Toc336681922"/>
      <w:bookmarkStart w:id="790" w:name="_Toc342060361"/>
      <w:bookmarkStart w:id="791" w:name="_Toc339362287"/>
      <w:bookmarkStart w:id="792" w:name="_Toc349127613"/>
      <w:bookmarkStart w:id="793" w:name="_Toc350438736"/>
      <w:bookmarkStart w:id="794" w:name="_Toc333935674"/>
      <w:bookmarkStart w:id="795" w:name="_Toc366072515"/>
      <w:bookmarkStart w:id="796" w:name="_Toc333237664"/>
      <w:bookmarkStart w:id="797" w:name="_Toc374454587"/>
      <w:bookmarkStart w:id="798" w:name="_Toc340677057"/>
      <w:bookmarkStart w:id="799" w:name="_Toc331684025"/>
      <w:bookmarkStart w:id="800" w:name="_Toc339020002"/>
      <w:bookmarkStart w:id="801" w:name="_Toc339441074"/>
      <w:bookmarkStart w:id="802" w:name="_Toc365985166"/>
      <w:bookmarkStart w:id="803" w:name="_Toc497224214"/>
      <w:bookmarkStart w:id="804" w:name="_Toc111534389"/>
      <w:bookmarkStart w:id="805" w:name="_Toc340672856"/>
      <w:bookmarkStart w:id="806" w:name="_Toc365967060"/>
      <w:bookmarkStart w:id="807" w:name="_Toc339019876"/>
      <w:bookmarkStart w:id="808" w:name="_Toc332206695"/>
      <w:bookmarkStart w:id="809" w:name="_Toc330459972"/>
      <w:bookmarkStart w:id="810" w:name="_Toc345513854"/>
      <w:bookmarkStart w:id="811" w:name="_Toc333237775"/>
      <w:bookmarkStart w:id="812" w:name="_Toc342296747"/>
      <w:bookmarkStart w:id="813" w:name="_Toc337632345"/>
      <w:bookmarkStart w:id="814" w:name="_Toc341348325"/>
      <w:bookmarkStart w:id="815" w:name="_Toc336681567"/>
      <w:bookmarkStart w:id="816" w:name="_Toc349143576"/>
      <w:bookmarkStart w:id="817" w:name="_Toc333935333"/>
      <w:bookmarkStart w:id="818" w:name="_Toc15268"/>
      <w:bookmarkStart w:id="819" w:name="_Toc339020082"/>
      <w:bookmarkStart w:id="820" w:name="_Toc340507429"/>
      <w:bookmarkStart w:id="821" w:name="_Toc333238620"/>
      <w:r>
        <w:rPr>
          <w:rFonts w:hint="eastAsia"/>
          <w:color w:val="000000" w:themeColor="text1"/>
          <w:highlight w:val="none"/>
          <w14:textFill>
            <w14:solidFill>
              <w14:schemeClr w14:val="tx1"/>
            </w14:solidFill>
          </w14:textFill>
        </w:rPr>
        <w:t>投标文件的签署及规定</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29B9C42B">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投标人应按所投项目准备正本和副本，在每一份投标文件上要明确标明“正本”或“副本”。如正本的内容和副本不符，以正本为准（注：投标文件副本可为正本的复印件）。电子文件</w:t>
      </w:r>
      <w:r>
        <w:rPr>
          <w:rFonts w:hint="eastAsia"/>
          <w:color w:val="000000" w:themeColor="text1"/>
          <w:szCs w:val="21"/>
          <w:highlight w:val="none"/>
          <w14:textFill>
            <w14:solidFill>
              <w14:schemeClr w14:val="tx1"/>
            </w14:solidFill>
          </w14:textFill>
        </w:rPr>
        <w:t>只接受PDF格式的电子文件（电子文件须单独密封，在封皮上注明“（公司名称）投标电子版”并加盖公章）。</w:t>
      </w:r>
    </w:p>
    <w:p w14:paraId="792175AA">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文件正本须用不褪色墨水书写或打印，并由投标人的法定代表人（负责人）或经法定代表人（负责人）正式授权的代表签字，并加盖公章、骑缝章。投标人须将以书面形式出具的“法定代表人（负责人）授权委托书”附在投标文件中。</w:t>
      </w:r>
    </w:p>
    <w:p w14:paraId="2E607025">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除投标人对差错处做必要修改外，投标文件中不允许有行间插字、涂改或增删，如有修改错漏处，必须由投标文件的签署人签字并在修改错漏处加盖公章，以示确认。</w:t>
      </w:r>
    </w:p>
    <w:p w14:paraId="26CA4E8F">
      <w:pPr>
        <w:pStyle w:val="2"/>
        <w:numPr>
          <w:ilvl w:val="0"/>
          <w:numId w:val="0"/>
        </w:numPr>
        <w:rPr>
          <w:color w:val="000000" w:themeColor="text1"/>
          <w:sz w:val="24"/>
          <w:highlight w:val="none"/>
          <w14:textFill>
            <w14:solidFill>
              <w14:schemeClr w14:val="tx1"/>
            </w14:solidFill>
          </w14:textFill>
        </w:rPr>
      </w:pPr>
      <w:bookmarkStart w:id="822" w:name="_Toc111534390"/>
      <w:bookmarkStart w:id="823" w:name="_Toc336681568"/>
      <w:bookmarkStart w:id="824" w:name="_Toc339020221"/>
      <w:bookmarkStart w:id="825" w:name="_Toc330459973"/>
      <w:bookmarkStart w:id="826" w:name="_Toc341348326"/>
      <w:bookmarkStart w:id="827" w:name="_Toc333238621"/>
      <w:bookmarkStart w:id="828" w:name="_Toc342296748"/>
      <w:bookmarkStart w:id="829" w:name="_Toc337632346"/>
      <w:bookmarkStart w:id="830" w:name="_Toc374454588"/>
      <w:bookmarkStart w:id="831" w:name="_Toc339020003"/>
      <w:bookmarkStart w:id="832" w:name="_Toc366072516"/>
      <w:bookmarkStart w:id="833" w:name="_Toc340677058"/>
      <w:bookmarkStart w:id="834" w:name="_Toc336681923"/>
      <w:bookmarkStart w:id="835" w:name="_Toc350438737"/>
      <w:bookmarkStart w:id="836" w:name="_Toc365985167"/>
      <w:bookmarkStart w:id="837" w:name="_Toc349143577"/>
      <w:bookmarkStart w:id="838" w:name="_Toc503785417"/>
      <w:bookmarkStart w:id="839" w:name="_Toc339020083"/>
      <w:bookmarkStart w:id="840" w:name="_Toc333935675"/>
      <w:bookmarkStart w:id="841" w:name="_Toc339441075"/>
      <w:bookmarkStart w:id="842" w:name="_Toc350756438"/>
      <w:bookmarkStart w:id="843" w:name="_Toc345513855"/>
      <w:bookmarkStart w:id="844" w:name="_Toc365967061"/>
      <w:bookmarkStart w:id="845" w:name="_Toc340507430"/>
      <w:bookmarkStart w:id="846" w:name="_Toc331684026"/>
      <w:bookmarkStart w:id="847" w:name="_Toc332206696"/>
      <w:bookmarkStart w:id="848" w:name="_Toc339362288"/>
      <w:bookmarkStart w:id="849" w:name="_Toc333237665"/>
      <w:bookmarkStart w:id="850" w:name="_Toc349127614"/>
      <w:bookmarkStart w:id="851" w:name="_Toc342060362"/>
      <w:bookmarkStart w:id="852" w:name="_Toc497224215"/>
      <w:bookmarkStart w:id="853" w:name="_Toc332270334"/>
      <w:bookmarkStart w:id="854" w:name="_Toc333935334"/>
      <w:bookmarkStart w:id="855" w:name="_Toc331512886"/>
      <w:bookmarkStart w:id="856" w:name="_Toc333237776"/>
      <w:bookmarkStart w:id="857" w:name="_Toc340672857"/>
      <w:bookmarkStart w:id="858" w:name="_Toc339019877"/>
      <w:r>
        <w:rPr>
          <w:color w:val="000000" w:themeColor="text1"/>
          <w:sz w:val="24"/>
          <w:highlight w:val="none"/>
          <w14:textFill>
            <w14:solidFill>
              <w14:schemeClr w14:val="tx1"/>
            </w14:solidFill>
          </w14:textFill>
        </w:rPr>
        <w:br w:type="page"/>
      </w:r>
      <w:bookmarkStart w:id="859" w:name="_Toc7294"/>
      <w:r>
        <w:rPr>
          <w:rFonts w:hint="eastAsia"/>
          <w:color w:val="000000" w:themeColor="text1"/>
          <w:sz w:val="24"/>
          <w:highlight w:val="none"/>
          <w14:textFill>
            <w14:solidFill>
              <w14:schemeClr w14:val="tx1"/>
            </w14:solidFill>
          </w14:textFill>
        </w:rPr>
        <w:t>Ｄ</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投标文件的递交</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72DBE521">
      <w:pPr>
        <w:pStyle w:val="5"/>
        <w:numPr>
          <w:ilvl w:val="4"/>
          <w:numId w:val="25"/>
        </w:numPr>
        <w:tabs>
          <w:tab w:val="left" w:pos="251"/>
          <w:tab w:val="left" w:pos="720"/>
        </w:tabs>
        <w:spacing w:before="240" w:after="120"/>
        <w:ind w:left="751" w:leftChars="1" w:hangingChars="357"/>
        <w:rPr>
          <w:rFonts w:ascii="宋体" w:hAnsi="宋体"/>
          <w:color w:val="000000" w:themeColor="text1"/>
          <w:highlight w:val="none"/>
          <w14:textFill>
            <w14:solidFill>
              <w14:schemeClr w14:val="tx1"/>
            </w14:solidFill>
          </w14:textFill>
        </w:rPr>
      </w:pPr>
      <w:bookmarkStart w:id="860" w:name="_Toc365985168"/>
      <w:bookmarkStart w:id="861" w:name="_Toc332270335"/>
      <w:bookmarkStart w:id="862" w:name="_Toc336681569"/>
      <w:bookmarkStart w:id="863" w:name="_Toc497224216"/>
      <w:bookmarkStart w:id="864" w:name="_Toc333935335"/>
      <w:bookmarkStart w:id="865" w:name="_Toc340507431"/>
      <w:bookmarkStart w:id="866" w:name="_Toc337632347"/>
      <w:bookmarkStart w:id="867" w:name="_Toc350438738"/>
      <w:bookmarkStart w:id="868" w:name="_Toc339441076"/>
      <w:bookmarkStart w:id="869" w:name="_Toc333238622"/>
      <w:bookmarkStart w:id="870" w:name="_Toc350756439"/>
      <w:bookmarkStart w:id="871" w:name="_Toc330459974"/>
      <w:bookmarkStart w:id="872" w:name="_Toc365967062"/>
      <w:bookmarkStart w:id="873" w:name="_Toc366072517"/>
      <w:bookmarkStart w:id="874" w:name="_Toc339020222"/>
      <w:bookmarkStart w:id="875" w:name="_Toc374454589"/>
      <w:bookmarkStart w:id="876" w:name="_Toc111534391"/>
      <w:bookmarkStart w:id="877" w:name="_Toc339019878"/>
      <w:bookmarkStart w:id="878" w:name="_Toc341348327"/>
      <w:bookmarkStart w:id="879" w:name="_Toc349127615"/>
      <w:bookmarkStart w:id="880" w:name="_Toc345513856"/>
      <w:bookmarkStart w:id="881" w:name="_Toc340672858"/>
      <w:bookmarkStart w:id="882" w:name="_Toc336681924"/>
      <w:bookmarkStart w:id="883" w:name="_Toc331684027"/>
      <w:bookmarkStart w:id="884" w:name="_Toc333237777"/>
      <w:bookmarkStart w:id="885" w:name="_Toc339020084"/>
      <w:bookmarkStart w:id="886" w:name="_Toc333237666"/>
      <w:bookmarkStart w:id="887" w:name="_Toc332206697"/>
      <w:bookmarkStart w:id="888" w:name="_Toc342296749"/>
      <w:bookmarkStart w:id="889" w:name="_Toc331512887"/>
      <w:bookmarkStart w:id="890" w:name="_Toc339020004"/>
      <w:bookmarkStart w:id="891" w:name="_Toc340677059"/>
      <w:bookmarkStart w:id="892" w:name="_Toc349143578"/>
      <w:bookmarkStart w:id="893" w:name="_Toc339362289"/>
      <w:bookmarkStart w:id="894" w:name="_Toc333935676"/>
      <w:bookmarkStart w:id="895" w:name="_Toc503785418"/>
      <w:bookmarkStart w:id="896" w:name="_Toc342060363"/>
      <w:r>
        <w:rPr>
          <w:color w:val="000000" w:themeColor="text1"/>
          <w:highlight w:val="none"/>
          <w14:textFill>
            <w14:solidFill>
              <w14:schemeClr w14:val="tx1"/>
            </w14:solidFill>
          </w14:textFill>
        </w:rPr>
        <w:t xml:space="preserve"> </w:t>
      </w:r>
      <w:bookmarkStart w:id="897" w:name="_Toc6110"/>
      <w:r>
        <w:rPr>
          <w:rFonts w:hint="eastAsia"/>
          <w:color w:val="000000" w:themeColor="text1"/>
          <w:highlight w:val="none"/>
          <w14:textFill>
            <w14:solidFill>
              <w14:schemeClr w14:val="tx1"/>
            </w14:solidFill>
          </w14:textFill>
        </w:rPr>
        <w:t>投标文件的密封和标记</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1948DA6E">
      <w:pPr>
        <w:rPr>
          <w:color w:val="000000" w:themeColor="text1"/>
          <w:highlight w:val="none"/>
          <w14:textFill>
            <w14:solidFill>
              <w14:schemeClr w14:val="tx1"/>
            </w14:solidFill>
          </w14:textFill>
        </w:rPr>
      </w:pPr>
      <w:bookmarkStart w:id="898" w:name="_Hlk499218605"/>
      <w:r>
        <w:rPr>
          <w:rFonts w:hint="eastAsia"/>
          <w:color w:val="000000" w:themeColor="text1"/>
          <w:highlight w:val="none"/>
          <w14:textFill>
            <w14:solidFill>
              <w14:schemeClr w14:val="tx1"/>
            </w14:solidFill>
          </w14:textFill>
        </w:rPr>
        <w:tab/>
      </w:r>
      <w:r>
        <w:rPr>
          <w:rFonts w:hint="eastAsia" w:ascii="黑体" w:eastAsia="黑体"/>
          <w:bCs/>
          <w:color w:val="000000" w:themeColor="text1"/>
          <w:kern w:val="2"/>
          <w:sz w:val="21"/>
          <w:szCs w:val="24"/>
          <w:highlight w:val="none"/>
          <w14:textFill>
            <w14:solidFill>
              <w14:schemeClr w14:val="tx1"/>
            </w14:solidFill>
          </w14:textFill>
        </w:rPr>
        <w:t>详见第三</w:t>
      </w:r>
      <w:r>
        <w:rPr>
          <w:rFonts w:hint="eastAsia" w:ascii="黑体" w:eastAsia="黑体"/>
          <w:bCs/>
          <w:color w:val="000000" w:themeColor="text1"/>
          <w:kern w:val="2"/>
          <w:sz w:val="21"/>
          <w:szCs w:val="24"/>
          <w:highlight w:val="none"/>
          <w:lang w:eastAsia="zh-CN"/>
          <w14:textFill>
            <w14:solidFill>
              <w14:schemeClr w14:val="tx1"/>
            </w14:solidFill>
          </w14:textFill>
        </w:rPr>
        <w:t>部分</w:t>
      </w:r>
      <w:r>
        <w:rPr>
          <w:rFonts w:hint="eastAsia" w:ascii="黑体" w:eastAsia="黑体"/>
          <w:bCs/>
          <w:color w:val="000000" w:themeColor="text1"/>
          <w:kern w:val="2"/>
          <w:sz w:val="21"/>
          <w:szCs w:val="24"/>
          <w:highlight w:val="none"/>
          <w14:textFill>
            <w14:solidFill>
              <w14:schemeClr w14:val="tx1"/>
            </w14:solidFill>
          </w14:textFill>
        </w:rPr>
        <w:t>《投标人须知〈投标人须知前附表〉》</w:t>
      </w:r>
      <w:bookmarkEnd w:id="898"/>
      <w:r>
        <w:rPr>
          <w:rFonts w:hint="eastAsia" w:ascii="黑体" w:eastAsia="黑体"/>
          <w:bCs/>
          <w:color w:val="000000" w:themeColor="text1"/>
          <w:kern w:val="2"/>
          <w:sz w:val="21"/>
          <w:szCs w:val="24"/>
          <w:highlight w:val="none"/>
          <w14:textFill>
            <w14:solidFill>
              <w14:schemeClr w14:val="tx1"/>
            </w14:solidFill>
          </w14:textFill>
        </w:rPr>
        <w:t>。</w:t>
      </w:r>
    </w:p>
    <w:p w14:paraId="125265B8">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899" w:name="_Toc330459975"/>
      <w:bookmarkStart w:id="900" w:name="_Toc342296750"/>
      <w:bookmarkStart w:id="901" w:name="_Toc333935336"/>
      <w:bookmarkStart w:id="902" w:name="_Toc349127616"/>
      <w:bookmarkStart w:id="903" w:name="_Toc998"/>
      <w:bookmarkStart w:id="904" w:name="_Toc332270336"/>
      <w:bookmarkStart w:id="905" w:name="_Toc345513857"/>
      <w:bookmarkStart w:id="906" w:name="_Toc339020085"/>
      <w:bookmarkStart w:id="907" w:name="_Toc503785419"/>
      <w:bookmarkStart w:id="908" w:name="_Toc340677060"/>
      <w:bookmarkStart w:id="909" w:name="_Toc332206698"/>
      <w:bookmarkStart w:id="910" w:name="_Toc366072518"/>
      <w:bookmarkStart w:id="911" w:name="_Toc339362290"/>
      <w:bookmarkStart w:id="912" w:name="_Toc374454590"/>
      <w:bookmarkStart w:id="913" w:name="_Toc350756440"/>
      <w:bookmarkStart w:id="914" w:name="_Toc365967063"/>
      <w:bookmarkStart w:id="915" w:name="_Toc333237667"/>
      <w:bookmarkStart w:id="916" w:name="_Toc111534392"/>
      <w:bookmarkStart w:id="917" w:name="_Toc333237778"/>
      <w:bookmarkStart w:id="918" w:name="_Toc339019879"/>
      <w:bookmarkStart w:id="919" w:name="_Toc350438739"/>
      <w:bookmarkStart w:id="920" w:name="_Toc497224217"/>
      <w:bookmarkStart w:id="921" w:name="_Toc339020223"/>
      <w:bookmarkStart w:id="922" w:name="_Toc342060364"/>
      <w:bookmarkStart w:id="923" w:name="_Toc333238623"/>
      <w:bookmarkStart w:id="924" w:name="_Toc336681925"/>
      <w:bookmarkStart w:id="925" w:name="_Toc337632348"/>
      <w:bookmarkStart w:id="926" w:name="_Toc339441077"/>
      <w:bookmarkStart w:id="927" w:name="_Toc331684028"/>
      <w:bookmarkStart w:id="928" w:name="_Toc365985169"/>
      <w:bookmarkStart w:id="929" w:name="_Toc339020005"/>
      <w:bookmarkStart w:id="930" w:name="_Toc340672859"/>
      <w:bookmarkStart w:id="931" w:name="_Toc340507432"/>
      <w:bookmarkStart w:id="932" w:name="_Toc336681570"/>
      <w:bookmarkStart w:id="933" w:name="_Toc333935677"/>
      <w:bookmarkStart w:id="934" w:name="_Toc331512888"/>
      <w:bookmarkStart w:id="935" w:name="_Toc349143579"/>
      <w:bookmarkStart w:id="936" w:name="_Toc341348328"/>
      <w:r>
        <w:rPr>
          <w:rFonts w:hint="eastAsia"/>
          <w:color w:val="000000" w:themeColor="text1"/>
          <w:highlight w:val="none"/>
          <w14:textFill>
            <w14:solidFill>
              <w14:schemeClr w14:val="tx1"/>
            </w14:solidFill>
          </w14:textFill>
        </w:rPr>
        <w:t>递交投标文件的时间、地点及截止时间</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14:paraId="012D9771">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18.1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递交投标文件的地点与开标仪式的地点为同一地点；投标截止时间与开标时间为同一时间。</w:t>
      </w:r>
    </w:p>
    <w:p w14:paraId="0AD9F6C4">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18.2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投标文件需由专人送交。投标人须将密封和标记后的投标文件，按照招标文件中注明的开标地址于投标截止时间之前送交代理采购机构。</w:t>
      </w:r>
    </w:p>
    <w:p w14:paraId="450240F3">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bookmarkStart w:id="937" w:name="_Toc366072519"/>
      <w:bookmarkStart w:id="938" w:name="_Toc340672860"/>
      <w:bookmarkStart w:id="939" w:name="_Toc331684029"/>
      <w:bookmarkStart w:id="940" w:name="_Toc503785420"/>
      <w:bookmarkStart w:id="941" w:name="_Toc497224218"/>
      <w:bookmarkStart w:id="942" w:name="_Toc333935678"/>
      <w:bookmarkStart w:id="943" w:name="_Toc330459976"/>
      <w:bookmarkStart w:id="944" w:name="_Toc331512889"/>
      <w:bookmarkStart w:id="945" w:name="_Toc340677061"/>
      <w:bookmarkStart w:id="946" w:name="_Toc333237668"/>
      <w:bookmarkStart w:id="947" w:name="_Toc342060365"/>
      <w:bookmarkStart w:id="948" w:name="_Toc339020086"/>
      <w:bookmarkStart w:id="949" w:name="_Toc340507433"/>
      <w:bookmarkStart w:id="950" w:name="_Toc374454591"/>
      <w:bookmarkStart w:id="951" w:name="_Toc349143580"/>
      <w:bookmarkStart w:id="952" w:name="_Toc339019880"/>
      <w:bookmarkStart w:id="953" w:name="_Toc345513858"/>
      <w:bookmarkStart w:id="954" w:name="_Toc339020006"/>
      <w:bookmarkStart w:id="955" w:name="_Toc339020224"/>
      <w:bookmarkStart w:id="956" w:name="_Toc365967064"/>
      <w:bookmarkStart w:id="957" w:name="_Toc336681571"/>
      <w:bookmarkStart w:id="958" w:name="_Toc333935337"/>
      <w:bookmarkStart w:id="959" w:name="_Toc336681926"/>
      <w:bookmarkStart w:id="960" w:name="_Toc332270337"/>
      <w:bookmarkStart w:id="961" w:name="_Toc342296751"/>
      <w:bookmarkStart w:id="962" w:name="_Toc365985170"/>
      <w:bookmarkStart w:id="963" w:name="_Toc332206699"/>
      <w:bookmarkStart w:id="964" w:name="_Toc349127617"/>
      <w:bookmarkStart w:id="965" w:name="_Toc339441078"/>
      <w:bookmarkStart w:id="966" w:name="_Toc333237779"/>
      <w:bookmarkStart w:id="967" w:name="_Toc337632349"/>
      <w:bookmarkStart w:id="968" w:name="_Toc339362291"/>
      <w:bookmarkStart w:id="969" w:name="_Toc341348329"/>
      <w:bookmarkStart w:id="970" w:name="_Toc350438740"/>
      <w:bookmarkStart w:id="971" w:name="_Toc350756441"/>
      <w:bookmarkStart w:id="972" w:name="_Toc333238624"/>
      <w:r>
        <w:rPr>
          <w:rFonts w:hint="eastAsia" w:ascii="宋体" w:hAnsi="宋体"/>
          <w:bCs/>
          <w:color w:val="000000" w:themeColor="text1"/>
          <w:highlight w:val="none"/>
          <w14:textFill>
            <w14:solidFill>
              <w14:schemeClr w14:val="tx1"/>
            </w14:solidFill>
          </w14:textFill>
        </w:rPr>
        <w:t>18.3</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代理采购机构于投标截止时间前30分钟开始接收投标文件，并于招标文件“第一部分投标邀请函”规定的开标时间、开标地点公开开标。</w:t>
      </w:r>
    </w:p>
    <w:p w14:paraId="4AAEB4F6">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973" w:name="_Toc15748"/>
      <w:r>
        <w:rPr>
          <w:rFonts w:hint="eastAsia"/>
          <w:color w:val="000000" w:themeColor="text1"/>
          <w:highlight w:val="none"/>
          <w14:textFill>
            <w14:solidFill>
              <w14:schemeClr w14:val="tx1"/>
            </w14:solidFill>
          </w14:textFill>
        </w:rPr>
        <w:t>迟交的投标文件</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14:paraId="351E4CAB">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19</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代理采购机构将拒绝在投标截止时间后递交的任何投标文件。</w:t>
      </w:r>
    </w:p>
    <w:p w14:paraId="03D2ED9C">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974" w:name="_Toc503785421"/>
      <w:bookmarkStart w:id="975" w:name="_Toc497224219"/>
      <w:bookmarkStart w:id="976" w:name="_Toc333935679"/>
      <w:bookmarkStart w:id="977" w:name="_Toc342296752"/>
      <w:bookmarkStart w:id="978" w:name="_Toc332270338"/>
      <w:bookmarkStart w:id="979" w:name="_Toc333238625"/>
      <w:bookmarkStart w:id="980" w:name="_Toc339020225"/>
      <w:bookmarkStart w:id="981" w:name="_Toc339441079"/>
      <w:bookmarkStart w:id="982" w:name="_Toc339020007"/>
      <w:bookmarkStart w:id="983" w:name="_Toc333237780"/>
      <w:bookmarkStart w:id="984" w:name="_Toc340507434"/>
      <w:bookmarkStart w:id="985" w:name="_Toc331512890"/>
      <w:bookmarkStart w:id="986" w:name="_Toc349143581"/>
      <w:bookmarkStart w:id="987" w:name="_Toc350756442"/>
      <w:bookmarkStart w:id="988" w:name="_Toc345513859"/>
      <w:bookmarkStart w:id="989" w:name="_Toc332206700"/>
      <w:bookmarkStart w:id="990" w:name="_Toc341348330"/>
      <w:bookmarkStart w:id="991" w:name="_Toc339020087"/>
      <w:bookmarkStart w:id="992" w:name="_Toc339362292"/>
      <w:bookmarkStart w:id="993" w:name="_Toc342060366"/>
      <w:bookmarkStart w:id="994" w:name="_Toc336681572"/>
      <w:bookmarkStart w:id="995" w:name="_Toc365967065"/>
      <w:bookmarkStart w:id="996" w:name="_Toc3829"/>
      <w:bookmarkStart w:id="997" w:name="_Toc331684030"/>
      <w:bookmarkStart w:id="998" w:name="_Toc365985171"/>
      <w:bookmarkStart w:id="999" w:name="_Toc350438741"/>
      <w:bookmarkStart w:id="1000" w:name="_Toc340677062"/>
      <w:bookmarkStart w:id="1001" w:name="_Toc337632350"/>
      <w:bookmarkStart w:id="1002" w:name="_Toc374454592"/>
      <w:bookmarkStart w:id="1003" w:name="_Toc333237669"/>
      <w:bookmarkStart w:id="1004" w:name="_Toc330459977"/>
      <w:bookmarkStart w:id="1005" w:name="_Toc336681927"/>
      <w:bookmarkStart w:id="1006" w:name="_Toc349127618"/>
      <w:bookmarkStart w:id="1007" w:name="_Toc339019881"/>
      <w:bookmarkStart w:id="1008" w:name="_Toc340672861"/>
      <w:bookmarkStart w:id="1009" w:name="_Toc366072520"/>
      <w:bookmarkStart w:id="1010" w:name="_Toc333935338"/>
      <w:r>
        <w:rPr>
          <w:rFonts w:hint="eastAsia"/>
          <w:color w:val="000000" w:themeColor="text1"/>
          <w:highlight w:val="none"/>
          <w14:textFill>
            <w14:solidFill>
              <w14:schemeClr w14:val="tx1"/>
            </w14:solidFill>
          </w14:textFill>
        </w:rPr>
        <w:t>投标文件的修改和撤</w:t>
      </w:r>
      <w:bookmarkEnd w:id="974"/>
      <w:bookmarkEnd w:id="975"/>
      <w:r>
        <w:rPr>
          <w:rFonts w:hint="eastAsia"/>
          <w:color w:val="000000" w:themeColor="text1"/>
          <w:highlight w:val="none"/>
          <w14:textFill>
            <w14:solidFill>
              <w14:schemeClr w14:val="tx1"/>
            </w14:solidFill>
          </w14:textFill>
        </w:rPr>
        <w:t>回</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7C787A5E">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投标人在</w:t>
      </w:r>
      <w:r>
        <w:rPr>
          <w:rFonts w:hint="eastAsia" w:ascii="宋体"/>
          <w:bCs/>
          <w:color w:val="000000" w:themeColor="text1"/>
          <w:highlight w:val="none"/>
          <w:lang w:val="en-US" w:eastAsia="zh-CN"/>
          <w14:textFill>
            <w14:solidFill>
              <w14:schemeClr w14:val="tx1"/>
            </w14:solidFill>
          </w14:textFill>
        </w:rPr>
        <w:t>投标</w:t>
      </w:r>
      <w:r>
        <w:rPr>
          <w:rFonts w:hint="eastAsia" w:ascii="宋体"/>
          <w:bCs/>
          <w:color w:val="000000" w:themeColor="text1"/>
          <w:highlight w:val="none"/>
          <w14:textFill>
            <w14:solidFill>
              <w14:schemeClr w14:val="tx1"/>
            </w14:solidFill>
          </w14:textFill>
        </w:rPr>
        <w:t>截止时间前，可以修改或撤回其投标文件。但必须在规定的</w:t>
      </w:r>
      <w:r>
        <w:rPr>
          <w:rFonts w:hint="eastAsia" w:ascii="宋体"/>
          <w:bCs/>
          <w:color w:val="000000" w:themeColor="text1"/>
          <w:highlight w:val="none"/>
          <w:lang w:val="en-US" w:eastAsia="zh-CN"/>
          <w14:textFill>
            <w14:solidFill>
              <w14:schemeClr w14:val="tx1"/>
            </w14:solidFill>
          </w14:textFill>
        </w:rPr>
        <w:t>投标</w:t>
      </w:r>
      <w:r>
        <w:rPr>
          <w:rFonts w:hint="eastAsia" w:ascii="宋体"/>
          <w:bCs/>
          <w:color w:val="000000" w:themeColor="text1"/>
          <w:highlight w:val="none"/>
          <w14:textFill>
            <w14:solidFill>
              <w14:schemeClr w14:val="tx1"/>
            </w14:solidFill>
          </w14:textFill>
        </w:rPr>
        <w:t>截止时间之前以书面通知到代理采购机构，该通知须有投标人法定代表人（负责人）或其授权代表签字。</w:t>
      </w:r>
    </w:p>
    <w:p w14:paraId="42171628">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投标人对投标文件修改的书面材料或撤销的通知应注明“修改投标文件”或“撤销投标”字样。</w:t>
      </w:r>
    </w:p>
    <w:p w14:paraId="1277D355">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在投标截止时间之后，投标人不得对其投标文件做任何修改。</w:t>
      </w:r>
    </w:p>
    <w:p w14:paraId="1751863E">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从投标截止时间至投标文件有效期期满之前，投标人不得撤回其投标文件，否则代理采购机构将按规定不予退还投标保证金。</w:t>
      </w:r>
    </w:p>
    <w:p w14:paraId="536FF534">
      <w:pPr>
        <w:pStyle w:val="2"/>
        <w:numPr>
          <w:ilvl w:val="0"/>
          <w:numId w:val="0"/>
        </w:numPr>
        <w:rPr>
          <w:color w:val="000000" w:themeColor="text1"/>
          <w:sz w:val="24"/>
          <w:highlight w:val="none"/>
          <w14:textFill>
            <w14:solidFill>
              <w14:schemeClr w14:val="tx1"/>
            </w14:solidFill>
          </w14:textFill>
        </w:rPr>
      </w:pPr>
      <w:bookmarkStart w:id="1011" w:name="_Toc339019882"/>
      <w:bookmarkStart w:id="1012" w:name="_Toc337632351"/>
      <w:bookmarkStart w:id="1013" w:name="_Toc365967066"/>
      <w:bookmarkStart w:id="1014" w:name="_Toc350438742"/>
      <w:bookmarkStart w:id="1015" w:name="_Toc340677063"/>
      <w:bookmarkStart w:id="1016" w:name="_Toc341348331"/>
      <w:bookmarkStart w:id="1017" w:name="_Toc365985172"/>
      <w:bookmarkStart w:id="1018" w:name="_Toc339020088"/>
      <w:bookmarkStart w:id="1019" w:name="_Toc336681573"/>
      <w:bookmarkStart w:id="1020" w:name="_Toc331684031"/>
      <w:bookmarkStart w:id="1021" w:name="_Toc349143582"/>
      <w:bookmarkStart w:id="1022" w:name="_Toc366072521"/>
      <w:bookmarkStart w:id="1023" w:name="_Toc331512891"/>
      <w:bookmarkStart w:id="1024" w:name="_Toc374454593"/>
      <w:bookmarkStart w:id="1025" w:name="_Toc350756443"/>
      <w:bookmarkStart w:id="1026" w:name="_Toc340507435"/>
      <w:bookmarkStart w:id="1027" w:name="_Toc497224220"/>
      <w:bookmarkStart w:id="1028" w:name="_Toc333237781"/>
      <w:bookmarkStart w:id="1029" w:name="_Toc332206701"/>
      <w:bookmarkStart w:id="1030" w:name="_Toc349127619"/>
      <w:bookmarkStart w:id="1031" w:name="_Toc339362293"/>
      <w:bookmarkStart w:id="1032" w:name="_Toc336681928"/>
      <w:bookmarkStart w:id="1033" w:name="_Toc330459978"/>
      <w:bookmarkStart w:id="1034" w:name="_Toc339020226"/>
      <w:bookmarkStart w:id="1035" w:name="_Toc333935680"/>
      <w:bookmarkStart w:id="1036" w:name="_Toc333238626"/>
      <w:bookmarkStart w:id="1037" w:name="_Toc339020008"/>
      <w:bookmarkStart w:id="1038" w:name="_Toc339441080"/>
      <w:bookmarkStart w:id="1039" w:name="_Toc342060367"/>
      <w:bookmarkStart w:id="1040" w:name="_Toc342296753"/>
      <w:bookmarkStart w:id="1041" w:name="_Toc503785422"/>
      <w:bookmarkStart w:id="1042" w:name="_Toc332270339"/>
      <w:bookmarkStart w:id="1043" w:name="_Toc345513860"/>
      <w:bookmarkStart w:id="1044" w:name="_Toc340672862"/>
      <w:bookmarkStart w:id="1045" w:name="_Toc333237670"/>
      <w:bookmarkStart w:id="1046" w:name="_Toc333935339"/>
      <w:r>
        <w:rPr>
          <w:color w:val="000000" w:themeColor="text1"/>
          <w:sz w:val="24"/>
          <w:highlight w:val="none"/>
          <w14:textFill>
            <w14:solidFill>
              <w14:schemeClr w14:val="tx1"/>
            </w14:solidFill>
          </w14:textFill>
        </w:rPr>
        <w:br w:type="page"/>
      </w:r>
      <w:bookmarkStart w:id="1047" w:name="_Toc31090"/>
      <w:r>
        <w:rPr>
          <w:rFonts w:hint="eastAsia"/>
          <w:color w:val="000000" w:themeColor="text1"/>
          <w:sz w:val="24"/>
          <w:highlight w:val="none"/>
          <w14:textFill>
            <w14:solidFill>
              <w14:schemeClr w14:val="tx1"/>
            </w14:solidFill>
          </w14:textFill>
        </w:rPr>
        <w:t>Ｅ</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开标和评标</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7D7D7827">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048" w:name="_Toc333935681"/>
      <w:bookmarkStart w:id="1049" w:name="_Toc342296754"/>
      <w:bookmarkStart w:id="1050" w:name="_Toc332270340"/>
      <w:bookmarkStart w:id="1051" w:name="_Toc374454594"/>
      <w:bookmarkStart w:id="1052" w:name="_Toc340672863"/>
      <w:bookmarkStart w:id="1053" w:name="_Toc336681929"/>
      <w:bookmarkStart w:id="1054" w:name="_Toc339020089"/>
      <w:bookmarkStart w:id="1055" w:name="_Toc339441081"/>
      <w:bookmarkStart w:id="1056" w:name="_Toc339020227"/>
      <w:bookmarkStart w:id="1057" w:name="_Toc339019883"/>
      <w:bookmarkStart w:id="1058" w:name="_Toc333238627"/>
      <w:bookmarkStart w:id="1059" w:name="_Toc331512892"/>
      <w:bookmarkStart w:id="1060" w:name="_Toc339362294"/>
      <w:bookmarkStart w:id="1061" w:name="_Toc339020009"/>
      <w:bookmarkStart w:id="1062" w:name="_Toc333237782"/>
      <w:bookmarkStart w:id="1063" w:name="_Toc366072522"/>
      <w:bookmarkStart w:id="1064" w:name="_Toc350438743"/>
      <w:bookmarkStart w:id="1065" w:name="_Toc340507436"/>
      <w:bookmarkStart w:id="1066" w:name="_Toc341348332"/>
      <w:bookmarkStart w:id="1067" w:name="_Toc333237671"/>
      <w:bookmarkStart w:id="1068" w:name="_Toc331684032"/>
      <w:bookmarkStart w:id="1069" w:name="_Toc345513861"/>
      <w:bookmarkStart w:id="1070" w:name="_Toc497224221"/>
      <w:bookmarkStart w:id="1071" w:name="_Toc350756444"/>
      <w:bookmarkStart w:id="1072" w:name="_Toc365967067"/>
      <w:bookmarkStart w:id="1073" w:name="_Toc349127620"/>
      <w:bookmarkStart w:id="1074" w:name="_Toc365985173"/>
      <w:bookmarkStart w:id="1075" w:name="_Toc20604"/>
      <w:bookmarkStart w:id="1076" w:name="_Toc332206702"/>
      <w:bookmarkStart w:id="1077" w:name="_Toc337632352"/>
      <w:bookmarkStart w:id="1078" w:name="_Toc349143583"/>
      <w:bookmarkStart w:id="1079" w:name="_Toc330459979"/>
      <w:bookmarkStart w:id="1080" w:name="_Toc503785423"/>
      <w:bookmarkStart w:id="1081" w:name="_Toc340677064"/>
      <w:bookmarkStart w:id="1082" w:name="_Toc336681574"/>
      <w:bookmarkStart w:id="1083" w:name="_Toc333935340"/>
      <w:bookmarkStart w:id="1084" w:name="_Toc342060368"/>
      <w:r>
        <w:rPr>
          <w:rFonts w:hint="eastAsia"/>
          <w:color w:val="000000" w:themeColor="text1"/>
          <w:highlight w:val="none"/>
          <w14:textFill>
            <w14:solidFill>
              <w14:schemeClr w14:val="tx1"/>
            </w14:solidFill>
          </w14:textFill>
        </w:rPr>
        <w:t>开标</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0BEA653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1</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代理采购机构在招标文件中规定的时间和地点公开开标。开标会由代理采购机构主持。投标人代表均需按时参加开标会。参加开标的投标人代表应签名报到以证明其出席。</w:t>
      </w:r>
    </w:p>
    <w:p w14:paraId="2C25AFA1">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1</w:t>
      </w: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开标时，由政府采购监督员或投标人代表检查投标文件的密封情况，并宣布检查结果，经确认无误后，由工作人员当众拆封唱标。唱标主要内容为投标文件正本中的“开标一览表”的内容以及代理采购机构认为合适的其他内容。</w:t>
      </w:r>
    </w:p>
    <w:p w14:paraId="7C4D3BAC">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21.3   在投标截止之前收到的所有投标文件，开标时都应当众拆封并宣读。在开标时没有当众拆封和宣读的投标文件在评标时将不予考虑。提交了可接受的“撤回”通知的投标文件将不予拆封。</w:t>
      </w:r>
    </w:p>
    <w:p w14:paraId="4810A6B2">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21.4</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唱标结束后，代理采购机构将做唱标记录，并按规定在唱标记录上签字。</w:t>
      </w:r>
    </w:p>
    <w:p w14:paraId="4DB8E9BD">
      <w:pPr>
        <w:pStyle w:val="5"/>
        <w:numPr>
          <w:ilvl w:val="4"/>
          <w:numId w:val="25"/>
        </w:numPr>
        <w:tabs>
          <w:tab w:val="left" w:pos="720"/>
        </w:tabs>
        <w:spacing w:before="240" w:after="120"/>
        <w:ind w:left="752" w:hanging="751" w:hangingChars="358"/>
        <w:rPr>
          <w:rFonts w:ascii="宋体" w:hAnsi="宋体"/>
          <w:color w:val="000000" w:themeColor="text1"/>
          <w:highlight w:val="none"/>
          <w14:textFill>
            <w14:solidFill>
              <w14:schemeClr w14:val="tx1"/>
            </w14:solidFill>
          </w14:textFill>
        </w:rPr>
      </w:pPr>
      <w:bookmarkStart w:id="1085" w:name="_Toc339362295"/>
      <w:bookmarkStart w:id="1086" w:name="_Toc333237672"/>
      <w:bookmarkStart w:id="1087" w:name="_Toc339020010"/>
      <w:bookmarkStart w:id="1088" w:name="_Toc339441082"/>
      <w:bookmarkStart w:id="1089" w:name="_Toc336681575"/>
      <w:bookmarkStart w:id="1090" w:name="_Toc365985174"/>
      <w:bookmarkStart w:id="1091" w:name="_Toc350438744"/>
      <w:bookmarkStart w:id="1092" w:name="_Toc333935341"/>
      <w:bookmarkStart w:id="1093" w:name="_Toc497224222"/>
      <w:bookmarkStart w:id="1094" w:name="_Toc332270341"/>
      <w:bookmarkStart w:id="1095" w:name="_Toc342060369"/>
      <w:bookmarkStart w:id="1096" w:name="_Toc332206703"/>
      <w:bookmarkStart w:id="1097" w:name="_Toc339019884"/>
      <w:bookmarkStart w:id="1098" w:name="_Toc333238628"/>
      <w:bookmarkStart w:id="1099" w:name="_Toc340677065"/>
      <w:bookmarkStart w:id="1100" w:name="_Toc336681930"/>
      <w:bookmarkStart w:id="1101" w:name="_Toc339020228"/>
      <w:bookmarkStart w:id="1102" w:name="_Toc331512893"/>
      <w:bookmarkStart w:id="1103" w:name="_Toc349143584"/>
      <w:bookmarkStart w:id="1104" w:name="_Toc350756445"/>
      <w:bookmarkStart w:id="1105" w:name="_Toc341348333"/>
      <w:bookmarkStart w:id="1106" w:name="_Toc340672864"/>
      <w:bookmarkStart w:id="1107" w:name="_Toc339020090"/>
      <w:bookmarkStart w:id="1108" w:name="_Toc365967068"/>
      <w:bookmarkStart w:id="1109" w:name="_Toc349127621"/>
      <w:bookmarkStart w:id="1110" w:name="_Toc333237783"/>
      <w:bookmarkStart w:id="1111" w:name="_Toc342296755"/>
      <w:bookmarkStart w:id="1112" w:name="_Toc374454595"/>
      <w:bookmarkStart w:id="1113" w:name="_Toc366072523"/>
      <w:bookmarkStart w:id="1114" w:name="_Toc337632353"/>
      <w:bookmarkStart w:id="1115" w:name="_Toc503785424"/>
      <w:bookmarkStart w:id="1116" w:name="_Toc331684033"/>
      <w:bookmarkStart w:id="1117" w:name="_Toc330459980"/>
      <w:bookmarkStart w:id="1118" w:name="_Toc333935682"/>
      <w:bookmarkStart w:id="1119" w:name="_Toc340507437"/>
      <w:bookmarkStart w:id="1120" w:name="_Toc12046"/>
      <w:bookmarkStart w:id="1121" w:name="_Toc345513862"/>
      <w:r>
        <w:rPr>
          <w:rFonts w:hint="eastAsia"/>
          <w:color w:val="000000" w:themeColor="text1"/>
          <w:highlight w:val="none"/>
          <w14:textFill>
            <w14:solidFill>
              <w14:schemeClr w14:val="tx1"/>
            </w14:solidFill>
          </w14:textFill>
        </w:rPr>
        <w:t>评标委员会</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r>
        <w:rPr>
          <w:rFonts w:hint="eastAsia" w:ascii="宋体" w:hAnsi="宋体"/>
          <w:color w:val="000000" w:themeColor="text1"/>
          <w:highlight w:val="none"/>
          <w14:textFill>
            <w14:solidFill>
              <w14:schemeClr w14:val="tx1"/>
            </w14:solidFill>
          </w14:textFill>
        </w:rPr>
        <w:t xml:space="preserve"> </w:t>
      </w:r>
    </w:p>
    <w:p w14:paraId="3E3D0DC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ascii="黑体" w:eastAsia="黑体"/>
          <w:bCs/>
          <w:color w:val="000000" w:themeColor="text1"/>
          <w:kern w:val="2"/>
          <w:sz w:val="21"/>
          <w:szCs w:val="24"/>
          <w:highlight w:val="none"/>
          <w14:textFill>
            <w14:solidFill>
              <w14:schemeClr w14:val="tx1"/>
            </w14:solidFill>
          </w14:textFill>
        </w:rPr>
        <w:t>详见第三</w:t>
      </w:r>
      <w:r>
        <w:rPr>
          <w:rFonts w:hint="eastAsia" w:ascii="黑体" w:eastAsia="黑体"/>
          <w:bCs/>
          <w:color w:val="000000" w:themeColor="text1"/>
          <w:kern w:val="2"/>
          <w:sz w:val="21"/>
          <w:szCs w:val="24"/>
          <w:highlight w:val="none"/>
          <w:lang w:eastAsia="zh-CN"/>
          <w14:textFill>
            <w14:solidFill>
              <w14:schemeClr w14:val="tx1"/>
            </w14:solidFill>
          </w14:textFill>
        </w:rPr>
        <w:t>部分</w:t>
      </w:r>
      <w:r>
        <w:rPr>
          <w:rFonts w:hint="eastAsia" w:ascii="黑体" w:eastAsia="黑体"/>
          <w:bCs/>
          <w:color w:val="000000" w:themeColor="text1"/>
          <w:kern w:val="2"/>
          <w:sz w:val="21"/>
          <w:szCs w:val="24"/>
          <w:highlight w:val="none"/>
          <w14:textFill>
            <w14:solidFill>
              <w14:schemeClr w14:val="tx1"/>
            </w14:solidFill>
          </w14:textFill>
        </w:rPr>
        <w:t>《投标人须知〈投标人须知前附表〉》。</w:t>
      </w:r>
    </w:p>
    <w:p w14:paraId="2D4E3112">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122" w:name="_Toc342296756"/>
      <w:bookmarkStart w:id="1123" w:name="_Toc365985175"/>
      <w:bookmarkStart w:id="1124" w:name="_Toc339020011"/>
      <w:bookmarkStart w:id="1125" w:name="_Toc330459981"/>
      <w:bookmarkStart w:id="1126" w:name="_Toc366072524"/>
      <w:bookmarkStart w:id="1127" w:name="_Toc331684034"/>
      <w:bookmarkStart w:id="1128" w:name="_Toc340672865"/>
      <w:bookmarkStart w:id="1129" w:name="_Toc339019885"/>
      <w:bookmarkStart w:id="1130" w:name="_Toc341348334"/>
      <w:bookmarkStart w:id="1131" w:name="_Toc350756446"/>
      <w:bookmarkStart w:id="1132" w:name="_Toc339441083"/>
      <w:bookmarkStart w:id="1133" w:name="_Toc497224223"/>
      <w:bookmarkStart w:id="1134" w:name="_Toc339020091"/>
      <w:bookmarkStart w:id="1135" w:name="_Toc340677066"/>
      <w:bookmarkStart w:id="1136" w:name="_Toc337632354"/>
      <w:bookmarkStart w:id="1137" w:name="_Toc333237784"/>
      <w:bookmarkStart w:id="1138" w:name="_Toc350438745"/>
      <w:bookmarkStart w:id="1139" w:name="_Toc349143585"/>
      <w:bookmarkStart w:id="1140" w:name="_Toc336681576"/>
      <w:bookmarkStart w:id="1141" w:name="_Toc503785425"/>
      <w:bookmarkStart w:id="1142" w:name="_Toc336681931"/>
      <w:bookmarkStart w:id="1143" w:name="_Toc333238629"/>
      <w:bookmarkStart w:id="1144" w:name="_Toc340507438"/>
      <w:bookmarkStart w:id="1145" w:name="_Toc333935342"/>
      <w:bookmarkStart w:id="1146" w:name="_Toc331512894"/>
      <w:bookmarkStart w:id="1147" w:name="_Toc345513863"/>
      <w:bookmarkStart w:id="1148" w:name="_Toc333935683"/>
      <w:bookmarkStart w:id="1149" w:name="_Toc342060370"/>
      <w:bookmarkStart w:id="1150" w:name="_Toc339362296"/>
      <w:bookmarkStart w:id="1151" w:name="_Toc349127622"/>
      <w:bookmarkStart w:id="1152" w:name="_Toc339020229"/>
      <w:bookmarkStart w:id="1153" w:name="_Toc332270342"/>
      <w:bookmarkStart w:id="1154" w:name="_Toc332206704"/>
      <w:bookmarkStart w:id="1155" w:name="_Toc12985"/>
      <w:bookmarkStart w:id="1156" w:name="_Toc333237673"/>
      <w:bookmarkStart w:id="1157" w:name="_Toc374454596"/>
      <w:bookmarkStart w:id="1158" w:name="_Toc365967069"/>
      <w:r>
        <w:rPr>
          <w:rFonts w:hint="eastAsia"/>
          <w:color w:val="000000" w:themeColor="text1"/>
          <w:highlight w:val="none"/>
          <w14:textFill>
            <w14:solidFill>
              <w14:schemeClr w14:val="tx1"/>
            </w14:solidFill>
          </w14:textFill>
        </w:rPr>
        <w:t>对投标文件的初审和响应性的确定</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39396A64">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开标后，评标委员会将组织审查投标文件是否完整，文件签署是否合格，证明文件是否齐全等。</w:t>
      </w:r>
    </w:p>
    <w:p w14:paraId="535769EE">
      <w:pPr>
        <w:widowControl/>
        <w:tabs>
          <w:tab w:val="left" w:pos="567"/>
        </w:tabs>
        <w:adjustRightInd w:val="0"/>
        <w:snapToGrid w:val="0"/>
        <w:spacing w:line="360" w:lineRule="auto"/>
        <w:ind w:left="752" w:hanging="751" w:hangingChars="358"/>
        <w:jc w:val="left"/>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 xml:space="preserve">23.2  </w:t>
      </w:r>
      <w:r>
        <w:rPr>
          <w:rFonts w:ascii="宋体"/>
          <w:bCs/>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同一品牌产品只能由一家供应商参加。如果有多家代理商参加同一品牌产品投标的，应当作为一个供应商计算。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B3691BD">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评标委员会将确定每一投标是否对招标文件的要求做出了实质性的响应，而没有重大偏离。实质性响应的投标是指投标符合招标文件的所有条款、条件和规定且没有重大偏离或保留。重大偏离或保留</w:t>
      </w:r>
      <w:r>
        <w:rPr>
          <w:rFonts w:hint="eastAsia" w:ascii="宋体"/>
          <w:bCs/>
          <w:color w:val="000000" w:themeColor="text1"/>
          <w:highlight w:val="none"/>
          <w:lang w:val="en-US" w:eastAsia="zh-CN"/>
          <w14:textFill>
            <w14:solidFill>
              <w14:schemeClr w14:val="tx1"/>
            </w14:solidFill>
          </w14:textFill>
        </w:rPr>
        <w:t>是</w:t>
      </w:r>
      <w:r>
        <w:rPr>
          <w:rFonts w:hint="eastAsia" w:ascii="宋体"/>
          <w:bCs/>
          <w:color w:val="000000" w:themeColor="text1"/>
          <w:highlight w:val="none"/>
          <w14:textFill>
            <w14:solidFill>
              <w14:schemeClr w14:val="tx1"/>
            </w14:solidFill>
          </w14:textFill>
        </w:rPr>
        <w:t>指影响到招标文件规定的供货范围、质量和性能，或限制了买方的权力和投标人的义务的规定，而纠正这些偏离将影响到其它提交实质性响应投标的投标人的公平竞争地位。</w:t>
      </w:r>
    </w:p>
    <w:p w14:paraId="5FAB1D80">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评标委员会将拒绝被确定为非实质性响应的投标，投标人不能通过修正或撤销不符之处而使其投标成为实质性响应的投标。</w:t>
      </w:r>
    </w:p>
    <w:p w14:paraId="0A245EBC">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5</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如果发现下列情况之一的，其投标将被拒绝而作无效投标处理：</w:t>
      </w:r>
    </w:p>
    <w:p w14:paraId="7A7A3A79">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资格审查结果为不合格的；</w:t>
      </w:r>
    </w:p>
    <w:p w14:paraId="5F8DC881">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投标人未提交投标保证金或投标保证金金额不足或无效的；</w:t>
      </w:r>
    </w:p>
    <w:p w14:paraId="43A6A925">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投标函</w:t>
      </w:r>
      <w:r>
        <w:rPr>
          <w:rFonts w:ascii="宋体" w:hAnsi="宋体"/>
          <w:bCs/>
          <w:color w:val="000000" w:themeColor="text1"/>
          <w:highlight w:val="none"/>
          <w14:textFill>
            <w14:solidFill>
              <w14:schemeClr w14:val="tx1"/>
            </w14:solidFill>
          </w14:textFill>
        </w:rPr>
        <w:t>未加盖</w:t>
      </w:r>
      <w:r>
        <w:rPr>
          <w:rFonts w:hint="eastAsia" w:ascii="宋体" w:hAnsi="宋体"/>
          <w:bCs/>
          <w:color w:val="000000" w:themeColor="text1"/>
          <w:highlight w:val="none"/>
          <w14:textFill>
            <w14:solidFill>
              <w14:schemeClr w14:val="tx1"/>
            </w14:solidFill>
          </w14:textFill>
        </w:rPr>
        <w:t>投标人</w:t>
      </w:r>
      <w:r>
        <w:rPr>
          <w:rFonts w:ascii="宋体" w:hAnsi="宋体"/>
          <w:bCs/>
          <w:color w:val="000000" w:themeColor="text1"/>
          <w:highlight w:val="none"/>
          <w14:textFill>
            <w14:solidFill>
              <w14:schemeClr w14:val="tx1"/>
            </w14:solidFill>
          </w14:textFill>
        </w:rPr>
        <w:t>公章</w:t>
      </w:r>
      <w:r>
        <w:rPr>
          <w:rFonts w:hint="eastAsia" w:ascii="宋体" w:hAnsi="宋体"/>
          <w:bCs/>
          <w:color w:val="000000" w:themeColor="text1"/>
          <w:highlight w:val="none"/>
          <w14:textFill>
            <w14:solidFill>
              <w14:schemeClr w14:val="tx1"/>
            </w14:solidFill>
          </w14:textFill>
        </w:rPr>
        <w:t>或</w:t>
      </w:r>
      <w:r>
        <w:rPr>
          <w:rFonts w:ascii="宋体" w:hAnsi="宋体"/>
          <w:bCs/>
          <w:color w:val="000000" w:themeColor="text1"/>
          <w:highlight w:val="none"/>
          <w14:textFill>
            <w14:solidFill>
              <w14:schemeClr w14:val="tx1"/>
            </w14:solidFill>
          </w14:textFill>
        </w:rPr>
        <w:t>未有法定代表人（负责人）或者被授权人签名的；</w:t>
      </w:r>
    </w:p>
    <w:p w14:paraId="238930CE">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未按招标文件规定格式填写或者字迹模糊不清的；</w:t>
      </w:r>
    </w:p>
    <w:p w14:paraId="77DD2AF9">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投标报价超出最高投标报价（预算价）上限的；</w:t>
      </w:r>
    </w:p>
    <w:p w14:paraId="62A69209">
      <w:pPr>
        <w:numPr>
          <w:ilvl w:val="0"/>
          <w:numId w:val="29"/>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投标文件载明的招标项目完工期（服务期）超过招标文件规定的期限，或服务期不满足招标文件规定要求的； </w:t>
      </w:r>
    </w:p>
    <w:p w14:paraId="2FF0684B">
      <w:pPr>
        <w:numPr>
          <w:ilvl w:val="0"/>
          <w:numId w:val="29"/>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投标有效期不足的；</w:t>
      </w:r>
    </w:p>
    <w:p w14:paraId="721BFF5C">
      <w:pPr>
        <w:numPr>
          <w:ilvl w:val="0"/>
          <w:numId w:val="29"/>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投标文件附有采购人或代理采购机构不能接受的条件的；</w:t>
      </w:r>
    </w:p>
    <w:p w14:paraId="4EC93FB1">
      <w:pPr>
        <w:numPr>
          <w:ilvl w:val="0"/>
          <w:numId w:val="29"/>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招标文件规定的其他实质性要求的；</w:t>
      </w:r>
    </w:p>
    <w:p w14:paraId="2A3EB3BF">
      <w:pPr>
        <w:numPr>
          <w:ilvl w:val="0"/>
          <w:numId w:val="29"/>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法律、法规规定的其他废标条款。</w:t>
      </w:r>
    </w:p>
    <w:p w14:paraId="3F016CED">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159" w:name="_Toc339019886"/>
      <w:bookmarkStart w:id="1160" w:name="_Toc339020092"/>
      <w:bookmarkStart w:id="1161" w:name="_Toc336681577"/>
      <w:bookmarkStart w:id="1162" w:name="_Toc339020012"/>
      <w:bookmarkStart w:id="1163" w:name="_Toc333935343"/>
      <w:bookmarkStart w:id="1164" w:name="_Toc341348335"/>
      <w:bookmarkStart w:id="1165" w:name="_Toc333237674"/>
      <w:bookmarkStart w:id="1166" w:name="_Toc331684035"/>
      <w:bookmarkStart w:id="1167" w:name="_Toc333935684"/>
      <w:bookmarkStart w:id="1168" w:name="_Toc349143586"/>
      <w:bookmarkStart w:id="1169" w:name="_Toc340672866"/>
      <w:bookmarkStart w:id="1170" w:name="_Toc10821"/>
      <w:bookmarkStart w:id="1171" w:name="_Toc340507439"/>
      <w:bookmarkStart w:id="1172" w:name="_Toc350756447"/>
      <w:bookmarkStart w:id="1173" w:name="_Toc366072525"/>
      <w:bookmarkStart w:id="1174" w:name="_Toc333237785"/>
      <w:bookmarkStart w:id="1175" w:name="_Toc333238630"/>
      <w:bookmarkStart w:id="1176" w:name="_Toc374454597"/>
      <w:bookmarkStart w:id="1177" w:name="_Toc332270343"/>
      <w:bookmarkStart w:id="1178" w:name="_Toc339362297"/>
      <w:bookmarkStart w:id="1179" w:name="_Toc365985176"/>
      <w:bookmarkStart w:id="1180" w:name="_Toc345513864"/>
      <w:bookmarkStart w:id="1181" w:name="_Toc339441084"/>
      <w:bookmarkStart w:id="1182" w:name="_Toc336681932"/>
      <w:bookmarkStart w:id="1183" w:name="_Toc350438746"/>
      <w:bookmarkStart w:id="1184" w:name="_Toc332206705"/>
      <w:bookmarkStart w:id="1185" w:name="_Toc365967070"/>
      <w:bookmarkStart w:id="1186" w:name="_Toc330459982"/>
      <w:bookmarkStart w:id="1187" w:name="_Toc339020230"/>
      <w:bookmarkStart w:id="1188" w:name="_Toc349127623"/>
      <w:bookmarkStart w:id="1189" w:name="_Toc337632355"/>
      <w:bookmarkStart w:id="1190" w:name="_Toc331512895"/>
      <w:bookmarkStart w:id="1191" w:name="_Toc342060371"/>
      <w:bookmarkStart w:id="1192" w:name="_Toc340677067"/>
      <w:bookmarkStart w:id="1193" w:name="_Toc342296757"/>
      <w:r>
        <w:rPr>
          <w:rFonts w:hint="eastAsia"/>
          <w:color w:val="000000" w:themeColor="text1"/>
          <w:highlight w:val="none"/>
          <w14:textFill>
            <w14:solidFill>
              <w14:schemeClr w14:val="tx1"/>
            </w14:solidFill>
          </w14:textFill>
        </w:rPr>
        <w:t>投标报价的审核</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7DDAB4E0">
      <w:pPr>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24.1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的报价应是真实、合理和全面的报价。投标人应该公平竞争，合理报价。评标委员会有权对投标人的任何报价进行单项分析与澄清。任何虚假不实的报价，一经确认，将导致投标人的投标保证金不予退及投标人作无效投标处理。</w:t>
      </w:r>
    </w:p>
    <w:p w14:paraId="4C4DBE45">
      <w:pPr>
        <w:spacing w:line="360" w:lineRule="auto"/>
        <w:ind w:left="1233" w:hanging="1232" w:hangingChars="587"/>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24.2   </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投标文件中开标一览表(报价表)内容与投标文件中相应内容不一致的，以开标一览表(报价表)为准;</w:t>
      </w:r>
    </w:p>
    <w:p w14:paraId="14508572">
      <w:pPr>
        <w:spacing w:line="360" w:lineRule="auto"/>
        <w:ind w:firstLine="707" w:firstLineChars="337"/>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大写金额和小写金额不一致的，以大写金额为准;</w:t>
      </w:r>
    </w:p>
    <w:p w14:paraId="232E774A">
      <w:pPr>
        <w:spacing w:line="360" w:lineRule="auto"/>
        <w:ind w:firstLine="735" w:firstLineChars="350"/>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单价金额小数点或者百分比有明显错位的，以开标一览表的总价为准，并修改单价;</w:t>
      </w:r>
    </w:p>
    <w:p w14:paraId="24E68368">
      <w:pPr>
        <w:spacing w:line="360" w:lineRule="auto"/>
        <w:ind w:firstLine="707" w:firstLineChars="337"/>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（4）</w:t>
      </w:r>
      <w:r>
        <w:rPr>
          <w:rFonts w:hint="eastAsia" w:ascii="宋体" w:hAnsi="宋体"/>
          <w:bCs/>
          <w:color w:val="000000" w:themeColor="text1"/>
          <w:highlight w:val="none"/>
          <w14:textFill>
            <w14:solidFill>
              <w14:schemeClr w14:val="tx1"/>
            </w14:solidFill>
          </w14:textFill>
        </w:rPr>
        <w:t>总价金额与按单价汇总金额不一致的，以单价金额计算结果为准。</w:t>
      </w:r>
    </w:p>
    <w:p w14:paraId="0B13502F">
      <w:pPr>
        <w:tabs>
          <w:tab w:val="left" w:pos="753"/>
        </w:tabs>
        <w:adjustRightInd w:val="0"/>
        <w:snapToGrid w:val="0"/>
        <w:spacing w:line="360" w:lineRule="auto"/>
        <w:ind w:left="1276" w:leftChars="351" w:hanging="539" w:hangingChars="257"/>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（5）</w:t>
      </w:r>
      <w:r>
        <w:rPr>
          <w:rFonts w:hint="eastAsia" w:ascii="宋体" w:hAnsi="宋体"/>
          <w:bCs/>
          <w:color w:val="000000" w:themeColor="text1"/>
          <w:highlight w:val="none"/>
          <w14:textFill>
            <w14:solidFill>
              <w14:schemeClr w14:val="tx1"/>
            </w14:solidFill>
          </w14:textFill>
        </w:rPr>
        <w:t>同时出现两种以上不一致的，按照前款规定的顺序修正。修正后的报价按照《政府采购货物和服务招标投标管理办法》第五十一条第二款的规定经投标人确认后产生约束力，投标人不确认的，其投标无效。</w:t>
      </w:r>
    </w:p>
    <w:p w14:paraId="61F278BF">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194" w:name="_Toc331512896"/>
      <w:bookmarkStart w:id="1195" w:name="_Toc339441085"/>
      <w:bookmarkStart w:id="1196" w:name="_Toc340677068"/>
      <w:bookmarkStart w:id="1197" w:name="_Toc503785426"/>
      <w:bookmarkStart w:id="1198" w:name="_Toc365985177"/>
      <w:bookmarkStart w:id="1199" w:name="_Toc330459983"/>
      <w:bookmarkStart w:id="1200" w:name="_Toc342296758"/>
      <w:bookmarkStart w:id="1201" w:name="_Toc339020231"/>
      <w:bookmarkStart w:id="1202" w:name="_Toc339019887"/>
      <w:bookmarkStart w:id="1203" w:name="_Toc349143587"/>
      <w:bookmarkStart w:id="1204" w:name="_Toc333237675"/>
      <w:bookmarkStart w:id="1205" w:name="_Toc365967071"/>
      <w:bookmarkStart w:id="1206" w:name="_Toc497224224"/>
      <w:bookmarkStart w:id="1207" w:name="_Toc333238631"/>
      <w:bookmarkStart w:id="1208" w:name="_Toc340672867"/>
      <w:bookmarkStart w:id="1209" w:name="_Toc340507440"/>
      <w:bookmarkStart w:id="1210" w:name="_Toc350438747"/>
      <w:bookmarkStart w:id="1211" w:name="_Toc333237786"/>
      <w:bookmarkStart w:id="1212" w:name="_Toc366072526"/>
      <w:bookmarkStart w:id="1213" w:name="_Toc332270344"/>
      <w:bookmarkStart w:id="1214" w:name="_Toc374454598"/>
      <w:bookmarkStart w:id="1215" w:name="_Toc339362298"/>
      <w:bookmarkStart w:id="1216" w:name="_Toc345513865"/>
      <w:bookmarkStart w:id="1217" w:name="_Toc342060372"/>
      <w:bookmarkStart w:id="1218" w:name="_Toc339020013"/>
      <w:bookmarkStart w:id="1219" w:name="_Toc333935344"/>
      <w:bookmarkStart w:id="1220" w:name="_Toc336681933"/>
      <w:bookmarkStart w:id="1221" w:name="_Toc339020093"/>
      <w:bookmarkStart w:id="1222" w:name="_Toc337632356"/>
      <w:bookmarkStart w:id="1223" w:name="_Toc341348336"/>
      <w:bookmarkStart w:id="1224" w:name="_Toc349127624"/>
      <w:bookmarkStart w:id="1225" w:name="_Toc350756448"/>
      <w:bookmarkStart w:id="1226" w:name="_Toc332206706"/>
      <w:bookmarkStart w:id="1227" w:name="_Toc331684036"/>
      <w:bookmarkStart w:id="1228" w:name="_Toc333935685"/>
      <w:bookmarkStart w:id="1229" w:name="_Toc336681578"/>
      <w:bookmarkStart w:id="1230" w:name="_Toc23012"/>
      <w:r>
        <w:rPr>
          <w:rFonts w:hint="eastAsia"/>
          <w:color w:val="000000" w:themeColor="text1"/>
          <w:highlight w:val="none"/>
          <w14:textFill>
            <w14:solidFill>
              <w14:schemeClr w14:val="tx1"/>
            </w14:solidFill>
          </w14:textFill>
        </w:rPr>
        <w:t>询标及投标文件的澄清</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14:paraId="0CE5D8CF">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为了有助于对投标文件进行审查、评估和比较，评标委员会有权向投标人质疑，请投标人澄清其投标内容。投标人有责任按照代理采购机构通知的时间、地点指派专人进行答疑和澄清。</w:t>
      </w:r>
    </w:p>
    <w:p w14:paraId="1764F0D9">
      <w:pPr>
        <w:widowControl/>
        <w:tabs>
          <w:tab w:val="left" w:pos="753"/>
        </w:tabs>
        <w:adjustRightInd w:val="0"/>
        <w:snapToGrid w:val="0"/>
        <w:spacing w:line="360" w:lineRule="auto"/>
        <w:ind w:left="752" w:hanging="751" w:hangingChars="358"/>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5</w:t>
      </w:r>
      <w:r>
        <w:rPr>
          <w:rFonts w:ascii="宋体"/>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ab/>
      </w:r>
      <w:r>
        <w:rPr>
          <w:rFonts w:hint="eastAsia" w:ascii="宋体"/>
          <w:color w:val="000000" w:themeColor="text1"/>
          <w:highlight w:val="none"/>
          <w14:textFill>
            <w14:solidFill>
              <w14:schemeClr w14:val="tx1"/>
            </w14:solidFill>
          </w14:textFill>
        </w:rPr>
        <w:t>重要澄清的答复应是书面的，但不得对投标内容进行实质性修改。</w:t>
      </w:r>
    </w:p>
    <w:p w14:paraId="7C59C01A">
      <w:pPr>
        <w:widowControl/>
        <w:tabs>
          <w:tab w:val="left" w:pos="753"/>
        </w:tabs>
        <w:adjustRightInd w:val="0"/>
        <w:snapToGrid w:val="0"/>
        <w:spacing w:line="360" w:lineRule="auto"/>
        <w:ind w:left="752" w:hanging="751" w:hangingChars="358"/>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25.3</w:t>
      </w:r>
      <w:r>
        <w:rPr>
          <w:rFonts w:hint="eastAsia"/>
          <w:color w:val="000000" w:themeColor="text1"/>
          <w:highlight w:val="none"/>
          <w14:textFill>
            <w14:solidFill>
              <w14:schemeClr w14:val="tx1"/>
            </w14:solidFill>
          </w14:textFill>
        </w:rPr>
        <w:tab/>
      </w:r>
      <w:r>
        <w:rPr>
          <w:rFonts w:hint="eastAsia" w:cs="Arial Unicode MS"/>
          <w:color w:val="000000" w:themeColor="text1"/>
          <w:highlight w:val="none"/>
          <w14:textFill>
            <w14:solidFill>
              <w14:schemeClr w14:val="tx1"/>
            </w14:solidFill>
          </w14:textFill>
        </w:rPr>
        <w:t>除评标委员会主动要求询标外，从开标后至授予合同期间，任何投标人均不得就与其投标有关的任何问题与评标委员会联系。如果投标人希望递交其他资料给代理采购机构和评标委员会以提醒代理采购机构和评标委员会注意，则应以书面形式提交。</w:t>
      </w:r>
    </w:p>
    <w:p w14:paraId="6787D0B6">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231" w:name="_Toc339020232"/>
      <w:bookmarkStart w:id="1232" w:name="_Toc345513866"/>
      <w:bookmarkStart w:id="1233" w:name="_Toc342060373"/>
      <w:bookmarkStart w:id="1234" w:name="_Toc331512897"/>
      <w:bookmarkStart w:id="1235" w:name="_Toc330459984"/>
      <w:bookmarkStart w:id="1236" w:name="_Toc350438748"/>
      <w:bookmarkStart w:id="1237" w:name="_Toc339441086"/>
      <w:bookmarkStart w:id="1238" w:name="_Toc349143588"/>
      <w:bookmarkStart w:id="1239" w:name="_Toc339020014"/>
      <w:bookmarkStart w:id="1240" w:name="_Toc331684037"/>
      <w:bookmarkStart w:id="1241" w:name="_Toc333237787"/>
      <w:bookmarkStart w:id="1242" w:name="_Toc365985178"/>
      <w:bookmarkStart w:id="1243" w:name="_Toc342296759"/>
      <w:bookmarkStart w:id="1244" w:name="_Toc340677069"/>
      <w:bookmarkStart w:id="1245" w:name="_Toc339019888"/>
      <w:bookmarkStart w:id="1246" w:name="_Toc339362299"/>
      <w:bookmarkStart w:id="1247" w:name="_Toc374454599"/>
      <w:bookmarkStart w:id="1248" w:name="_Toc339020094"/>
      <w:bookmarkStart w:id="1249" w:name="_Toc28268"/>
      <w:bookmarkStart w:id="1250" w:name="_Toc341348337"/>
      <w:bookmarkStart w:id="1251" w:name="_Toc340507441"/>
      <w:bookmarkStart w:id="1252" w:name="_Toc332206707"/>
      <w:bookmarkStart w:id="1253" w:name="_Toc349127625"/>
      <w:bookmarkStart w:id="1254" w:name="_Toc365967072"/>
      <w:bookmarkStart w:id="1255" w:name="_Toc337632357"/>
      <w:bookmarkStart w:id="1256" w:name="_Toc336681579"/>
      <w:bookmarkStart w:id="1257" w:name="_Toc333237676"/>
      <w:bookmarkStart w:id="1258" w:name="_Toc350756449"/>
      <w:bookmarkStart w:id="1259" w:name="_Toc333238632"/>
      <w:bookmarkStart w:id="1260" w:name="_Toc332270345"/>
      <w:bookmarkStart w:id="1261" w:name="_Toc366072527"/>
      <w:bookmarkStart w:id="1262" w:name="_Toc340672868"/>
      <w:bookmarkStart w:id="1263" w:name="_Toc336681934"/>
      <w:bookmarkStart w:id="1264" w:name="_Toc333935686"/>
      <w:bookmarkStart w:id="1265" w:name="_Toc333935345"/>
      <w:r>
        <w:rPr>
          <w:rFonts w:hint="eastAsia"/>
          <w:color w:val="000000" w:themeColor="text1"/>
          <w:highlight w:val="none"/>
          <w14:textFill>
            <w14:solidFill>
              <w14:schemeClr w14:val="tx1"/>
            </w14:solidFill>
          </w14:textFill>
        </w:rPr>
        <w:t>评标原则</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14:paraId="6D9C9DDD">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依据有关法律法规，确定评标标准和方法，维护招标采购当事人的合法权益。</w:t>
      </w:r>
    </w:p>
    <w:p w14:paraId="115B1BBC">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26.2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坚持公平、公正、科学和择优原则。</w:t>
      </w:r>
    </w:p>
    <w:p w14:paraId="0CD7BC12">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26.3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实行科学评估、集体决策。</w:t>
      </w:r>
    </w:p>
    <w:p w14:paraId="53D0EF56">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266" w:name="_Toc374454600"/>
      <w:bookmarkStart w:id="1267" w:name="_Toc349143589"/>
      <w:bookmarkStart w:id="1268" w:name="_Toc333237677"/>
      <w:bookmarkStart w:id="1269" w:name="_Toc341348338"/>
      <w:bookmarkStart w:id="1270" w:name="_Toc339020233"/>
      <w:bookmarkStart w:id="1271" w:name="_Toc339020095"/>
      <w:bookmarkStart w:id="1272" w:name="_Toc331684038"/>
      <w:bookmarkStart w:id="1273" w:name="_Toc340677070"/>
      <w:bookmarkStart w:id="1274" w:name="_Toc333935346"/>
      <w:bookmarkStart w:id="1275" w:name="_Toc330459985"/>
      <w:bookmarkStart w:id="1276" w:name="_Toc345513867"/>
      <w:bookmarkStart w:id="1277" w:name="_Toc336681935"/>
      <w:bookmarkStart w:id="1278" w:name="_Toc21527"/>
      <w:bookmarkStart w:id="1279" w:name="_Toc340507442"/>
      <w:bookmarkStart w:id="1280" w:name="_Toc349127626"/>
      <w:bookmarkStart w:id="1281" w:name="_Toc350756450"/>
      <w:bookmarkStart w:id="1282" w:name="_Toc339441087"/>
      <w:bookmarkStart w:id="1283" w:name="_Toc340672869"/>
      <w:bookmarkStart w:id="1284" w:name="_Toc333935687"/>
      <w:bookmarkStart w:id="1285" w:name="_Toc332206708"/>
      <w:bookmarkStart w:id="1286" w:name="_Toc337632358"/>
      <w:bookmarkStart w:id="1287" w:name="_Toc332270346"/>
      <w:bookmarkStart w:id="1288" w:name="_Toc342296760"/>
      <w:bookmarkStart w:id="1289" w:name="_Toc336681580"/>
      <w:bookmarkStart w:id="1290" w:name="_Toc350438749"/>
      <w:bookmarkStart w:id="1291" w:name="_Toc365967073"/>
      <w:bookmarkStart w:id="1292" w:name="_Toc339020015"/>
      <w:bookmarkStart w:id="1293" w:name="_Toc366072528"/>
      <w:bookmarkStart w:id="1294" w:name="_Toc365985179"/>
      <w:bookmarkStart w:id="1295" w:name="_Toc331512898"/>
      <w:bookmarkStart w:id="1296" w:name="_Toc333237788"/>
      <w:bookmarkStart w:id="1297" w:name="_Toc333238633"/>
      <w:bookmarkStart w:id="1298" w:name="_Toc339362300"/>
      <w:bookmarkStart w:id="1299" w:name="_Toc342060374"/>
      <w:bookmarkStart w:id="1300" w:name="_Toc339019889"/>
      <w:r>
        <w:rPr>
          <w:rFonts w:hint="eastAsia"/>
          <w:color w:val="000000" w:themeColor="text1"/>
          <w:highlight w:val="none"/>
          <w14:textFill>
            <w14:solidFill>
              <w14:schemeClr w14:val="tx1"/>
            </w14:solidFill>
          </w14:textFill>
        </w:rPr>
        <w:t>评标标准和办法</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50C30757">
      <w:pPr>
        <w:pStyle w:val="3"/>
        <w:tabs>
          <w:tab w:val="left" w:pos="753"/>
        </w:tabs>
        <w:adjustRightInd w:val="0"/>
        <w:snapToGrid w:val="0"/>
        <w:spacing w:line="360" w:lineRule="auto"/>
        <w:ind w:left="751" w:leftChars="1" w:hanging="749" w:hangingChars="357"/>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27.1</w:t>
      </w:r>
      <w:r>
        <w:rPr>
          <w:rFonts w:hint="eastAsia" w:hAnsi="宋体"/>
          <w:bCs/>
          <w:color w:val="000000" w:themeColor="text1"/>
          <w:highlight w:val="none"/>
          <w14:textFill>
            <w14:solidFill>
              <w14:schemeClr w14:val="tx1"/>
            </w14:solidFill>
          </w14:textFill>
        </w:rPr>
        <w:tab/>
      </w:r>
      <w:r>
        <w:rPr>
          <w:rFonts w:hint="eastAsia" w:hAnsi="宋体"/>
          <w:bCs/>
          <w:color w:val="000000" w:themeColor="text1"/>
          <w:highlight w:val="none"/>
          <w14:textFill>
            <w14:solidFill>
              <w14:schemeClr w14:val="tx1"/>
            </w14:solidFill>
          </w14:textFill>
        </w:rPr>
        <w:t xml:space="preserve">评标委员会将综合分析投标人的各项指标，而不以单项指标的优劣评选出中标单位。对所有投标人的投标评估，都采用相同的程序和标准，评标严格按照招标文件的要求和条件进行。 </w:t>
      </w:r>
    </w:p>
    <w:p w14:paraId="64C2B779">
      <w:pPr>
        <w:pStyle w:val="3"/>
        <w:widowControl/>
        <w:tabs>
          <w:tab w:val="left" w:pos="753"/>
        </w:tabs>
        <w:adjustRightInd w:val="0"/>
        <w:snapToGrid w:val="0"/>
        <w:spacing w:line="360" w:lineRule="auto"/>
        <w:ind w:left="752" w:hanging="751" w:hangingChars="358"/>
        <w:rPr>
          <w:rFonts w:hAnsi="宋体"/>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27</w:t>
      </w:r>
      <w:r>
        <w:rPr>
          <w:rFonts w:hAnsi="宋体"/>
          <w:bCs/>
          <w:color w:val="000000" w:themeColor="text1"/>
          <w:highlight w:val="none"/>
          <w14:textFill>
            <w14:solidFill>
              <w14:schemeClr w14:val="tx1"/>
            </w14:solidFill>
          </w14:textFill>
        </w:rPr>
        <w:t>.2</w:t>
      </w:r>
      <w:r>
        <w:rPr>
          <w:rFonts w:hint="eastAsia" w:hAnsi="宋体"/>
          <w:bCs/>
          <w:color w:val="000000" w:themeColor="text1"/>
          <w:highlight w:val="none"/>
          <w14:textFill>
            <w14:solidFill>
              <w14:schemeClr w14:val="tx1"/>
            </w14:solidFill>
          </w14:textFill>
        </w:rPr>
        <w:tab/>
      </w:r>
      <w:bookmarkStart w:id="1301" w:name="_Toc500861023"/>
      <w:bookmarkStart w:id="1302" w:name="_Toc497707712"/>
      <w:bookmarkStart w:id="1303" w:name="_Toc500953375"/>
      <w:r>
        <w:rPr>
          <w:rFonts w:hint="eastAsia" w:hAnsi="宋体"/>
          <w:bCs/>
          <w:color w:val="000000" w:themeColor="text1"/>
          <w:highlight w:val="none"/>
          <w14:textFill>
            <w14:solidFill>
              <w14:schemeClr w14:val="tx1"/>
            </w14:solidFill>
          </w14:textFill>
        </w:rPr>
        <w:t>采用计分法（综合评价法）来确定各投标人的排名。其操作程序为：</w:t>
      </w:r>
      <w:r>
        <w:rPr>
          <w:rFonts w:hint="eastAsia" w:hAnsi="宋体"/>
          <w:b/>
          <w:color w:val="000000" w:themeColor="text1"/>
          <w:highlight w:val="none"/>
          <w14:textFill>
            <w14:solidFill>
              <w14:schemeClr w14:val="tx1"/>
            </w14:solidFill>
          </w14:textFill>
        </w:rPr>
        <w:t>详见H评标细则。</w:t>
      </w:r>
    </w:p>
    <w:p w14:paraId="62DE1912">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304" w:name="_Toc366072529"/>
      <w:bookmarkStart w:id="1305" w:name="_Toc327367761"/>
      <w:bookmarkStart w:id="1306" w:name="_Toc327368025"/>
      <w:bookmarkStart w:id="1307" w:name="_Toc20735"/>
      <w:bookmarkStart w:id="1308" w:name="_Toc333237678"/>
      <w:bookmarkStart w:id="1309" w:name="_Toc339020016"/>
      <w:bookmarkStart w:id="1310" w:name="_Toc331512899"/>
      <w:bookmarkStart w:id="1311" w:name="_Toc336681581"/>
      <w:bookmarkStart w:id="1312" w:name="_Toc342060375"/>
      <w:bookmarkStart w:id="1313" w:name="_Toc339020096"/>
      <w:bookmarkStart w:id="1314" w:name="_Toc340507443"/>
      <w:bookmarkStart w:id="1315" w:name="_Toc339019890"/>
      <w:bookmarkStart w:id="1316" w:name="_Toc342296761"/>
      <w:bookmarkStart w:id="1317" w:name="_Toc333935688"/>
      <w:bookmarkStart w:id="1318" w:name="_Toc339441088"/>
      <w:bookmarkStart w:id="1319" w:name="_Toc332206709"/>
      <w:bookmarkStart w:id="1320" w:name="_Toc339362301"/>
      <w:bookmarkStart w:id="1321" w:name="_Toc341348339"/>
      <w:bookmarkStart w:id="1322" w:name="_Toc340677071"/>
      <w:bookmarkStart w:id="1323" w:name="_Toc336681936"/>
      <w:bookmarkStart w:id="1324" w:name="_Toc345513902"/>
      <w:bookmarkStart w:id="1325" w:name="_Toc339020234"/>
      <w:bookmarkStart w:id="1326" w:name="_Toc337632359"/>
      <w:bookmarkStart w:id="1327" w:name="_Toc331684039"/>
      <w:bookmarkStart w:id="1328" w:name="_Toc340672870"/>
      <w:bookmarkStart w:id="1329" w:name="_Toc333935347"/>
      <w:bookmarkStart w:id="1330" w:name="_Toc332270347"/>
      <w:bookmarkStart w:id="1331" w:name="_Toc333237789"/>
      <w:bookmarkStart w:id="1332" w:name="_Toc333238634"/>
      <w:bookmarkStart w:id="1333" w:name="_Toc330459986"/>
      <w:r>
        <w:rPr>
          <w:rFonts w:hint="eastAsia"/>
          <w:color w:val="000000" w:themeColor="text1"/>
          <w:highlight w:val="none"/>
          <w14:textFill>
            <w14:solidFill>
              <w14:schemeClr w14:val="tx1"/>
            </w14:solidFill>
          </w14:textFill>
        </w:rPr>
        <w:t>评标注意事项</w:t>
      </w:r>
      <w:bookmarkEnd w:id="1304"/>
      <w:bookmarkEnd w:id="1305"/>
      <w:bookmarkEnd w:id="1306"/>
      <w:bookmarkEnd w:id="1307"/>
    </w:p>
    <w:bookmarkEnd w:id="35"/>
    <w:bookmarkEnd w:id="1301"/>
    <w:bookmarkEnd w:id="1302"/>
    <w:bookmarkEnd w:id="1303"/>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14:paraId="51B78BD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bookmarkStart w:id="1334" w:name="_Toc491658680"/>
      <w:bookmarkStart w:id="1335" w:name="_Toc6727972"/>
      <w:bookmarkStart w:id="1336" w:name="_Toc6397151"/>
      <w:bookmarkStart w:id="1337" w:name="_Toc500861027"/>
      <w:bookmarkStart w:id="1338" w:name="_Toc26066260"/>
      <w:r>
        <w:rPr>
          <w:rFonts w:hint="eastAsia" w:ascii="宋体" w:hAnsi="宋体"/>
          <w:bCs/>
          <w:color w:val="000000" w:themeColor="text1"/>
          <w:highlight w:val="none"/>
          <w14:textFill>
            <w14:solidFill>
              <w14:schemeClr w14:val="tx1"/>
            </w14:solidFill>
          </w14:textFill>
        </w:rPr>
        <w:t>28.1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评标是招标工作的重要环节，评标工作在评标委员会内独立进行。评标委员会将公正、平等地对待所有投标人。</w:t>
      </w:r>
    </w:p>
    <w:p w14:paraId="1D3EA1DA">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28.2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在开标、评标期间，投标人不得向评委询问评标情况，不得进行旨在影响评标结果的活动。</w:t>
      </w:r>
    </w:p>
    <w:p w14:paraId="19AA3F03">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28.3</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在招标工作结束后，评标委员会成员和参与评标的有关工作人员不得透露与评标有关的情况。</w:t>
      </w:r>
    </w:p>
    <w:p w14:paraId="1B7A12FD">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339" w:name="_Toc336681582"/>
      <w:bookmarkStart w:id="1340" w:name="_Toc333238635"/>
      <w:bookmarkStart w:id="1341" w:name="_Toc342060376"/>
      <w:bookmarkStart w:id="1342" w:name="_Toc331684040"/>
      <w:bookmarkStart w:id="1343" w:name="_Toc349127628"/>
      <w:bookmarkStart w:id="1344" w:name="_Toc337632360"/>
      <w:bookmarkStart w:id="1345" w:name="_Toc342296762"/>
      <w:bookmarkStart w:id="1346" w:name="_Toc333935348"/>
      <w:bookmarkStart w:id="1347" w:name="_Toc339441089"/>
      <w:bookmarkStart w:id="1348" w:name="_Toc350438751"/>
      <w:bookmarkStart w:id="1349" w:name="_Toc332270348"/>
      <w:bookmarkStart w:id="1350" w:name="_Toc366072530"/>
      <w:bookmarkStart w:id="1351" w:name="_Toc365985180"/>
      <w:bookmarkStart w:id="1352" w:name="_Toc333237790"/>
      <w:bookmarkStart w:id="1353" w:name="_Toc333237679"/>
      <w:bookmarkStart w:id="1354" w:name="_Toc332206710"/>
      <w:bookmarkStart w:id="1355" w:name="_Toc330459987"/>
      <w:bookmarkStart w:id="1356" w:name="_Toc339020235"/>
      <w:bookmarkStart w:id="1357" w:name="_Toc341348340"/>
      <w:bookmarkStart w:id="1358" w:name="_Toc339362302"/>
      <w:bookmarkStart w:id="1359" w:name="_Toc339019891"/>
      <w:bookmarkStart w:id="1360" w:name="_Toc345513903"/>
      <w:bookmarkStart w:id="1361" w:name="_Toc365967074"/>
      <w:bookmarkStart w:id="1362" w:name="_Toc18810"/>
      <w:bookmarkStart w:id="1363" w:name="_Toc339020097"/>
      <w:bookmarkStart w:id="1364" w:name="_Toc333935689"/>
      <w:bookmarkStart w:id="1365" w:name="_Toc350756452"/>
      <w:bookmarkStart w:id="1366" w:name="_Toc340672871"/>
      <w:bookmarkStart w:id="1367" w:name="_Toc339020017"/>
      <w:bookmarkStart w:id="1368" w:name="_Toc349143591"/>
      <w:bookmarkStart w:id="1369" w:name="_Toc331512900"/>
      <w:bookmarkStart w:id="1370" w:name="_Toc340677072"/>
      <w:bookmarkStart w:id="1371" w:name="_Toc374454602"/>
      <w:bookmarkStart w:id="1372" w:name="_Toc340507444"/>
      <w:bookmarkStart w:id="1373" w:name="_Toc336681937"/>
      <w:r>
        <w:rPr>
          <w:rFonts w:hint="eastAsia"/>
          <w:color w:val="000000" w:themeColor="text1"/>
          <w:highlight w:val="none"/>
          <w14:textFill>
            <w14:solidFill>
              <w14:schemeClr w14:val="tx1"/>
            </w14:solidFill>
          </w14:textFill>
        </w:rPr>
        <w:t>接受和拒绝投标的权利</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5B7A9452">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29</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评标委员会经评审认为所有投标都不符合招标文件要求的，或所有投标报价均超过预算价且采购人无法支付的，有权否决所有投标。</w:t>
      </w:r>
    </w:p>
    <w:p w14:paraId="5047B5A0">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29.2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如果招标时出现投标人不足三家或者没有合格投标人的情况，依照《中华人民共和国政府采购法》、《中华人民共和国招标投标法》、《政府采购货物和服务招标投标管理办法》及《广东省实施〈中华人民共和国招标投标法〉办法》等有关规定，代理采购机构将重新组织招标或采用政府采购管理部门依法批准的其他政府采购方式进行采购。</w:t>
      </w:r>
    </w:p>
    <w:p w14:paraId="53EA4622">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374" w:name="_Toc26527"/>
      <w:bookmarkStart w:id="1375" w:name="_Toc374454603"/>
      <w:bookmarkStart w:id="1376" w:name="_Toc366072531"/>
      <w:r>
        <w:rPr>
          <w:rFonts w:hint="eastAsia"/>
          <w:color w:val="000000" w:themeColor="text1"/>
          <w:highlight w:val="none"/>
          <w14:textFill>
            <w14:solidFill>
              <w14:schemeClr w14:val="tx1"/>
            </w14:solidFill>
          </w14:textFill>
        </w:rPr>
        <w:t>发布中标结果公告和发放中标通知书</w:t>
      </w:r>
      <w:bookmarkEnd w:id="1374"/>
      <w:bookmarkEnd w:id="1375"/>
      <w:bookmarkEnd w:id="1376"/>
    </w:p>
    <w:p w14:paraId="72585EBB">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bookmarkStart w:id="1377" w:name="_Toc366072532"/>
      <w:r>
        <w:rPr>
          <w:rFonts w:hint="eastAsia" w:ascii="宋体" w:hAnsi="宋体"/>
          <w:color w:val="000000" w:themeColor="text1"/>
          <w:szCs w:val="21"/>
          <w:highlight w:val="none"/>
          <w14:textFill>
            <w14:solidFill>
              <w14:schemeClr w14:val="tx1"/>
            </w14:solidFill>
          </w14:textFill>
        </w:rPr>
        <w:t>30.1   采购人或其授权的评标委员会应按照评标报告中推荐的中标候选投标人排名顺序确定中标投标人。</w:t>
      </w:r>
    </w:p>
    <w:p w14:paraId="22D10561">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30.2   中标投标人确认后，中标结果</w:t>
      </w:r>
      <w:bookmarkStart w:id="1378" w:name="_Hlk499218799"/>
      <w:r>
        <w:rPr>
          <w:rFonts w:hint="eastAsia" w:ascii="宋体" w:hAnsi="宋体"/>
          <w:color w:val="000000" w:themeColor="text1"/>
          <w:szCs w:val="21"/>
          <w:highlight w:val="none"/>
          <w14:textFill>
            <w14:solidFill>
              <w14:schemeClr w14:val="tx1"/>
            </w14:solidFill>
          </w14:textFill>
        </w:rPr>
        <w:t>将于指定媒体上公告</w:t>
      </w:r>
      <w:bookmarkEnd w:id="1378"/>
      <w:r>
        <w:rPr>
          <w:rFonts w:hint="eastAsia" w:ascii="宋体" w:hAnsi="宋体"/>
          <w:color w:val="000000" w:themeColor="text1"/>
          <w:szCs w:val="21"/>
          <w:highlight w:val="none"/>
          <w14:textFill>
            <w14:solidFill>
              <w14:schemeClr w14:val="tx1"/>
            </w14:solidFill>
          </w14:textFill>
        </w:rPr>
        <w:t>(</w:t>
      </w:r>
      <w:r>
        <w:rPr>
          <w:rFonts w:hint="eastAsia" w:ascii="黑体" w:eastAsia="黑体"/>
          <w:bCs/>
          <w:color w:val="000000" w:themeColor="text1"/>
          <w:highlight w:val="none"/>
          <w14:textFill>
            <w14:solidFill>
              <w14:schemeClr w14:val="tx1"/>
            </w14:solidFill>
          </w14:textFill>
        </w:rPr>
        <w:t>详见第三</w:t>
      </w:r>
      <w:r>
        <w:rPr>
          <w:rFonts w:hint="eastAsia" w:ascii="黑体" w:eastAsia="黑体"/>
          <w:bCs/>
          <w:color w:val="000000" w:themeColor="text1"/>
          <w:highlight w:val="none"/>
          <w:lang w:eastAsia="zh-CN"/>
          <w14:textFill>
            <w14:solidFill>
              <w14:schemeClr w14:val="tx1"/>
            </w14:solidFill>
          </w14:textFill>
        </w:rPr>
        <w:t>部分</w:t>
      </w:r>
      <w:r>
        <w:rPr>
          <w:rFonts w:hint="eastAsia" w:ascii="黑体" w:eastAsia="黑体"/>
          <w:bCs/>
          <w:color w:val="000000" w:themeColor="text1"/>
          <w:highlight w:val="none"/>
          <w14:textFill>
            <w14:solidFill>
              <w14:schemeClr w14:val="tx1"/>
            </w14:solidFill>
          </w14:textFill>
        </w:rPr>
        <w:t>《投标人须知〈投标人须知前附表〉》</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。发布中标结果公告的同时，代理采购机构向中标投标人发出中标通知书。</w:t>
      </w:r>
    </w:p>
    <w:p w14:paraId="7E8FC042">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30.3   未中标投标人，代理采购机构不再以其它方式另行通知。</w:t>
      </w:r>
    </w:p>
    <w:p w14:paraId="6AF9E609">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30.4   中标通知书发出后，采购人改变中标结果，或者中标投标人放弃中标，应当承担相应的法律责任。</w:t>
      </w:r>
    </w:p>
    <w:p w14:paraId="0BA54EBF">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379" w:name="_Toc374454604"/>
      <w:bookmarkStart w:id="1380" w:name="_Toc14048"/>
      <w:r>
        <w:rPr>
          <w:rFonts w:hint="eastAsia"/>
          <w:color w:val="000000" w:themeColor="text1"/>
          <w:highlight w:val="none"/>
          <w14:textFill>
            <w14:solidFill>
              <w14:schemeClr w14:val="tx1"/>
            </w14:solidFill>
          </w14:textFill>
        </w:rPr>
        <w:t>投标人对中标结果的质疑、投诉</w:t>
      </w:r>
      <w:bookmarkEnd w:id="1377"/>
      <w:bookmarkEnd w:id="1379"/>
      <w:bookmarkEnd w:id="1380"/>
    </w:p>
    <w:p w14:paraId="6BA42F3D">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bookmarkStart w:id="1381" w:name="_Toc330459990"/>
      <w:bookmarkStart w:id="1382" w:name="_Toc339020020"/>
      <w:bookmarkStart w:id="1383" w:name="_Toc365967077"/>
      <w:bookmarkStart w:id="1384" w:name="_Toc333237793"/>
      <w:bookmarkStart w:id="1385" w:name="_Toc340672874"/>
      <w:bookmarkStart w:id="1386" w:name="_Toc331684043"/>
      <w:bookmarkStart w:id="1387" w:name="_Toc365985183"/>
      <w:bookmarkStart w:id="1388" w:name="_Toc332270351"/>
      <w:bookmarkStart w:id="1389" w:name="_Toc342296765"/>
      <w:bookmarkStart w:id="1390" w:name="_Toc349143594"/>
      <w:bookmarkStart w:id="1391" w:name="_Toc332206713"/>
      <w:bookmarkStart w:id="1392" w:name="_Toc333237682"/>
      <w:bookmarkStart w:id="1393" w:name="_Toc345513906"/>
      <w:bookmarkStart w:id="1394" w:name="_Toc349127631"/>
      <w:bookmarkStart w:id="1395" w:name="_Toc350756455"/>
      <w:bookmarkStart w:id="1396" w:name="_Toc339020238"/>
      <w:bookmarkStart w:id="1397" w:name="_Toc333238638"/>
      <w:bookmarkStart w:id="1398" w:name="_Toc333935692"/>
      <w:bookmarkStart w:id="1399" w:name="_Toc333935351"/>
      <w:bookmarkStart w:id="1400" w:name="_Toc339362305"/>
      <w:bookmarkStart w:id="1401" w:name="_Toc336681940"/>
      <w:bookmarkStart w:id="1402" w:name="_Toc339441092"/>
      <w:bookmarkStart w:id="1403" w:name="_Toc339019894"/>
      <w:bookmarkStart w:id="1404" w:name="_Toc350438754"/>
      <w:bookmarkStart w:id="1405" w:name="_Toc336681585"/>
      <w:bookmarkStart w:id="1406" w:name="_Toc340507447"/>
      <w:bookmarkStart w:id="1407" w:name="_Toc341348343"/>
      <w:bookmarkStart w:id="1408" w:name="_Toc337632363"/>
      <w:bookmarkStart w:id="1409" w:name="_Toc340677075"/>
      <w:bookmarkStart w:id="1410" w:name="_Toc339020100"/>
      <w:bookmarkStart w:id="1411" w:name="_Toc331512903"/>
      <w:bookmarkStart w:id="1412" w:name="_Toc342060379"/>
      <w:r>
        <w:rPr>
          <w:rFonts w:hint="eastAsia" w:ascii="宋体" w:hAnsi="宋体"/>
          <w:color w:val="000000" w:themeColor="text1"/>
          <w:szCs w:val="21"/>
          <w:highlight w:val="none"/>
          <w14:textFill>
            <w14:solidFill>
              <w14:schemeClr w14:val="tx1"/>
            </w14:solidFill>
          </w14:textFill>
        </w:rPr>
        <w:t>31.1</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投标人对中标公告有异议的，应当在中标结果公告发布之日起七个工作日内，以书面形式向采购人或代理采购机构提出质疑。</w:t>
      </w:r>
    </w:p>
    <w:p w14:paraId="1895F1A6">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31.2   采购人或代理采购机构应当在收到投标投标人书面质疑后七个工作日内，对质疑内容作出答复。</w:t>
      </w:r>
    </w:p>
    <w:p w14:paraId="6C6FD307">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31.3   投标人对采购人或代理采购机构的答复不满意或者采购人、代理采购机构未在规定时间内答复的，可以在答复期满后十五个工作日内按有关规定，向同级人民政府财政部门投诉。</w:t>
      </w:r>
    </w:p>
    <w:p w14:paraId="50FD217D">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31.4   财政部门应当在收到投诉后三十个工作日内，对投诉事项作出处理决定。</w:t>
      </w:r>
    </w:p>
    <w:p w14:paraId="6ED5D209">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31.5   投标人须对质疑或投诉内容的真实性承担责任。</w:t>
      </w:r>
    </w:p>
    <w:p w14:paraId="499A7692">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31.6   质疑函应当署名。质疑投标人为自然人的，应当由本人签字；质疑投标人为法人或其他组织的，应由法定代表人（负责人）或者主要负责人签字并盖公章。</w:t>
      </w:r>
    </w:p>
    <w:p w14:paraId="73F04656">
      <w:pPr>
        <w:pStyle w:val="2"/>
        <w:numPr>
          <w:ilvl w:val="0"/>
          <w:numId w:val="0"/>
        </w:numPr>
        <w:rPr>
          <w:color w:val="000000" w:themeColor="text1"/>
          <w:sz w:val="24"/>
          <w:highlight w:val="none"/>
          <w14:textFill>
            <w14:solidFill>
              <w14:schemeClr w14:val="tx1"/>
            </w14:solidFill>
          </w14:textFill>
        </w:rPr>
      </w:pPr>
      <w:bookmarkStart w:id="1413" w:name="_Toc374454605"/>
      <w:bookmarkStart w:id="1414" w:name="_Toc366072533"/>
      <w:r>
        <w:rPr>
          <w:color w:val="000000" w:themeColor="text1"/>
          <w:sz w:val="24"/>
          <w:highlight w:val="none"/>
          <w14:textFill>
            <w14:solidFill>
              <w14:schemeClr w14:val="tx1"/>
            </w14:solidFill>
          </w14:textFill>
        </w:rPr>
        <w:br w:type="page"/>
      </w:r>
      <w:bookmarkStart w:id="1415" w:name="_Toc19133"/>
      <w:r>
        <w:rPr>
          <w:rFonts w:hint="eastAsia"/>
          <w:color w:val="000000" w:themeColor="text1"/>
          <w:sz w:val="24"/>
          <w:highlight w:val="none"/>
          <w14:textFill>
            <w14:solidFill>
              <w14:schemeClr w14:val="tx1"/>
            </w14:solidFill>
          </w14:textFill>
        </w:rPr>
        <w:t>Ｆ  授予合同</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14:paraId="75292AF2">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416" w:name="_Toc365985184"/>
      <w:bookmarkStart w:id="1417" w:name="_Toc468606048"/>
      <w:bookmarkStart w:id="1418" w:name="_Toc339020101"/>
      <w:bookmarkStart w:id="1419" w:name="_Toc349143595"/>
      <w:bookmarkStart w:id="1420" w:name="_Toc332270352"/>
      <w:bookmarkStart w:id="1421" w:name="_Toc340507448"/>
      <w:bookmarkStart w:id="1422" w:name="_Toc339362306"/>
      <w:bookmarkStart w:id="1423" w:name="_Toc337632364"/>
      <w:bookmarkStart w:id="1424" w:name="_Toc336681941"/>
      <w:bookmarkStart w:id="1425" w:name="_Toc332206714"/>
      <w:bookmarkStart w:id="1426" w:name="_Toc480021072"/>
      <w:bookmarkStart w:id="1427" w:name="_Toc340672875"/>
      <w:bookmarkStart w:id="1428" w:name="_Toc349127632"/>
      <w:bookmarkStart w:id="1429" w:name="_Toc365967078"/>
      <w:bookmarkStart w:id="1430" w:name="_Toc374454606"/>
      <w:bookmarkStart w:id="1431" w:name="_Toc339019895"/>
      <w:bookmarkStart w:id="1432" w:name="_Toc341348344"/>
      <w:bookmarkStart w:id="1433" w:name="_Toc350438755"/>
      <w:bookmarkStart w:id="1434" w:name="_Toc331684044"/>
      <w:bookmarkStart w:id="1435" w:name="_Toc500861016"/>
      <w:bookmarkStart w:id="1436" w:name="_Toc330459991"/>
      <w:bookmarkStart w:id="1437" w:name="_Toc480020276"/>
      <w:bookmarkStart w:id="1438" w:name="_Toc333935352"/>
      <w:bookmarkStart w:id="1439" w:name="_Toc339441093"/>
      <w:bookmarkStart w:id="1440" w:name="_Toc333238639"/>
      <w:bookmarkStart w:id="1441" w:name="_Toc467987842"/>
      <w:bookmarkStart w:id="1442" w:name="_Toc345513907"/>
      <w:bookmarkStart w:id="1443" w:name="_Toc340677076"/>
      <w:bookmarkStart w:id="1444" w:name="_Toc20022"/>
      <w:bookmarkStart w:id="1445" w:name="_Toc339020239"/>
      <w:bookmarkStart w:id="1446" w:name="_Toc331512904"/>
      <w:bookmarkStart w:id="1447" w:name="_Toc366072534"/>
      <w:bookmarkStart w:id="1448" w:name="_Toc336681586"/>
      <w:bookmarkStart w:id="1449" w:name="_Toc479991601"/>
      <w:bookmarkStart w:id="1450" w:name="_Toc480010727"/>
      <w:bookmarkStart w:id="1451" w:name="_Toc333935693"/>
      <w:bookmarkStart w:id="1452" w:name="_Toc333237794"/>
      <w:bookmarkStart w:id="1453" w:name="_Toc467236759"/>
      <w:bookmarkStart w:id="1454" w:name="_Toc339020021"/>
      <w:bookmarkStart w:id="1455" w:name="_Toc333237683"/>
      <w:bookmarkStart w:id="1456" w:name="_Toc342296766"/>
      <w:bookmarkStart w:id="1457" w:name="_Toc350756456"/>
      <w:bookmarkStart w:id="1458" w:name="_Toc491658670"/>
      <w:bookmarkStart w:id="1459" w:name="_Toc342060380"/>
      <w:bookmarkStart w:id="1460" w:name="_Toc468157555"/>
      <w:bookmarkStart w:id="1461" w:name="_Toc454701400"/>
      <w:bookmarkStart w:id="1462" w:name="_Toc458262633"/>
      <w:r>
        <w:rPr>
          <w:rFonts w:hint="eastAsia"/>
          <w:color w:val="000000" w:themeColor="text1"/>
          <w:highlight w:val="none"/>
          <w14:textFill>
            <w14:solidFill>
              <w14:schemeClr w14:val="tx1"/>
            </w14:solidFill>
          </w14:textFill>
        </w:rPr>
        <w:t>合同授予标准</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14:paraId="373D0C99">
      <w:pPr>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2</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按第30条规定，采购人将把合同授予此次招标的中标投标人。</w:t>
      </w:r>
    </w:p>
    <w:bookmarkEnd w:id="1461"/>
    <w:bookmarkEnd w:id="1462"/>
    <w:p w14:paraId="2201FCCC">
      <w:pPr>
        <w:pStyle w:val="5"/>
        <w:numPr>
          <w:ilvl w:val="4"/>
          <w:numId w:val="25"/>
        </w:numPr>
        <w:tabs>
          <w:tab w:val="left" w:pos="720"/>
        </w:tabs>
        <w:spacing w:before="240" w:after="120"/>
        <w:ind w:left="2432" w:hanging="2432"/>
        <w:rPr>
          <w:color w:val="000000" w:themeColor="text1"/>
          <w:highlight w:val="none"/>
          <w14:textFill>
            <w14:solidFill>
              <w14:schemeClr w14:val="tx1"/>
            </w14:solidFill>
          </w14:textFill>
        </w:rPr>
      </w:pPr>
      <w:bookmarkStart w:id="1463" w:name="_Toc332270353"/>
      <w:bookmarkStart w:id="1464" w:name="_Toc350438756"/>
      <w:bookmarkStart w:id="1465" w:name="_Toc345513908"/>
      <w:bookmarkStart w:id="1466" w:name="_Toc458262635"/>
      <w:bookmarkStart w:id="1467" w:name="_Toc341348345"/>
      <w:bookmarkStart w:id="1468" w:name="_Toc331512905"/>
      <w:bookmarkStart w:id="1469" w:name="_Toc480021076"/>
      <w:bookmarkStart w:id="1470" w:name="_Toc491658674"/>
      <w:bookmarkStart w:id="1471" w:name="_Toc333935353"/>
      <w:bookmarkStart w:id="1472" w:name="_Toc365985185"/>
      <w:bookmarkStart w:id="1473" w:name="_Toc366072535"/>
      <w:bookmarkStart w:id="1474" w:name="_Toc340507449"/>
      <w:bookmarkStart w:id="1475" w:name="_Toc350756457"/>
      <w:bookmarkStart w:id="1476" w:name="_Toc333935694"/>
      <w:bookmarkStart w:id="1477" w:name="_Toc454701402"/>
      <w:bookmarkStart w:id="1478" w:name="_Toc330459992"/>
      <w:bookmarkStart w:id="1479" w:name="_Toc340672876"/>
      <w:bookmarkStart w:id="1480" w:name="_Toc467987846"/>
      <w:bookmarkStart w:id="1481" w:name="_Toc336681942"/>
      <w:bookmarkStart w:id="1482" w:name="_Toc339020102"/>
      <w:bookmarkStart w:id="1483" w:name="_Toc331684045"/>
      <w:bookmarkStart w:id="1484" w:name="_Toc31439"/>
      <w:bookmarkStart w:id="1485" w:name="_Toc349127633"/>
      <w:bookmarkStart w:id="1486" w:name="_Toc339441094"/>
      <w:bookmarkStart w:id="1487" w:name="_Toc336681587"/>
      <w:bookmarkStart w:id="1488" w:name="_Toc480010731"/>
      <w:bookmarkStart w:id="1489" w:name="_Toc374454607"/>
      <w:bookmarkStart w:id="1490" w:name="_Toc339020240"/>
      <w:bookmarkStart w:id="1491" w:name="_Toc333237684"/>
      <w:bookmarkStart w:id="1492" w:name="_Toc337632365"/>
      <w:bookmarkStart w:id="1493" w:name="_Toc342060381"/>
      <w:bookmarkStart w:id="1494" w:name="_Toc479991605"/>
      <w:bookmarkStart w:id="1495" w:name="_Toc349143596"/>
      <w:bookmarkStart w:id="1496" w:name="_Toc332206715"/>
      <w:bookmarkStart w:id="1497" w:name="_Toc339019896"/>
      <w:bookmarkStart w:id="1498" w:name="_Toc333237795"/>
      <w:bookmarkStart w:id="1499" w:name="_Toc365967079"/>
      <w:bookmarkStart w:id="1500" w:name="_Toc333238640"/>
      <w:bookmarkStart w:id="1501" w:name="_Toc480020280"/>
      <w:bookmarkStart w:id="1502" w:name="_Toc468606052"/>
      <w:bookmarkStart w:id="1503" w:name="_Toc500861020"/>
      <w:bookmarkStart w:id="1504" w:name="_Toc468157559"/>
      <w:bookmarkStart w:id="1505" w:name="_Toc340677077"/>
      <w:bookmarkStart w:id="1506" w:name="_Toc467236763"/>
      <w:bookmarkStart w:id="1507" w:name="_Toc339362307"/>
      <w:bookmarkStart w:id="1508" w:name="_Toc342296767"/>
      <w:bookmarkStart w:id="1509" w:name="_Toc339020022"/>
      <w:r>
        <w:rPr>
          <w:rFonts w:hint="eastAsia"/>
          <w:color w:val="000000" w:themeColor="text1"/>
          <w:highlight w:val="none"/>
          <w14:textFill>
            <w14:solidFill>
              <w14:schemeClr w14:val="tx1"/>
            </w14:solidFill>
          </w14:textFill>
        </w:rPr>
        <w:t>签订合同</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14:paraId="47E388D2">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bookmarkStart w:id="1510" w:name="_Toc370309169"/>
      <w:bookmarkStart w:id="1511" w:name="_Toc374454608"/>
      <w:bookmarkStart w:id="1512" w:name="_Toc366681897"/>
      <w:bookmarkStart w:id="1513" w:name="_Toc372209289"/>
      <w:bookmarkStart w:id="1514" w:name="_Toc378261823"/>
      <w:bookmarkStart w:id="1515" w:name="_Toc374093632"/>
      <w:bookmarkStart w:id="1516" w:name="_Toc379896705"/>
      <w:bookmarkStart w:id="1517" w:name="_Toc373401413"/>
      <w:bookmarkStart w:id="1518" w:name="_Toc370983962"/>
      <w:bookmarkStart w:id="1519" w:name="_Toc369700990"/>
      <w:bookmarkStart w:id="1520" w:name="_Toc377129068"/>
      <w:bookmarkStart w:id="1521" w:name="_Toc366072536"/>
      <w:bookmarkStart w:id="1522" w:name="_Toc383069738"/>
      <w:bookmarkStart w:id="1523" w:name="_Toc367095382"/>
      <w:bookmarkStart w:id="1524" w:name="_Toc332206716"/>
      <w:bookmarkStart w:id="1525" w:name="_Toc336681943"/>
      <w:bookmarkStart w:id="1526" w:name="_Toc333935695"/>
      <w:bookmarkStart w:id="1527" w:name="_Toc337632366"/>
      <w:bookmarkStart w:id="1528" w:name="_Toc350438757"/>
      <w:bookmarkStart w:id="1529" w:name="_Toc349127634"/>
      <w:bookmarkStart w:id="1530" w:name="_Toc333237796"/>
      <w:bookmarkStart w:id="1531" w:name="_Toc342296768"/>
      <w:bookmarkStart w:id="1532" w:name="_Toc330459993"/>
      <w:bookmarkStart w:id="1533" w:name="_Toc345513909"/>
      <w:bookmarkStart w:id="1534" w:name="_Toc336681588"/>
      <w:bookmarkStart w:id="1535" w:name="_Toc331512906"/>
      <w:bookmarkStart w:id="1536" w:name="_Toc333935354"/>
      <w:bookmarkStart w:id="1537" w:name="_Toc333238641"/>
      <w:bookmarkStart w:id="1538" w:name="_Toc340507450"/>
      <w:bookmarkStart w:id="1539" w:name="_Toc339019897"/>
      <w:bookmarkStart w:id="1540" w:name="_Toc339441095"/>
      <w:bookmarkStart w:id="1541" w:name="_Toc339362308"/>
      <w:bookmarkStart w:id="1542" w:name="_Toc365985186"/>
      <w:bookmarkStart w:id="1543" w:name="_Toc331684046"/>
      <w:bookmarkStart w:id="1544" w:name="_Toc332270354"/>
      <w:bookmarkStart w:id="1545" w:name="_Toc339020023"/>
      <w:bookmarkStart w:id="1546" w:name="_Toc340677078"/>
      <w:bookmarkStart w:id="1547" w:name="_Toc339020103"/>
      <w:bookmarkStart w:id="1548" w:name="_Toc365967080"/>
      <w:bookmarkStart w:id="1549" w:name="_Toc349143597"/>
      <w:bookmarkStart w:id="1550" w:name="_Toc333237685"/>
      <w:bookmarkStart w:id="1551" w:name="_Toc350756458"/>
      <w:bookmarkStart w:id="1552" w:name="_Toc339020241"/>
      <w:bookmarkStart w:id="1553" w:name="_Toc340672877"/>
      <w:bookmarkStart w:id="1554" w:name="_Toc342060382"/>
      <w:bookmarkStart w:id="1555" w:name="_Toc341348346"/>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3</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采购人应当按照招标文件和中标投标人投标文件的约定，与中标投标人签订书面合同。所签订的合同不得对招标文件和中标投标人投标文件作实质性修改。采购人不得向中标投标人提出任何不合理的要求，作为签订合同的条件，不得与中标投标人私下订立背离合同实质性内容的协议。</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14:paraId="766AE15E">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3</w:t>
      </w: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采购人应当自采购合同签订之日起七个工作日内，按照有关规定将采购合同副本报同级人民政府财政部门和代理采购机构备案。</w:t>
      </w:r>
    </w:p>
    <w:p w14:paraId="3CB3B31C">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 xml:space="preserve">33.3   </w:t>
      </w:r>
      <w:r>
        <w:rPr>
          <w:rFonts w:ascii="宋体" w:hAnsi="宋体"/>
          <w:bCs/>
          <w:color w:val="000000" w:themeColor="text1"/>
          <w:highlight w:val="none"/>
          <w14:textFill>
            <w14:solidFill>
              <w14:schemeClr w14:val="tx1"/>
            </w14:solidFill>
          </w14:textFill>
        </w:rPr>
        <w:t>中标供应商拒绝与采购人签订合同的，采购人可以按照评审报告推荐的中标供应商候选人名单排序，确定下一候选人为中标供应商，也可以重新开展政府采购活动</w:t>
      </w:r>
      <w:r>
        <w:rPr>
          <w:rFonts w:hint="eastAsia" w:ascii="宋体" w:hAnsi="宋体"/>
          <w:bCs/>
          <w:color w:val="000000" w:themeColor="text1"/>
          <w:highlight w:val="none"/>
          <w14:textFill>
            <w14:solidFill>
              <w14:schemeClr w14:val="tx1"/>
            </w14:solidFill>
          </w14:textFill>
        </w:rPr>
        <w:t>。</w:t>
      </w:r>
    </w:p>
    <w:p w14:paraId="4699908C">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3D497950">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F936B88">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D0679D3">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C334281">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01E371F2">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03474C5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35C47807">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F37C1CC">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AF27E20">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947329F">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8CA4FDD">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2C1FD67E">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181189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7CD58E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0323377">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1AB1AFE">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398A2B5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1BAB208">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1C1A2E2">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14:paraId="1648F180">
      <w:pPr>
        <w:pStyle w:val="2"/>
        <w:numPr>
          <w:ilvl w:val="0"/>
          <w:numId w:val="0"/>
        </w:numPr>
        <w:rPr>
          <w:color w:val="000000" w:themeColor="text1"/>
          <w:sz w:val="24"/>
          <w:highlight w:val="none"/>
          <w14:textFill>
            <w14:solidFill>
              <w14:schemeClr w14:val="tx1"/>
            </w14:solidFill>
          </w14:textFill>
        </w:rPr>
      </w:pPr>
      <w:bookmarkStart w:id="1556" w:name="_Toc13165"/>
      <w:bookmarkStart w:id="1557" w:name="_Toc430771059"/>
      <w:bookmarkStart w:id="1558" w:name="_Toc432682726"/>
      <w:bookmarkStart w:id="1559" w:name="_Toc467236766"/>
      <w:bookmarkStart w:id="1560" w:name="_Toc500861024"/>
      <w:bookmarkStart w:id="1561" w:name="_Toc480010734"/>
      <w:bookmarkStart w:id="1562" w:name="_Toc479991608"/>
      <w:bookmarkStart w:id="1563" w:name="_Toc467987849"/>
      <w:bookmarkStart w:id="1564" w:name="_Toc480021079"/>
      <w:bookmarkStart w:id="1565" w:name="_Toc491658677"/>
      <w:bookmarkStart w:id="1566" w:name="_Toc468157562"/>
      <w:bookmarkStart w:id="1567" w:name="_Toc468606055"/>
      <w:bookmarkStart w:id="1568" w:name="_Toc480020283"/>
      <w:r>
        <w:rPr>
          <w:color w:val="000000" w:themeColor="text1"/>
          <w:sz w:val="24"/>
          <w:highlight w:val="none"/>
          <w14:textFill>
            <w14:solidFill>
              <w14:schemeClr w14:val="tx1"/>
            </w14:solidFill>
          </w14:textFill>
        </w:rPr>
        <w:t>G</w:t>
      </w:r>
      <w:r>
        <w:rPr>
          <w:rFonts w:hint="eastAsia"/>
          <w:color w:val="000000" w:themeColor="text1"/>
          <w:sz w:val="24"/>
          <w:highlight w:val="none"/>
          <w14:textFill>
            <w14:solidFill>
              <w14:schemeClr w14:val="tx1"/>
            </w14:solidFill>
          </w14:textFill>
        </w:rPr>
        <w:t>、政府采购政策</w:t>
      </w:r>
      <w:bookmarkEnd w:id="1556"/>
      <w:bookmarkEnd w:id="1557"/>
      <w:bookmarkEnd w:id="1558"/>
    </w:p>
    <w:p w14:paraId="151A979B">
      <w:pPr>
        <w:spacing w:line="360" w:lineRule="auto"/>
        <w:ind w:left="735" w:hanging="735" w:hangingChars="350"/>
        <w:rPr>
          <w:rFonts w:hint="eastAsia" w:ascii="宋体" w:hAnsi="宋体" w:eastAsia="宋体" w:cs="宋体"/>
          <w:color w:val="000000" w:themeColor="text1"/>
          <w:highlight w:val="none"/>
          <w14:textFill>
            <w14:solidFill>
              <w14:schemeClr w14:val="tx1"/>
            </w14:solidFill>
          </w14:textFill>
        </w:rPr>
      </w:pPr>
      <w:bookmarkStart w:id="1569" w:name="_Toc430771060"/>
      <w:bookmarkStart w:id="1570" w:name="_Toc430185803"/>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 xml:space="preserve">     </w:t>
      </w:r>
      <w:bookmarkStart w:id="1571" w:name="_Hlk499217741"/>
      <w:r>
        <w:rPr>
          <w:rFonts w:hint="eastAsia" w:ascii="宋体" w:hAnsi="宋体" w:eastAsia="宋体" w:cs="宋体"/>
          <w:color w:val="000000" w:themeColor="text1"/>
          <w:highlight w:val="none"/>
          <w14:textFill>
            <w14:solidFill>
              <w14:schemeClr w14:val="tx1"/>
            </w14:solidFill>
          </w14:textFill>
        </w:rPr>
        <w:t>若没有明示采购进口产品的，则视为采购产品为非进口产品（进口产品指中国海关验放进入中国境内且产自关境外的产品）。</w:t>
      </w:r>
      <w:bookmarkEnd w:id="1569"/>
      <w:bookmarkEnd w:id="1570"/>
      <w:bookmarkEnd w:id="1571"/>
    </w:p>
    <w:p w14:paraId="46B148E8">
      <w:pPr>
        <w:spacing w:line="360" w:lineRule="auto"/>
        <w:ind w:left="735" w:hanging="735" w:hangingChars="350"/>
        <w:rPr>
          <w:rFonts w:hint="eastAsia" w:ascii="宋体" w:hAnsi="宋体" w:eastAsia="宋体" w:cs="宋体"/>
          <w:color w:val="000000" w:themeColor="text1"/>
          <w:highlight w:val="none"/>
          <w14:textFill>
            <w14:solidFill>
              <w14:schemeClr w14:val="tx1"/>
            </w14:solidFill>
          </w14:textFill>
        </w:rPr>
      </w:pPr>
      <w:bookmarkStart w:id="1572" w:name="_Toc430771061"/>
      <w:bookmarkStart w:id="1573" w:name="_Toc430185804"/>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 xml:space="preserve">     若采购产品属政府强制采购节能产品的，投标人所投产品应已列入最新一期的《节能产品政府采购清单》（该清单投标人可查询中国政府采购网http://www.ccgp.gov.cn）。 请投标人提供有效期内的中国节能产品认证证书复印件及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bookmarkEnd w:id="1572"/>
      <w:bookmarkEnd w:id="1573"/>
    </w:p>
    <w:p w14:paraId="16151455">
      <w:pPr>
        <w:spacing w:line="360" w:lineRule="auto"/>
        <w:ind w:left="735" w:hanging="735" w:hangingChars="350"/>
        <w:rPr>
          <w:rFonts w:hint="eastAsia" w:ascii="宋体" w:hAnsi="宋体" w:eastAsia="宋体" w:cs="宋体"/>
          <w:color w:val="000000" w:themeColor="text1"/>
          <w:highlight w:val="none"/>
          <w14:textFill>
            <w14:solidFill>
              <w14:schemeClr w14:val="tx1"/>
            </w14:solidFill>
          </w14:textFill>
        </w:rPr>
      </w:pPr>
      <w:bookmarkStart w:id="1574" w:name="_Toc430771062"/>
      <w:bookmarkStart w:id="1575" w:name="_Toc430185805"/>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 xml:space="preserve">     根据《财政部、国家环保总局联合印发&lt;关于环境标志产品政府采购实施意见&gt;》（财库[2006]90号）的规定，若投标产品属于“环境标志产品政府采购清单”中品目的产品，提供有效期内的中国环境标志产品认证证书复印件及最新一期“环境标志产品政府采购清单”中投标产品所在清单页并均加盖投标人公章，清单在中国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http://www.ccgp.gov.cn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/）、国家环境保护总局网（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http://www.sepa.gov.cn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/）、中国绿色采购网（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"http://www.cgpn.cn"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http://www.cgpn.cn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/）上发布。</w:t>
      </w:r>
      <w:bookmarkEnd w:id="1574"/>
      <w:bookmarkEnd w:id="1575"/>
    </w:p>
    <w:p w14:paraId="2323ED69">
      <w:pPr>
        <w:spacing w:line="360" w:lineRule="auto"/>
        <w:ind w:left="735" w:hanging="735" w:hangingChars="350"/>
        <w:rPr>
          <w:rFonts w:hint="eastAsia" w:ascii="宋体" w:hAnsi="宋体" w:eastAsia="宋体" w:cs="宋体"/>
          <w:color w:val="000000" w:themeColor="text1"/>
          <w:highlight w:val="none"/>
          <w14:textFill>
            <w14:solidFill>
              <w14:schemeClr w14:val="tx1"/>
            </w14:solidFill>
          </w14:textFill>
        </w:rPr>
      </w:pPr>
      <w:bookmarkStart w:id="1576" w:name="_Toc430771063"/>
      <w:bookmarkStart w:id="1577" w:name="_Toc430185806"/>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 xml:space="preserve">     根据《关于印发《政府采购促进中小企业发展管理方法》的通知》（财库[2020]46号）的规定，投标人投标时需注意：</w:t>
      </w:r>
      <w:bookmarkEnd w:id="1576"/>
      <w:bookmarkEnd w:id="1577"/>
    </w:p>
    <w:p w14:paraId="1AAF0DD2">
      <w:pPr>
        <w:spacing w:line="360" w:lineRule="auto"/>
        <w:ind w:left="735" w:hanging="735" w:hangingChars="3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w:t>
      </w:r>
      <w:r>
        <w:rPr>
          <w:rFonts w:hint="eastAsia" w:ascii="宋体" w:hAnsi="宋体" w:cs="宋体"/>
          <w:bCs/>
          <w:color w:val="000000" w:themeColor="text1"/>
          <w:highlight w:val="none"/>
          <w:lang w:val="en-US" w:eastAsia="zh-CN"/>
          <w14:textFill>
            <w14:solidFill>
              <w14:schemeClr w14:val="tx1"/>
            </w14:solidFill>
          </w14:textFill>
        </w:rPr>
        <w:t>7</w:t>
      </w:r>
      <w:r>
        <w:rPr>
          <w:rFonts w:hint="eastAsia" w:ascii="宋体" w:hAnsi="宋体" w:eastAsia="宋体" w:cs="宋体"/>
          <w:bCs/>
          <w:color w:val="000000" w:themeColor="text1"/>
          <w:highlight w:val="none"/>
          <w14:textFill>
            <w14:solidFill>
              <w14:schemeClr w14:val="tx1"/>
            </w14:solidFill>
          </w14:textFill>
        </w:rPr>
        <w:t>.1   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14:paraId="070DC413">
      <w:pPr>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w:t>
      </w:r>
      <w:r>
        <w:rPr>
          <w:rFonts w:hint="eastAsia" w:ascii="宋体" w:hAnsi="宋体" w:cs="宋体"/>
          <w:bCs/>
          <w:color w:val="000000" w:themeColor="text1"/>
          <w:highlight w:val="none"/>
          <w:lang w:val="en-US" w:eastAsia="zh-CN"/>
          <w14:textFill>
            <w14:solidFill>
              <w14:schemeClr w14:val="tx1"/>
            </w14:solidFill>
          </w14:textFill>
        </w:rPr>
        <w:t>7</w:t>
      </w:r>
      <w:r>
        <w:rPr>
          <w:rFonts w:hint="eastAsia" w:ascii="宋体" w:hAnsi="宋体" w:eastAsia="宋体" w:cs="宋体"/>
          <w:bCs/>
          <w:color w:val="000000" w:themeColor="text1"/>
          <w:highlight w:val="none"/>
          <w14:textFill>
            <w14:solidFill>
              <w14:schemeClr w14:val="tx1"/>
            </w14:solidFill>
          </w14:textFill>
        </w:rPr>
        <w:t>.2   参加政府采购活动的中小企业投标时需提供《中小企业声明函》。否则不予认可。</w:t>
      </w:r>
    </w:p>
    <w:p w14:paraId="0AD4EBB5">
      <w:pPr>
        <w:spacing w:line="360" w:lineRule="auto"/>
        <w:ind w:left="735" w:hanging="735" w:hangingChars="3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w:t>
      </w:r>
      <w:r>
        <w:rPr>
          <w:rFonts w:hint="eastAsia" w:ascii="宋体" w:hAnsi="宋体" w:cs="宋体"/>
          <w:bCs/>
          <w:color w:val="000000" w:themeColor="text1"/>
          <w:highlight w:val="none"/>
          <w:lang w:val="en-US" w:eastAsia="zh-CN"/>
          <w14:textFill>
            <w14:solidFill>
              <w14:schemeClr w14:val="tx1"/>
            </w14:solidFill>
          </w14:textFill>
        </w:rPr>
        <w:t>7</w:t>
      </w:r>
      <w:r>
        <w:rPr>
          <w:rFonts w:hint="eastAsia" w:ascii="宋体" w:hAnsi="宋体" w:eastAsia="宋体" w:cs="宋体"/>
          <w:bCs/>
          <w:color w:val="000000" w:themeColor="text1"/>
          <w:highlight w:val="none"/>
          <w14:textFill>
            <w14:solidFill>
              <w14:schemeClr w14:val="tx1"/>
            </w14:solidFill>
          </w14:textFill>
        </w:rPr>
        <w:t>.3   根据财库〔 2014〕 68 号《财政部 司法部关于政府采购支持监狱企业发展有关问题的 通知》，监狱企业视同小微企业。监狱企业是指由司法部认定的为罪犯、戒毒人员提供生产 项目和劳动对象，且全部产权属于司法部监狱管理局、戒毒管理局、直属煤矿管理局，各省、自治区、直辖市监狱管理局、戒毒管理局，各地(设区的市)监狱、强制隔离戒毒所、 戒毒康复所，以及新疆生产建设兵团监狱管理局、戒毒管理局的企业。监狱企业投标时， 提供由省级以上监狱管理局、戒毒管理局(含新疆生产建设兵团)出具的属于监狱企业的证明文件，不再提供《中小微企业声明函》。</w:t>
      </w:r>
    </w:p>
    <w:p w14:paraId="7EC4F65C">
      <w:pPr>
        <w:spacing w:line="360" w:lineRule="auto"/>
        <w:ind w:left="735" w:hanging="735" w:hangingChars="350"/>
        <w:rPr>
          <w:rFonts w:hint="default" w:ascii="宋体" w:hAnsi="宋体" w:eastAsia="宋体" w:cs="宋体"/>
          <w:bCs/>
          <w:color w:val="000000" w:themeColor="text1"/>
          <w:highlight w:val="none"/>
          <w:lang w:val="en-US" w:eastAsia="zh-CN"/>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3</w:t>
      </w:r>
      <w:r>
        <w:rPr>
          <w:rFonts w:hint="eastAsia" w:ascii="宋体" w:hAnsi="宋体" w:cs="宋体"/>
          <w:bCs/>
          <w:color w:val="000000" w:themeColor="text1"/>
          <w:highlight w:val="none"/>
          <w:lang w:val="en-US" w:eastAsia="zh-CN"/>
          <w14:textFill>
            <w14:solidFill>
              <w14:schemeClr w14:val="tx1"/>
            </w14:solidFill>
          </w14:textFill>
        </w:rPr>
        <w:t>7</w:t>
      </w:r>
      <w:r>
        <w:rPr>
          <w:rFonts w:hint="eastAsia" w:ascii="宋体" w:hAnsi="宋体" w:eastAsia="宋体" w:cs="宋体"/>
          <w:bCs/>
          <w:color w:val="000000" w:themeColor="text1"/>
          <w:highlight w:val="none"/>
          <w:lang w:val="en-US" w:eastAsia="zh-CN"/>
          <w14:textFill>
            <w14:solidFill>
              <w14:schemeClr w14:val="tx1"/>
            </w14:solidFill>
          </w14:textFill>
        </w:rPr>
        <w:t>.4   根据财库〔2017〕141号《财政部 民政部 中国残疾人联合会关于促进残疾人就业政府采购   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14:paraId="121528BC">
      <w:pPr>
        <w:spacing w:line="360" w:lineRule="auto"/>
        <w:ind w:left="735" w:hanging="735" w:hangingChars="3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kern w:val="2"/>
          <w:sz w:val="21"/>
          <w:szCs w:val="24"/>
          <w:highlight w:val="none"/>
          <w:lang w:val="en-US" w:eastAsia="zh-CN" w:bidi="ar-SA"/>
          <w14:textFill>
            <w14:solidFill>
              <w14:schemeClr w14:val="tx1"/>
            </w14:solidFill>
          </w14:textFill>
        </w:rPr>
        <w:t>3</w:t>
      </w:r>
      <w:r>
        <w:rPr>
          <w:rFonts w:hint="eastAsia" w:ascii="宋体" w:hAnsi="宋体" w:cs="宋体"/>
          <w:bCs/>
          <w:color w:val="000000" w:themeColor="text1"/>
          <w:kern w:val="2"/>
          <w:sz w:val="21"/>
          <w:szCs w:val="24"/>
          <w:highlight w:val="none"/>
          <w:lang w:val="en-US" w:eastAsia="zh-CN" w:bidi="ar-SA"/>
          <w14:textFill>
            <w14:solidFill>
              <w14:schemeClr w14:val="tx1"/>
            </w14:solidFill>
          </w14:textFill>
        </w:rPr>
        <w:t>7</w:t>
      </w:r>
      <w:r>
        <w:rPr>
          <w:rFonts w:hint="eastAsia" w:ascii="宋体" w:hAnsi="宋体" w:eastAsia="宋体" w:cs="宋体"/>
          <w:bCs/>
          <w:color w:val="000000" w:themeColor="text1"/>
          <w:kern w:val="2"/>
          <w:sz w:val="21"/>
          <w:szCs w:val="24"/>
          <w:highlight w:val="none"/>
          <w:lang w:val="en-US" w:eastAsia="zh-CN" w:bidi="ar-SA"/>
          <w14:textFill>
            <w14:solidFill>
              <w14:schemeClr w14:val="tx1"/>
            </w14:solidFill>
          </w14:textFill>
        </w:rPr>
        <w:t>.</w:t>
      </w:r>
      <w:r>
        <w:rPr>
          <w:rFonts w:hint="eastAsia" w:ascii="宋体" w:hAnsi="宋体" w:cs="宋体"/>
          <w:bCs/>
          <w:color w:val="000000" w:themeColor="text1"/>
          <w:kern w:val="2"/>
          <w:sz w:val="21"/>
          <w:szCs w:val="24"/>
          <w:highlight w:val="none"/>
          <w:lang w:val="en-US" w:eastAsia="zh-CN" w:bidi="ar-SA"/>
          <w14:textFill>
            <w14:solidFill>
              <w14:schemeClr w14:val="tx1"/>
            </w14:solidFill>
          </w14:textFill>
        </w:rPr>
        <w:t>5</w:t>
      </w:r>
      <w:r>
        <w:rPr>
          <w:rFonts w:hint="eastAsia" w:ascii="宋体" w:hAnsi="宋体" w:eastAsia="宋体" w:cs="宋体"/>
          <w:bCs/>
          <w:color w:val="000000" w:themeColor="text1"/>
          <w:kern w:val="2"/>
          <w:sz w:val="21"/>
          <w:szCs w:val="24"/>
          <w:highlight w:val="none"/>
          <w:lang w:val="en-US" w:eastAsia="zh-CN" w:bidi="ar-SA"/>
          <w14:textFill>
            <w14:solidFill>
              <w14:schemeClr w14:val="tx1"/>
            </w14:solidFill>
          </w14:textFill>
        </w:rPr>
        <w:t xml:space="preserve">   对于非专门面向中小微型企业采购的项目，依照《政府采购促进中小企业发展暂行办法》的</w:t>
      </w:r>
      <w:r>
        <w:rPr>
          <w:rFonts w:hint="eastAsia" w:ascii="宋体" w:hAnsi="宋体" w:eastAsia="宋体" w:cs="宋体"/>
          <w:bCs/>
          <w:color w:val="000000" w:themeColor="text1"/>
          <w:highlight w:val="none"/>
          <w14:textFill>
            <w14:solidFill>
              <w14:schemeClr w14:val="tx1"/>
            </w14:solidFill>
          </w14:textFill>
        </w:rPr>
        <w:t>规定，凡符合要求的有效投标人，按照以下比例给予相应的价格扣除：</w:t>
      </w:r>
    </w:p>
    <w:p w14:paraId="5DB17008">
      <w:pPr>
        <w:spacing w:line="360" w:lineRule="auto"/>
        <w:ind w:left="735" w:hanging="735" w:hangingChars="350"/>
        <w:rPr>
          <w:rFonts w:hint="eastAsia" w:ascii="宋体" w:hAnsi="宋体" w:eastAsia="宋体" w:cs="宋体"/>
          <w:bCs/>
          <w:color w:val="000000" w:themeColor="text1"/>
          <w:highlight w:val="none"/>
          <w14:textFill>
            <w14:solidFill>
              <w14:schemeClr w14:val="tx1"/>
            </w14:solidFill>
          </w14:textFill>
        </w:rPr>
      </w:pPr>
    </w:p>
    <w:tbl>
      <w:tblPr>
        <w:tblStyle w:val="47"/>
        <w:tblW w:w="852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14:paraId="24253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544A8231">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14:paraId="517F54EB">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14:paraId="060E66FC">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14:paraId="2CD50FB3">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计算公式</w:t>
            </w:r>
          </w:p>
        </w:tc>
      </w:tr>
      <w:tr w14:paraId="6C60A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09F745C2">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2805" w:type="dxa"/>
            <w:tcBorders>
              <w:top w:val="single" w:color="000000" w:sz="4" w:space="0"/>
              <w:left w:val="single" w:color="000000" w:sz="4" w:space="0"/>
              <w:bottom w:val="single" w:color="000000" w:sz="4" w:space="0"/>
              <w:right w:val="single" w:color="000000" w:sz="4" w:space="0"/>
            </w:tcBorders>
            <w:vAlign w:val="center"/>
          </w:tcPr>
          <w:p w14:paraId="538C2070">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0BD3EDED">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对小型和微型企业产品的价格扣除</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Cs w:val="21"/>
                <w:highlight w:val="none"/>
                <w:u w:val="single"/>
                <w14:textFill>
                  <w14:solidFill>
                    <w14:schemeClr w14:val="tx1"/>
                  </w14:solidFill>
                </w14:textFill>
              </w:rPr>
              <w:t>%</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14:paraId="348E81F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评标价=总投标报价-小型和微型企业产品的价格×</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Cs w:val="21"/>
                <w:highlight w:val="none"/>
                <w:u w:val="single"/>
                <w14:textFill>
                  <w14:solidFill>
                    <w14:schemeClr w14:val="tx1"/>
                  </w14:solidFill>
                </w14:textFill>
              </w:rPr>
              <w:t>%</w:t>
            </w:r>
          </w:p>
        </w:tc>
      </w:tr>
      <w:tr w14:paraId="46A24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03CCBDCD">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2805" w:type="dxa"/>
            <w:tcBorders>
              <w:top w:val="single" w:color="000000" w:sz="4" w:space="0"/>
              <w:left w:val="single" w:color="000000" w:sz="4" w:space="0"/>
              <w:bottom w:val="single" w:color="000000" w:sz="4" w:space="0"/>
              <w:right w:val="single" w:color="000000" w:sz="4" w:space="0"/>
            </w:tcBorders>
            <w:vAlign w:val="center"/>
          </w:tcPr>
          <w:p w14:paraId="246143C7">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48AB1AA0">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对小型和微型企业产品的价格扣除</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(不再享受序号3的价格折扣)</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14:paraId="687D163E">
            <w:pPr>
              <w:rPr>
                <w:rFonts w:hint="eastAsia" w:ascii="宋体" w:hAnsi="宋体" w:eastAsia="宋体" w:cs="宋体"/>
                <w:color w:val="000000" w:themeColor="text1"/>
                <w:szCs w:val="21"/>
                <w:highlight w:val="none"/>
                <w14:textFill>
                  <w14:solidFill>
                    <w14:schemeClr w14:val="tx1"/>
                  </w14:solidFill>
                </w14:textFill>
              </w:rPr>
            </w:pPr>
          </w:p>
        </w:tc>
      </w:tr>
      <w:tr w14:paraId="21CF0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7E127E6B">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2805" w:type="dxa"/>
            <w:tcBorders>
              <w:top w:val="single" w:color="000000" w:sz="4" w:space="0"/>
              <w:left w:val="single" w:color="000000" w:sz="4" w:space="0"/>
              <w:bottom w:val="single" w:color="000000" w:sz="4" w:space="0"/>
              <w:right w:val="single" w:color="000000" w:sz="4" w:space="0"/>
            </w:tcBorders>
            <w:vAlign w:val="center"/>
          </w:tcPr>
          <w:p w14:paraId="3DB41032">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联合体一方为小型、微型企业且小型、微型企业协议合同金额占联合体协议合同总金额30%以上的</w:t>
            </w:r>
          </w:p>
        </w:tc>
        <w:tc>
          <w:tcPr>
            <w:tcW w:w="2283" w:type="dxa"/>
            <w:tcBorders>
              <w:top w:val="single" w:color="000000" w:sz="4" w:space="0"/>
              <w:left w:val="single" w:color="000000" w:sz="4" w:space="0"/>
              <w:bottom w:val="single" w:color="000000" w:sz="4" w:space="0"/>
              <w:right w:val="single" w:color="000000" w:sz="4" w:space="0"/>
            </w:tcBorders>
            <w:vAlign w:val="center"/>
          </w:tcPr>
          <w:p w14:paraId="374D50B8">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对联合体总金额扣除</w:t>
            </w:r>
            <w:r>
              <w:rPr>
                <w:rFonts w:hint="eastAsia" w:ascii="宋体" w:hAnsi="宋体" w:cs="宋体"/>
                <w:color w:val="000000" w:themeColor="text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Cs w:val="21"/>
                <w:highlight w:val="none"/>
                <w:u w:val="single"/>
                <w14:textFill>
                  <w14:solidFill>
                    <w14:schemeClr w14:val="tx1"/>
                  </w14:solidFill>
                </w14:textFill>
              </w:rPr>
              <w:t>%</w:t>
            </w:r>
          </w:p>
        </w:tc>
        <w:tc>
          <w:tcPr>
            <w:tcW w:w="2746" w:type="dxa"/>
            <w:tcBorders>
              <w:top w:val="single" w:color="000000" w:sz="4" w:space="0"/>
              <w:left w:val="single" w:color="000000" w:sz="4" w:space="0"/>
              <w:bottom w:val="single" w:color="000000" w:sz="4" w:space="0"/>
              <w:right w:val="single" w:color="000000" w:sz="4" w:space="0"/>
            </w:tcBorders>
            <w:vAlign w:val="center"/>
          </w:tcPr>
          <w:p w14:paraId="06F2409F">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评标价=总投标报价×（</w:t>
            </w:r>
            <w:r>
              <w:rPr>
                <w:rFonts w:hint="eastAsia" w:ascii="宋体" w:hAnsi="宋体" w:eastAsia="宋体" w:cs="宋体"/>
                <w:color w:val="000000" w:themeColor="text1"/>
                <w:szCs w:val="21"/>
                <w:highlight w:val="none"/>
                <w:u w:val="single"/>
                <w14:textFill>
                  <w14:solidFill>
                    <w14:schemeClr w14:val="tx1"/>
                  </w14:solidFill>
                </w14:textFill>
              </w:rPr>
              <w:t>1-</w:t>
            </w:r>
            <w:r>
              <w:rPr>
                <w:rFonts w:hint="eastAsia" w:ascii="宋体" w:hAnsi="宋体" w:cs="宋体"/>
                <w:color w:val="000000" w:themeColor="text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tc>
      </w:tr>
    </w:tbl>
    <w:p w14:paraId="6AA3EFD1">
      <w:pPr>
        <w:rPr>
          <w:rFonts w:ascii="宋体"/>
          <w:color w:val="000000" w:themeColor="text1"/>
          <w:szCs w:val="21"/>
          <w:highlight w:val="none"/>
          <w14:textFill>
            <w14:solidFill>
              <w14:schemeClr w14:val="tx1"/>
            </w14:solidFill>
          </w14:textFill>
        </w:rPr>
      </w:pPr>
    </w:p>
    <w:p w14:paraId="12FC677C">
      <w:pPr>
        <w:rPr>
          <w:rFonts w:ascii="宋体"/>
          <w:color w:val="000000" w:themeColor="text1"/>
          <w:szCs w:val="21"/>
          <w:highlight w:val="none"/>
          <w14:textFill>
            <w14:solidFill>
              <w14:schemeClr w14:val="tx1"/>
            </w14:solidFill>
          </w14:textFill>
        </w:rPr>
      </w:pPr>
    </w:p>
    <w:p w14:paraId="331CC511">
      <w:pPr>
        <w:rPr>
          <w:rFonts w:ascii="宋体"/>
          <w:color w:val="000000" w:themeColor="text1"/>
          <w:szCs w:val="21"/>
          <w:highlight w:val="none"/>
          <w14:textFill>
            <w14:solidFill>
              <w14:schemeClr w14:val="tx1"/>
            </w14:solidFill>
          </w14:textFill>
        </w:rPr>
      </w:pPr>
    </w:p>
    <w:p w14:paraId="65C67E4E">
      <w:pPr>
        <w:rPr>
          <w:rFonts w:ascii="宋体"/>
          <w:color w:val="000000" w:themeColor="text1"/>
          <w:szCs w:val="21"/>
          <w:highlight w:val="none"/>
          <w14:textFill>
            <w14:solidFill>
              <w14:schemeClr w14:val="tx1"/>
            </w14:solidFill>
          </w14:textFill>
        </w:rPr>
      </w:pPr>
    </w:p>
    <w:p w14:paraId="32F5168D">
      <w:pPr>
        <w:rPr>
          <w:rFonts w:ascii="宋体"/>
          <w:color w:val="000000" w:themeColor="text1"/>
          <w:szCs w:val="21"/>
          <w:highlight w:val="none"/>
          <w14:textFill>
            <w14:solidFill>
              <w14:schemeClr w14:val="tx1"/>
            </w14:solidFill>
          </w14:textFill>
        </w:rPr>
      </w:pPr>
    </w:p>
    <w:p w14:paraId="68002635">
      <w:pPr>
        <w:rPr>
          <w:rFonts w:ascii="宋体"/>
          <w:color w:val="000000" w:themeColor="text1"/>
          <w:szCs w:val="21"/>
          <w:highlight w:val="none"/>
          <w14:textFill>
            <w14:solidFill>
              <w14:schemeClr w14:val="tx1"/>
            </w14:solidFill>
          </w14:textFill>
        </w:rPr>
      </w:pPr>
    </w:p>
    <w:p w14:paraId="1C6259BB">
      <w:pPr>
        <w:rPr>
          <w:rFonts w:ascii="宋体"/>
          <w:color w:val="000000" w:themeColor="text1"/>
          <w:szCs w:val="21"/>
          <w:highlight w:val="none"/>
          <w14:textFill>
            <w14:solidFill>
              <w14:schemeClr w14:val="tx1"/>
            </w14:solidFill>
          </w14:textFill>
        </w:rPr>
      </w:pPr>
    </w:p>
    <w:p w14:paraId="7C5E297C">
      <w:pPr>
        <w:rPr>
          <w:rFonts w:ascii="宋体"/>
          <w:color w:val="000000" w:themeColor="text1"/>
          <w:szCs w:val="21"/>
          <w:highlight w:val="none"/>
          <w14:textFill>
            <w14:solidFill>
              <w14:schemeClr w14:val="tx1"/>
            </w14:solidFill>
          </w14:textFill>
        </w:rPr>
      </w:pPr>
    </w:p>
    <w:p w14:paraId="40738D91">
      <w:pPr>
        <w:rPr>
          <w:rFonts w:ascii="宋体"/>
          <w:color w:val="000000" w:themeColor="text1"/>
          <w:szCs w:val="21"/>
          <w:highlight w:val="none"/>
          <w14:textFill>
            <w14:solidFill>
              <w14:schemeClr w14:val="tx1"/>
            </w14:solidFill>
          </w14:textFill>
        </w:rPr>
      </w:pPr>
    </w:p>
    <w:p w14:paraId="48D39725">
      <w:pPr>
        <w:rPr>
          <w:rFonts w:ascii="宋体"/>
          <w:color w:val="000000" w:themeColor="text1"/>
          <w:szCs w:val="21"/>
          <w:highlight w:val="none"/>
          <w14:textFill>
            <w14:solidFill>
              <w14:schemeClr w14:val="tx1"/>
            </w14:solidFill>
          </w14:textFill>
        </w:rPr>
      </w:pPr>
    </w:p>
    <w:p w14:paraId="5ED02E15">
      <w:pPr>
        <w:rPr>
          <w:rFonts w:ascii="宋体"/>
          <w:color w:val="000000" w:themeColor="text1"/>
          <w:szCs w:val="21"/>
          <w:highlight w:val="none"/>
          <w14:textFill>
            <w14:solidFill>
              <w14:schemeClr w14:val="tx1"/>
            </w14:solidFill>
          </w14:textFill>
        </w:rPr>
      </w:pPr>
    </w:p>
    <w:p w14:paraId="056A0F7A">
      <w:pPr>
        <w:rPr>
          <w:rFonts w:ascii="宋体"/>
          <w:color w:val="000000" w:themeColor="text1"/>
          <w:szCs w:val="21"/>
          <w:highlight w:val="none"/>
          <w14:textFill>
            <w14:solidFill>
              <w14:schemeClr w14:val="tx1"/>
            </w14:solidFill>
          </w14:textFill>
        </w:rPr>
      </w:pPr>
    </w:p>
    <w:p w14:paraId="44DFEE0D">
      <w:pPr>
        <w:rPr>
          <w:rFonts w:ascii="宋体"/>
          <w:color w:val="000000" w:themeColor="text1"/>
          <w:szCs w:val="21"/>
          <w:highlight w:val="none"/>
          <w14:textFill>
            <w14:solidFill>
              <w14:schemeClr w14:val="tx1"/>
            </w14:solidFill>
          </w14:textFill>
        </w:rPr>
      </w:pPr>
    </w:p>
    <w:p w14:paraId="3EDEAA26">
      <w:pPr>
        <w:rPr>
          <w:rFonts w:ascii="宋体"/>
          <w:color w:val="000000" w:themeColor="text1"/>
          <w:szCs w:val="21"/>
          <w:highlight w:val="none"/>
          <w14:textFill>
            <w14:solidFill>
              <w14:schemeClr w14:val="tx1"/>
            </w14:solidFill>
          </w14:textFill>
        </w:rPr>
      </w:pPr>
    </w:p>
    <w:p w14:paraId="174BE9E9">
      <w:pPr>
        <w:rPr>
          <w:rFonts w:ascii="宋体"/>
          <w:color w:val="000000" w:themeColor="text1"/>
          <w:szCs w:val="21"/>
          <w:highlight w:val="none"/>
          <w14:textFill>
            <w14:solidFill>
              <w14:schemeClr w14:val="tx1"/>
            </w14:solidFill>
          </w14:textFill>
        </w:rPr>
      </w:pPr>
    </w:p>
    <w:p w14:paraId="2A5CDD06">
      <w:pPr>
        <w:rPr>
          <w:rFonts w:ascii="宋体"/>
          <w:color w:val="000000" w:themeColor="text1"/>
          <w:szCs w:val="21"/>
          <w:highlight w:val="none"/>
          <w14:textFill>
            <w14:solidFill>
              <w14:schemeClr w14:val="tx1"/>
            </w14:solidFill>
          </w14:textFill>
        </w:rPr>
      </w:pPr>
    </w:p>
    <w:p w14:paraId="3206E6B1">
      <w:pPr>
        <w:rPr>
          <w:rFonts w:ascii="宋体"/>
          <w:color w:val="000000" w:themeColor="text1"/>
          <w:szCs w:val="21"/>
          <w:highlight w:val="none"/>
          <w14:textFill>
            <w14:solidFill>
              <w14:schemeClr w14:val="tx1"/>
            </w14:solidFill>
          </w14:textFill>
        </w:rPr>
      </w:pPr>
    </w:p>
    <w:p w14:paraId="277151C4">
      <w:pPr>
        <w:rPr>
          <w:rFonts w:ascii="宋体"/>
          <w:color w:val="000000" w:themeColor="text1"/>
          <w:szCs w:val="21"/>
          <w:highlight w:val="none"/>
          <w14:textFill>
            <w14:solidFill>
              <w14:schemeClr w14:val="tx1"/>
            </w14:solidFill>
          </w14:textFill>
        </w:rPr>
      </w:pPr>
    </w:p>
    <w:p w14:paraId="59F6530F">
      <w:pPr>
        <w:rPr>
          <w:rFonts w:ascii="宋体"/>
          <w:color w:val="000000" w:themeColor="text1"/>
          <w:szCs w:val="21"/>
          <w:highlight w:val="none"/>
          <w14:textFill>
            <w14:solidFill>
              <w14:schemeClr w14:val="tx1"/>
            </w14:solidFill>
          </w14:textFill>
        </w:rPr>
      </w:pPr>
    </w:p>
    <w:p w14:paraId="7761676E">
      <w:pPr>
        <w:rPr>
          <w:rFonts w:ascii="宋体"/>
          <w:color w:val="000000" w:themeColor="text1"/>
          <w:szCs w:val="21"/>
          <w:highlight w:val="none"/>
          <w14:textFill>
            <w14:solidFill>
              <w14:schemeClr w14:val="tx1"/>
            </w14:solidFill>
          </w14:textFill>
        </w:rPr>
      </w:pPr>
    </w:p>
    <w:p w14:paraId="426CCF07">
      <w:pPr>
        <w:rPr>
          <w:rFonts w:ascii="宋体"/>
          <w:color w:val="000000" w:themeColor="text1"/>
          <w:szCs w:val="21"/>
          <w:highlight w:val="none"/>
          <w14:textFill>
            <w14:solidFill>
              <w14:schemeClr w14:val="tx1"/>
            </w14:solidFill>
          </w14:textFill>
        </w:rPr>
      </w:pPr>
    </w:p>
    <w:p w14:paraId="1AAD413A">
      <w:pPr>
        <w:rPr>
          <w:rFonts w:ascii="宋体"/>
          <w:color w:val="000000" w:themeColor="text1"/>
          <w:szCs w:val="21"/>
          <w:highlight w:val="none"/>
          <w14:textFill>
            <w14:solidFill>
              <w14:schemeClr w14:val="tx1"/>
            </w14:solidFill>
          </w14:textFill>
        </w:rPr>
      </w:pPr>
    </w:p>
    <w:p w14:paraId="47890295">
      <w:pPr>
        <w:rPr>
          <w:rFonts w:ascii="宋体"/>
          <w:color w:val="000000" w:themeColor="text1"/>
          <w:szCs w:val="21"/>
          <w:highlight w:val="none"/>
          <w14:textFill>
            <w14:solidFill>
              <w14:schemeClr w14:val="tx1"/>
            </w14:solidFill>
          </w14:textFill>
        </w:rPr>
      </w:pPr>
    </w:p>
    <w:p w14:paraId="1C5258EC">
      <w:pPr>
        <w:rPr>
          <w:rFonts w:ascii="宋体"/>
          <w:color w:val="000000" w:themeColor="text1"/>
          <w:szCs w:val="21"/>
          <w:highlight w:val="none"/>
          <w14:textFill>
            <w14:solidFill>
              <w14:schemeClr w14:val="tx1"/>
            </w14:solidFill>
          </w14:textFill>
        </w:rPr>
      </w:pPr>
    </w:p>
    <w:p w14:paraId="7E5E8E4E">
      <w:pPr>
        <w:pStyle w:val="2"/>
        <w:numPr>
          <w:ilvl w:val="0"/>
          <w:numId w:val="0"/>
        </w:numPr>
        <w:rPr>
          <w:color w:val="000000" w:themeColor="text1"/>
          <w:sz w:val="24"/>
          <w:highlight w:val="none"/>
          <w14:textFill>
            <w14:solidFill>
              <w14:schemeClr w14:val="tx1"/>
            </w14:solidFill>
          </w14:textFill>
        </w:rPr>
      </w:pPr>
      <w:bookmarkStart w:id="1578" w:name="_Toc25607"/>
      <w:r>
        <w:rPr>
          <w:rFonts w:hint="eastAsia"/>
          <w:color w:val="000000" w:themeColor="text1"/>
          <w:sz w:val="24"/>
          <w:highlight w:val="none"/>
          <w14:textFill>
            <w14:solidFill>
              <w14:schemeClr w14:val="tx1"/>
            </w14:solidFill>
          </w14:textFill>
        </w:rPr>
        <w:t>H、评标细则</w:t>
      </w:r>
      <w:bookmarkEnd w:id="1578"/>
    </w:p>
    <w:p w14:paraId="162E3E59">
      <w:pPr>
        <w:pStyle w:val="3"/>
        <w:widowControl/>
        <w:tabs>
          <w:tab w:val="left" w:pos="753"/>
        </w:tabs>
        <w:adjustRightInd w:val="0"/>
        <w:snapToGrid w:val="0"/>
        <w:spacing w:line="360" w:lineRule="auto"/>
        <w:ind w:left="752" w:hanging="751" w:hangingChars="358"/>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采用计分法（综合评价法）来确定各投标人的排名。其操作程序为：</w:t>
      </w:r>
    </w:p>
    <w:p w14:paraId="3A44FE2D">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根据招标文件和评标原则，按下表（评价指标和权重表）所列评价指标和各评价指标的权重进行评标。</w:t>
      </w:r>
    </w:p>
    <w:p w14:paraId="244F85DD">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经济价格得分评审办法：以满足招标文件要求且投标报价最低的投标报价为评标基准价，其价格分为满分。</w:t>
      </w:r>
      <w:r>
        <w:rPr>
          <w:rFonts w:hint="eastAsia" w:ascii="宋体" w:hAnsi="宋体" w:eastAsia="宋体"/>
          <w:bCs/>
          <w:color w:val="000000" w:themeColor="text1"/>
          <w:sz w:val="21"/>
          <w:highlight w:val="none"/>
          <w14:textFill>
            <w14:solidFill>
              <w14:schemeClr w14:val="tx1"/>
            </w14:solidFill>
          </w14:textFill>
        </w:rPr>
        <w:t>经济价格标得分＝(评标基准价/投标报价)×价格指标权重×100。</w:t>
      </w:r>
    </w:p>
    <w:p w14:paraId="0AFF40EB">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由评委独立地根据各项指标的评价标准，结合每个投标人的实际情况，分别就投标报价以外的各项指标对每个投标人独立打分。</w:t>
      </w:r>
    </w:p>
    <w:p w14:paraId="757B57A6">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技术部分和商务部分得分结果为全部评委评价指标评分的算术平均值。</w:t>
      </w:r>
    </w:p>
    <w:p w14:paraId="4BAA6D42">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将所有评价指标所得实际评价分数相加，即为该投标人的综合得分。</w:t>
      </w:r>
    </w:p>
    <w:p w14:paraId="120B46EA">
      <w:pPr>
        <w:pStyle w:val="27"/>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评标委员会将推荐综合得分最高的投标人为该项目的中标候选人。</w:t>
      </w:r>
    </w:p>
    <w:p w14:paraId="2C4644E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评价指标及权重：</w:t>
      </w:r>
    </w:p>
    <w:p w14:paraId="36BA391C">
      <w:pPr>
        <w:rPr>
          <w:color w:val="000000" w:themeColor="text1"/>
          <w:highlight w:val="none"/>
          <w14:textFill>
            <w14:solidFill>
              <w14:schemeClr w14:val="tx1"/>
            </w14:solidFill>
          </w14:textFill>
        </w:rPr>
      </w:pPr>
    </w:p>
    <w:tbl>
      <w:tblPr>
        <w:tblStyle w:val="47"/>
        <w:tblW w:w="9402" w:type="dxa"/>
        <w:jc w:val="center"/>
        <w:tblLayout w:type="fixed"/>
        <w:tblCellMar>
          <w:top w:w="0" w:type="dxa"/>
          <w:left w:w="0" w:type="dxa"/>
          <w:bottom w:w="0" w:type="dxa"/>
          <w:right w:w="0" w:type="dxa"/>
        </w:tblCellMar>
      </w:tblPr>
      <w:tblGrid>
        <w:gridCol w:w="2049"/>
        <w:gridCol w:w="2600"/>
        <w:gridCol w:w="2380"/>
        <w:gridCol w:w="2373"/>
      </w:tblGrid>
      <w:tr w14:paraId="03A141CA">
        <w:tblPrEx>
          <w:tblCellMar>
            <w:top w:w="0" w:type="dxa"/>
            <w:left w:w="0" w:type="dxa"/>
            <w:bottom w:w="0" w:type="dxa"/>
            <w:right w:w="0" w:type="dxa"/>
          </w:tblCellMar>
        </w:tblPrEx>
        <w:trPr>
          <w:trHeight w:val="533" w:hRule="atLeast"/>
          <w:jc w:val="center"/>
        </w:trPr>
        <w:tc>
          <w:tcPr>
            <w:tcW w:w="20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A7A5A14">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评分项目</w:t>
            </w:r>
          </w:p>
        </w:tc>
        <w:tc>
          <w:tcPr>
            <w:tcW w:w="26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471DBB">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技术评分</w:t>
            </w:r>
          </w:p>
        </w:tc>
        <w:tc>
          <w:tcPr>
            <w:tcW w:w="2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0F8294">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商务评分</w:t>
            </w:r>
          </w:p>
        </w:tc>
        <w:tc>
          <w:tcPr>
            <w:tcW w:w="23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D8E711">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价格评分</w:t>
            </w:r>
          </w:p>
        </w:tc>
      </w:tr>
      <w:tr w14:paraId="496A0A7B">
        <w:tblPrEx>
          <w:tblCellMar>
            <w:top w:w="0" w:type="dxa"/>
            <w:left w:w="0" w:type="dxa"/>
            <w:bottom w:w="0" w:type="dxa"/>
            <w:right w:w="0" w:type="dxa"/>
          </w:tblCellMar>
        </w:tblPrEx>
        <w:trPr>
          <w:trHeight w:val="500" w:hRule="atLeast"/>
          <w:jc w:val="center"/>
        </w:trPr>
        <w:tc>
          <w:tcPr>
            <w:tcW w:w="20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13CCBE">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分值</w:t>
            </w:r>
          </w:p>
        </w:tc>
        <w:tc>
          <w:tcPr>
            <w:tcW w:w="26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EE7BC2">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54</w:t>
            </w:r>
            <w:r>
              <w:rPr>
                <w:rFonts w:hint="eastAsia" w:ascii="宋体" w:hAnsi="宋体" w:cs="宋体"/>
                <w:color w:val="000000" w:themeColor="text1"/>
                <w:sz w:val="21"/>
                <w:szCs w:val="21"/>
                <w:highlight w:val="none"/>
                <w14:textFill>
                  <w14:solidFill>
                    <w14:schemeClr w14:val="tx1"/>
                  </w14:solidFill>
                </w14:textFill>
              </w:rPr>
              <w:t>分</w:t>
            </w:r>
          </w:p>
        </w:tc>
        <w:tc>
          <w:tcPr>
            <w:tcW w:w="2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1267B5">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36</w:t>
            </w:r>
            <w:r>
              <w:rPr>
                <w:rFonts w:hint="eastAsia" w:ascii="宋体" w:hAnsi="宋体" w:cs="宋体"/>
                <w:color w:val="000000" w:themeColor="text1"/>
                <w:sz w:val="21"/>
                <w:szCs w:val="21"/>
                <w:highlight w:val="none"/>
                <w14:textFill>
                  <w14:solidFill>
                    <w14:schemeClr w14:val="tx1"/>
                  </w14:solidFill>
                </w14:textFill>
              </w:rPr>
              <w:t>分</w:t>
            </w:r>
          </w:p>
        </w:tc>
        <w:tc>
          <w:tcPr>
            <w:tcW w:w="23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7BCF0A">
            <w:pPr>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cs="宋体"/>
                <w:color w:val="000000" w:themeColor="text1"/>
                <w:sz w:val="21"/>
                <w:szCs w:val="21"/>
                <w:highlight w:val="none"/>
                <w14:textFill>
                  <w14:solidFill>
                    <w14:schemeClr w14:val="tx1"/>
                  </w14:solidFill>
                </w14:textFill>
              </w:rPr>
              <w:t>分</w:t>
            </w:r>
          </w:p>
        </w:tc>
      </w:tr>
    </w:tbl>
    <w:p w14:paraId="4C013223">
      <w:pPr>
        <w:rPr>
          <w:color w:val="000000" w:themeColor="text1"/>
          <w:highlight w:val="none"/>
          <w14:textFill>
            <w14:solidFill>
              <w14:schemeClr w14:val="tx1"/>
            </w14:solidFill>
          </w14:textFill>
        </w:rPr>
      </w:pPr>
    </w:p>
    <w:p w14:paraId="2BE682F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技术评分细则：</w:t>
      </w:r>
    </w:p>
    <w:tbl>
      <w:tblPr>
        <w:tblStyle w:val="47"/>
        <w:tblW w:w="9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02"/>
        <w:gridCol w:w="1200"/>
        <w:gridCol w:w="816"/>
        <w:gridCol w:w="6902"/>
      </w:tblGrid>
      <w:tr w14:paraId="39CE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460" w:hRule="atLeast"/>
          <w:tblHeader/>
          <w:jc w:val="center"/>
        </w:trPr>
        <w:tc>
          <w:tcPr>
            <w:tcW w:w="7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3B5D097">
            <w:pPr>
              <w:widowControl w:val="0"/>
              <w:wordWrap/>
              <w:adjustRightIn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2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8CE70C">
            <w:pPr>
              <w:widowControl w:val="0"/>
              <w:wordWrap/>
              <w:adjustRightIn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评审内容</w:t>
            </w:r>
          </w:p>
        </w:tc>
        <w:tc>
          <w:tcPr>
            <w:tcW w:w="8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DF2DC5">
            <w:pPr>
              <w:widowControl w:val="0"/>
              <w:wordWrap/>
              <w:adjustRightIn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c>
          <w:tcPr>
            <w:tcW w:w="69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C6FA71">
            <w:pPr>
              <w:widowControl w:val="0"/>
              <w:wordWrap/>
              <w:adjustRightIn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评审标准</w:t>
            </w:r>
          </w:p>
        </w:tc>
      </w:tr>
      <w:tr w14:paraId="2858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1298" w:hRule="atLeast"/>
          <w:jc w:val="center"/>
        </w:trPr>
        <w:tc>
          <w:tcPr>
            <w:tcW w:w="7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6F2627">
            <w:pPr>
              <w:widowControl w:val="0"/>
              <w:wordWrap/>
              <w:adjustRightInd/>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2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03CEAE">
            <w:pPr>
              <w:widowControl w:val="0"/>
              <w:wordWrap/>
              <w:adjustRightInd/>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Hans"/>
                <w14:textFill>
                  <w14:solidFill>
                    <w14:schemeClr w14:val="tx1"/>
                  </w14:solidFill>
                </w14:textFill>
              </w:rPr>
              <w:t>设施维护及</w:t>
            </w:r>
            <w:r>
              <w:rPr>
                <w:rFonts w:hint="eastAsia" w:ascii="宋体" w:hAnsi="宋体" w:eastAsia="宋体" w:cs="宋体"/>
                <w:color w:val="000000" w:themeColor="text1"/>
                <w:sz w:val="21"/>
                <w:szCs w:val="21"/>
                <w:highlight w:val="none"/>
                <w:lang w:val="en-US" w:eastAsia="zh-CN"/>
                <w14:textFill>
                  <w14:solidFill>
                    <w14:schemeClr w14:val="tx1"/>
                  </w14:solidFill>
                </w14:textFill>
              </w:rPr>
              <w:t>综合管理</w:t>
            </w:r>
            <w:r>
              <w:rPr>
                <w:rFonts w:hint="eastAsia" w:ascii="宋体" w:hAnsi="宋体" w:eastAsia="宋体" w:cs="宋体"/>
                <w:color w:val="000000" w:themeColor="text1"/>
                <w:sz w:val="21"/>
                <w:szCs w:val="21"/>
                <w:highlight w:val="none"/>
                <w:lang w:val="en-US" w:eastAsia="zh-Hans"/>
                <w14:textFill>
                  <w14:solidFill>
                    <w14:schemeClr w14:val="tx1"/>
                  </w14:solidFill>
                </w14:textFill>
              </w:rPr>
              <w:t>服</w:t>
            </w:r>
            <w:r>
              <w:rPr>
                <w:rFonts w:hint="eastAsia" w:ascii="宋体" w:hAnsi="宋体" w:eastAsia="宋体" w:cs="宋体"/>
                <w:color w:val="000000" w:themeColor="text1"/>
                <w:sz w:val="21"/>
                <w:szCs w:val="21"/>
                <w:highlight w:val="none"/>
                <w:lang w:val="en-US" w:eastAsia="zh-CN"/>
                <w14:textFill>
                  <w14:solidFill>
                    <w14:schemeClr w14:val="tx1"/>
                  </w14:solidFill>
                </w14:textFill>
              </w:rPr>
              <w:t>务</w:t>
            </w:r>
            <w:r>
              <w:rPr>
                <w:rFonts w:hint="eastAsia" w:ascii="宋体" w:hAnsi="宋体" w:eastAsia="宋体" w:cs="宋体"/>
                <w:color w:val="000000" w:themeColor="text1"/>
                <w:sz w:val="21"/>
                <w:szCs w:val="21"/>
                <w:highlight w:val="none"/>
                <w:lang w:val="en-US" w:eastAsia="zh-Hans"/>
                <w14:textFill>
                  <w14:solidFill>
                    <w14:schemeClr w14:val="tx1"/>
                  </w14:solidFill>
                </w14:textFill>
              </w:rPr>
              <w:t xml:space="preserve">方案 </w:t>
            </w:r>
          </w:p>
        </w:tc>
        <w:tc>
          <w:tcPr>
            <w:tcW w:w="8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C81F70D">
            <w:pPr>
              <w:widowControl w:val="0"/>
              <w:wordWrap/>
              <w:adjustRightInd/>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6分</w:t>
            </w:r>
          </w:p>
        </w:tc>
        <w:tc>
          <w:tcPr>
            <w:tcW w:w="69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54A061">
            <w:pPr>
              <w:widowControl w:val="0"/>
              <w:wordWrap/>
              <w:adjustRightInd/>
              <w:spacing w:line="32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对应采购需求书“</w:t>
            </w:r>
            <w:r>
              <w:rPr>
                <w:rFonts w:hint="eastAsia" w:ascii="宋体" w:hAnsi="宋体" w:eastAsia="宋体" w:cs="宋体"/>
                <w:color w:val="000000" w:themeColor="text1"/>
                <w:spacing w:val="0"/>
                <w:w w:val="100"/>
                <w:sz w:val="21"/>
                <w:szCs w:val="21"/>
                <w:highlight w:val="none"/>
                <w14:textFill>
                  <w14:solidFill>
                    <w14:schemeClr w14:val="tx1"/>
                  </w14:solidFill>
                </w14:textFill>
              </w:rPr>
              <w:t>共用部位和共用设施设备维护</w:t>
            </w:r>
            <w:r>
              <w:rPr>
                <w:rFonts w:hint="eastAsia" w:ascii="宋体" w:hAnsi="宋体" w:eastAsia="宋体" w:cs="宋体"/>
                <w:color w:val="000000" w:themeColor="text1"/>
                <w:sz w:val="21"/>
                <w:szCs w:val="21"/>
                <w:highlight w:val="none"/>
                <w:lang w:val="en-US" w:eastAsia="zh-CN"/>
                <w14:textFill>
                  <w14:solidFill>
                    <w14:schemeClr w14:val="tx1"/>
                  </w14:solidFill>
                </w14:textFill>
              </w:rPr>
              <w:t>、综合管理</w:t>
            </w:r>
            <w:r>
              <w:rPr>
                <w:rFonts w:hint="eastAsia" w:ascii="宋体" w:hAnsi="宋体" w:eastAsia="宋体" w:cs="宋体"/>
                <w:color w:val="000000" w:themeColor="text1"/>
                <w:sz w:val="21"/>
                <w:szCs w:val="21"/>
                <w:highlight w:val="none"/>
                <w:lang w:val="en-US" w:eastAsia="zh-Hans"/>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”部分，针对本项目服务特点制定符合实际的服务响应方案：</w:t>
            </w:r>
          </w:p>
          <w:p w14:paraId="495706B9">
            <w:pPr>
              <w:widowControl w:val="0"/>
              <w:numPr>
                <w:ilvl w:val="0"/>
                <w:numId w:val="0"/>
              </w:numPr>
              <w:wordWrap/>
              <w:adjustRightInd/>
              <w:spacing w:line="320" w:lineRule="exact"/>
              <w:jc w:val="left"/>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Hans" w:bidi="ar-SA"/>
                <w14:textFill>
                  <w14:solidFill>
                    <w14:schemeClr w14:val="tx1"/>
                  </w14:solidFill>
                </w14:textFill>
              </w:rPr>
              <w:t>1.</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全面、合理、针对性强，</w:t>
            </w:r>
            <w:r>
              <w:rPr>
                <w:rFonts w:hint="eastAsia" w:ascii="宋体" w:hAnsi="宋体" w:eastAsia="宋体" w:cs="宋体"/>
                <w:color w:val="000000" w:themeColor="text1"/>
                <w:sz w:val="21"/>
                <w:szCs w:val="21"/>
                <w:highlight w:val="none"/>
                <w:lang w:val="en-US" w:eastAsia="zh-Hans"/>
                <w14:textFill>
                  <w14:solidFill>
                    <w14:schemeClr w14:val="tx1"/>
                  </w14:solidFill>
                </w14:textFill>
              </w:rPr>
              <w:t>完全满足或优于采购需求的，得6分；</w:t>
            </w:r>
          </w:p>
          <w:p w14:paraId="4D11FB89">
            <w:pPr>
              <w:widowControl w:val="0"/>
              <w:numPr>
                <w:ilvl w:val="0"/>
                <w:numId w:val="0"/>
              </w:numPr>
              <w:wordWrap/>
              <w:adjustRightInd/>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基本全面、合理、有一定的针对性，</w:t>
            </w:r>
            <w:r>
              <w:rPr>
                <w:rFonts w:hint="eastAsia" w:ascii="宋体" w:hAnsi="宋体" w:eastAsia="宋体" w:cs="宋体"/>
                <w:color w:val="000000" w:themeColor="text1"/>
                <w:sz w:val="21"/>
                <w:szCs w:val="21"/>
                <w:highlight w:val="none"/>
                <w:lang w:val="en-US" w:eastAsia="zh-Hans"/>
                <w14:textFill>
                  <w14:solidFill>
                    <w14:schemeClr w14:val="tx1"/>
                  </w14:solidFill>
                </w14:textFill>
              </w:rPr>
              <w:t>基本满足采购需求的，得4分；</w:t>
            </w:r>
          </w:p>
          <w:p w14:paraId="506A2253">
            <w:pPr>
              <w:widowControl w:val="0"/>
              <w:numPr>
                <w:ilvl w:val="0"/>
                <w:numId w:val="0"/>
              </w:numPr>
              <w:wordWrap/>
              <w:adjustRightInd/>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不够全面、针对性不足，</w:t>
            </w:r>
            <w:r>
              <w:rPr>
                <w:rFonts w:hint="eastAsia" w:ascii="宋体" w:hAnsi="宋体" w:eastAsia="宋体" w:cs="宋体"/>
                <w:color w:val="000000" w:themeColor="text1"/>
                <w:sz w:val="21"/>
                <w:szCs w:val="21"/>
                <w:highlight w:val="none"/>
                <w:lang w:val="en-US" w:eastAsia="zh-Hans"/>
                <w14:textFill>
                  <w14:solidFill>
                    <w14:schemeClr w14:val="tx1"/>
                  </w14:solidFill>
                </w14:textFill>
              </w:rPr>
              <w:t>不能完全满足采购需求的，得2分；</w:t>
            </w:r>
          </w:p>
          <w:p w14:paraId="02BE8446">
            <w:pPr>
              <w:widowControl w:val="0"/>
              <w:numPr>
                <w:ilvl w:val="0"/>
                <w:numId w:val="0"/>
              </w:numPr>
              <w:wordWrap/>
              <w:adjustRightInd/>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未提供的</w:t>
            </w:r>
            <w:r>
              <w:rPr>
                <w:rFonts w:hint="eastAsia" w:ascii="宋体" w:hAnsi="宋体" w:eastAsia="宋体" w:cs="宋体"/>
                <w:color w:val="000000" w:themeColor="text1"/>
                <w:sz w:val="21"/>
                <w:szCs w:val="21"/>
                <w:highlight w:val="none"/>
                <w:lang w:val="en-US" w:eastAsia="zh-Hans"/>
                <w14:textFill>
                  <w14:solidFill>
                    <w14:schemeClr w14:val="tx1"/>
                  </w14:solidFill>
                </w14:textFill>
              </w:rPr>
              <w:t>不得分。</w:t>
            </w:r>
          </w:p>
        </w:tc>
      </w:tr>
      <w:tr w14:paraId="560F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1298" w:hRule="atLeast"/>
          <w:jc w:val="center"/>
        </w:trPr>
        <w:tc>
          <w:tcPr>
            <w:tcW w:w="7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67D4FA">
            <w:pPr>
              <w:widowControl w:val="0"/>
              <w:wordWrap/>
              <w:adjustRightInd/>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2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448FF68">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Hans"/>
                <w14:textFill>
                  <w14:solidFill>
                    <w14:schemeClr w14:val="tx1"/>
                  </w14:solidFill>
                </w14:textFill>
              </w:rPr>
              <w:t>绿化</w:t>
            </w:r>
            <w:r>
              <w:rPr>
                <w:rFonts w:hint="eastAsia" w:ascii="宋体" w:hAnsi="宋体" w:eastAsia="宋体" w:cs="宋体"/>
                <w:color w:val="000000" w:themeColor="text1"/>
                <w:sz w:val="21"/>
                <w:szCs w:val="21"/>
                <w:highlight w:val="none"/>
                <w:lang w:val="en-US" w:eastAsia="zh-CN"/>
                <w14:textFill>
                  <w14:solidFill>
                    <w14:schemeClr w14:val="tx1"/>
                  </w14:solidFill>
                </w14:textFill>
              </w:rPr>
              <w:t>养护</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p>
        </w:tc>
        <w:tc>
          <w:tcPr>
            <w:tcW w:w="8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41EA43">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6分</w:t>
            </w:r>
          </w:p>
        </w:tc>
        <w:tc>
          <w:tcPr>
            <w:tcW w:w="69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257BBD">
            <w:pPr>
              <w:wordWrap/>
              <w:snapToGrid w:val="0"/>
              <w:spacing w:beforeLines="15" w:afterLines="15" w:line="320" w:lineRule="exact"/>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对应采购需求书</w:t>
            </w:r>
            <w:r>
              <w:rPr>
                <w:rFonts w:hint="eastAsia" w:ascii="宋体" w:hAnsi="宋体" w:eastAsia="宋体" w:cs="宋体"/>
                <w:color w:val="000000" w:themeColor="text1"/>
                <w:sz w:val="21"/>
                <w:szCs w:val="21"/>
                <w:highlight w:val="none"/>
                <w:lang w:val="en-US" w:eastAsia="zh-Hans"/>
                <w14:textFill>
                  <w14:solidFill>
                    <w14:schemeClr w14:val="tx1"/>
                  </w14:solidFill>
                </w14:textFill>
              </w:rPr>
              <w:t>“绿化</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养护 </w:t>
            </w:r>
            <w:r>
              <w:rPr>
                <w:rFonts w:hint="eastAsia" w:ascii="宋体" w:hAnsi="宋体" w:eastAsia="宋体" w:cs="宋体"/>
                <w:color w:val="000000" w:themeColor="text1"/>
                <w:sz w:val="21"/>
                <w:szCs w:val="21"/>
                <w:highlight w:val="none"/>
                <w:lang w:val="en-US" w:eastAsia="zh-Han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部分，针对本项目服务特点制定符合实际的服务响应方案：</w:t>
            </w:r>
            <w:r>
              <w:rPr>
                <w:rFonts w:hint="eastAsia" w:ascii="宋体" w:hAnsi="宋体" w:eastAsia="宋体" w:cs="宋体"/>
                <w:color w:val="000000" w:themeColor="text1"/>
                <w:sz w:val="21"/>
                <w:szCs w:val="21"/>
                <w:highlight w:val="none"/>
                <w:lang w:val="en-US" w:eastAsia="zh-Hans"/>
                <w14:textFill>
                  <w14:solidFill>
                    <w14:schemeClr w14:val="tx1"/>
                  </w14:solidFill>
                </w14:textFill>
              </w:rPr>
              <w:t xml:space="preserve"> </w:t>
            </w:r>
          </w:p>
          <w:p w14:paraId="4E35AF17">
            <w:pPr>
              <w:widowControl w:val="0"/>
              <w:numPr>
                <w:ilvl w:val="0"/>
                <w:numId w:val="0"/>
              </w:numPr>
              <w:wordWrap/>
              <w:adjustRightInd/>
              <w:spacing w:line="320" w:lineRule="exact"/>
              <w:jc w:val="left"/>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Hans" w:bidi="ar-SA"/>
                <w14:textFill>
                  <w14:solidFill>
                    <w14:schemeClr w14:val="tx1"/>
                  </w14:solidFill>
                </w14:textFill>
              </w:rPr>
              <w:t>1.</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全面、合理、针对性强，</w:t>
            </w:r>
            <w:r>
              <w:rPr>
                <w:rFonts w:hint="eastAsia" w:ascii="宋体" w:hAnsi="宋体" w:eastAsia="宋体" w:cs="宋体"/>
                <w:color w:val="000000" w:themeColor="text1"/>
                <w:sz w:val="21"/>
                <w:szCs w:val="21"/>
                <w:highlight w:val="none"/>
                <w:lang w:val="en-US" w:eastAsia="zh-Hans"/>
                <w14:textFill>
                  <w14:solidFill>
                    <w14:schemeClr w14:val="tx1"/>
                  </w14:solidFill>
                </w14:textFill>
              </w:rPr>
              <w:t>完全满足或优于采购需求的，得6分；</w:t>
            </w:r>
          </w:p>
          <w:p w14:paraId="209641A3">
            <w:pPr>
              <w:widowControl w:val="0"/>
              <w:numPr>
                <w:ilvl w:val="0"/>
                <w:numId w:val="0"/>
              </w:numPr>
              <w:wordWrap/>
              <w:adjustRightInd/>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基本全面、合理、有一定的针对性，</w:t>
            </w:r>
            <w:r>
              <w:rPr>
                <w:rFonts w:hint="eastAsia" w:ascii="宋体" w:hAnsi="宋体" w:eastAsia="宋体" w:cs="宋体"/>
                <w:color w:val="000000" w:themeColor="text1"/>
                <w:sz w:val="21"/>
                <w:szCs w:val="21"/>
                <w:highlight w:val="none"/>
                <w:lang w:val="en-US" w:eastAsia="zh-Hans"/>
                <w14:textFill>
                  <w14:solidFill>
                    <w14:schemeClr w14:val="tx1"/>
                  </w14:solidFill>
                </w14:textFill>
              </w:rPr>
              <w:t>基本满足采购需求的，得4分；</w:t>
            </w:r>
          </w:p>
          <w:p w14:paraId="1932F235">
            <w:pPr>
              <w:widowControl w:val="0"/>
              <w:numPr>
                <w:ilvl w:val="0"/>
                <w:numId w:val="0"/>
              </w:numPr>
              <w:wordWrap/>
              <w:adjustRightInd/>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不够全面、针对性不足，</w:t>
            </w:r>
            <w:r>
              <w:rPr>
                <w:rFonts w:hint="eastAsia" w:ascii="宋体" w:hAnsi="宋体" w:eastAsia="宋体" w:cs="宋体"/>
                <w:color w:val="000000" w:themeColor="text1"/>
                <w:sz w:val="21"/>
                <w:szCs w:val="21"/>
                <w:highlight w:val="none"/>
                <w:lang w:val="en-US" w:eastAsia="zh-Hans"/>
                <w14:textFill>
                  <w14:solidFill>
                    <w14:schemeClr w14:val="tx1"/>
                  </w14:solidFill>
                </w14:textFill>
              </w:rPr>
              <w:t>不能完全满足采购需求的，得2分；</w:t>
            </w:r>
          </w:p>
          <w:p w14:paraId="679FB3B2">
            <w:pPr>
              <w:numPr>
                <w:ilvl w:val="0"/>
                <w:numId w:val="0"/>
              </w:numPr>
              <w:wordWrap/>
              <w:snapToGrid w:val="0"/>
              <w:spacing w:beforeLines="15" w:afterLines="15" w:line="32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未提供的</w:t>
            </w:r>
            <w:r>
              <w:rPr>
                <w:rFonts w:hint="eastAsia" w:ascii="宋体" w:hAnsi="宋体" w:eastAsia="宋体" w:cs="宋体"/>
                <w:color w:val="000000" w:themeColor="text1"/>
                <w:sz w:val="21"/>
                <w:szCs w:val="21"/>
                <w:highlight w:val="none"/>
                <w:lang w:val="en-US" w:eastAsia="zh-Hans"/>
                <w14:textFill>
                  <w14:solidFill>
                    <w14:schemeClr w14:val="tx1"/>
                  </w14:solidFill>
                </w14:textFill>
              </w:rPr>
              <w:t>不得分。</w:t>
            </w:r>
          </w:p>
        </w:tc>
      </w:tr>
      <w:tr w14:paraId="6DEA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1298" w:hRule="atLeast"/>
          <w:jc w:val="center"/>
        </w:trPr>
        <w:tc>
          <w:tcPr>
            <w:tcW w:w="7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60C8CB">
            <w:pPr>
              <w:widowControl w:val="0"/>
              <w:wordWrap/>
              <w:adjustRightInd/>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2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D1FD2FF">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Hans"/>
                <w14:textFill>
                  <w14:solidFill>
                    <w14:schemeClr w14:val="tx1"/>
                  </w14:solidFill>
                </w14:textFill>
              </w:rPr>
              <w:t>清洁卫生方案</w:t>
            </w:r>
          </w:p>
        </w:tc>
        <w:tc>
          <w:tcPr>
            <w:tcW w:w="8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A89265">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6分</w:t>
            </w:r>
          </w:p>
        </w:tc>
        <w:tc>
          <w:tcPr>
            <w:tcW w:w="69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12D5BF">
            <w:pPr>
              <w:wordWrap/>
              <w:snapToGrid w:val="0"/>
              <w:spacing w:beforeLines="15" w:afterLines="15" w:line="320" w:lineRule="exact"/>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对应采购需求书</w:t>
            </w:r>
            <w:r>
              <w:rPr>
                <w:rFonts w:hint="eastAsia" w:ascii="宋体" w:hAnsi="宋体" w:eastAsia="宋体" w:cs="宋体"/>
                <w:color w:val="000000" w:themeColor="text1"/>
                <w:sz w:val="21"/>
                <w:szCs w:val="21"/>
                <w:highlight w:val="none"/>
                <w:lang w:val="en-US" w:eastAsia="zh-Hans"/>
                <w14:textFill>
                  <w14:solidFill>
                    <w14:schemeClr w14:val="tx1"/>
                  </w14:solidFill>
                </w14:textFill>
              </w:rPr>
              <w:t>“保洁</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和环境 </w:t>
            </w:r>
            <w:r>
              <w:rPr>
                <w:rFonts w:hint="eastAsia" w:ascii="宋体" w:hAnsi="宋体" w:eastAsia="宋体" w:cs="宋体"/>
                <w:color w:val="000000" w:themeColor="text1"/>
                <w:sz w:val="21"/>
                <w:szCs w:val="21"/>
                <w:highlight w:val="none"/>
                <w:lang w:val="en-US" w:eastAsia="zh-Han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部分，针对本项目服务特点制定符合实际的服务响应方案：</w:t>
            </w:r>
            <w:r>
              <w:rPr>
                <w:rFonts w:hint="eastAsia" w:ascii="宋体" w:hAnsi="宋体" w:eastAsia="宋体" w:cs="宋体"/>
                <w:color w:val="000000" w:themeColor="text1"/>
                <w:sz w:val="21"/>
                <w:szCs w:val="21"/>
                <w:highlight w:val="none"/>
                <w:lang w:val="en-US" w:eastAsia="zh-Hans"/>
                <w14:textFill>
                  <w14:solidFill>
                    <w14:schemeClr w14:val="tx1"/>
                  </w14:solidFill>
                </w14:textFill>
              </w:rPr>
              <w:t xml:space="preserve"> </w:t>
            </w:r>
          </w:p>
          <w:p w14:paraId="25A59BF2">
            <w:pPr>
              <w:widowControl w:val="0"/>
              <w:numPr>
                <w:ilvl w:val="0"/>
                <w:numId w:val="0"/>
              </w:numPr>
              <w:wordWrap/>
              <w:adjustRightInd/>
              <w:spacing w:line="320" w:lineRule="exact"/>
              <w:jc w:val="left"/>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Hans" w:bidi="ar-SA"/>
                <w14:textFill>
                  <w14:solidFill>
                    <w14:schemeClr w14:val="tx1"/>
                  </w14:solidFill>
                </w14:textFill>
              </w:rPr>
              <w:t>1.</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全面、合理、针对性强，</w:t>
            </w:r>
            <w:r>
              <w:rPr>
                <w:rFonts w:hint="eastAsia" w:ascii="宋体" w:hAnsi="宋体" w:eastAsia="宋体" w:cs="宋体"/>
                <w:color w:val="000000" w:themeColor="text1"/>
                <w:sz w:val="21"/>
                <w:szCs w:val="21"/>
                <w:highlight w:val="none"/>
                <w:lang w:val="en-US" w:eastAsia="zh-Hans"/>
                <w14:textFill>
                  <w14:solidFill>
                    <w14:schemeClr w14:val="tx1"/>
                  </w14:solidFill>
                </w14:textFill>
              </w:rPr>
              <w:t>完全满足或优于采购需求的，得6分；</w:t>
            </w:r>
          </w:p>
          <w:p w14:paraId="5D4AE2C7">
            <w:pPr>
              <w:widowControl w:val="0"/>
              <w:numPr>
                <w:ilvl w:val="0"/>
                <w:numId w:val="0"/>
              </w:numPr>
              <w:wordWrap/>
              <w:adjustRightInd/>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基本全面、合理、有一定的针对性，</w:t>
            </w:r>
            <w:r>
              <w:rPr>
                <w:rFonts w:hint="eastAsia" w:ascii="宋体" w:hAnsi="宋体" w:eastAsia="宋体" w:cs="宋体"/>
                <w:color w:val="000000" w:themeColor="text1"/>
                <w:sz w:val="21"/>
                <w:szCs w:val="21"/>
                <w:highlight w:val="none"/>
                <w:lang w:val="en-US" w:eastAsia="zh-Hans"/>
                <w14:textFill>
                  <w14:solidFill>
                    <w14:schemeClr w14:val="tx1"/>
                  </w14:solidFill>
                </w14:textFill>
              </w:rPr>
              <w:t>基本满足采购需求的，得4分；</w:t>
            </w:r>
          </w:p>
          <w:p w14:paraId="57B1156B">
            <w:pPr>
              <w:widowControl w:val="0"/>
              <w:numPr>
                <w:ilvl w:val="0"/>
                <w:numId w:val="0"/>
              </w:numPr>
              <w:wordWrap/>
              <w:adjustRightInd/>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不够全面、针对性不足，</w:t>
            </w:r>
            <w:r>
              <w:rPr>
                <w:rFonts w:hint="eastAsia" w:ascii="宋体" w:hAnsi="宋体" w:eastAsia="宋体" w:cs="宋体"/>
                <w:color w:val="000000" w:themeColor="text1"/>
                <w:sz w:val="21"/>
                <w:szCs w:val="21"/>
                <w:highlight w:val="none"/>
                <w:lang w:val="en-US" w:eastAsia="zh-Hans"/>
                <w14:textFill>
                  <w14:solidFill>
                    <w14:schemeClr w14:val="tx1"/>
                  </w14:solidFill>
                </w14:textFill>
              </w:rPr>
              <w:t>不能完全满足采购需求的，得2分；</w:t>
            </w:r>
          </w:p>
          <w:p w14:paraId="1E2F7806">
            <w:pPr>
              <w:numPr>
                <w:ilvl w:val="0"/>
                <w:numId w:val="0"/>
              </w:numPr>
              <w:wordWrap/>
              <w:snapToGrid w:val="0"/>
              <w:spacing w:beforeLines="15" w:afterLines="15" w:line="32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未提供的</w:t>
            </w:r>
            <w:r>
              <w:rPr>
                <w:rFonts w:hint="eastAsia" w:ascii="宋体" w:hAnsi="宋体" w:eastAsia="宋体" w:cs="宋体"/>
                <w:color w:val="000000" w:themeColor="text1"/>
                <w:sz w:val="21"/>
                <w:szCs w:val="21"/>
                <w:highlight w:val="none"/>
                <w:lang w:val="en-US" w:eastAsia="zh-Hans"/>
                <w14:textFill>
                  <w14:solidFill>
                    <w14:schemeClr w14:val="tx1"/>
                  </w14:solidFill>
                </w14:textFill>
              </w:rPr>
              <w:t>不得分。</w:t>
            </w:r>
          </w:p>
        </w:tc>
      </w:tr>
      <w:tr w14:paraId="7DACF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1298" w:hRule="atLeast"/>
          <w:jc w:val="center"/>
        </w:trPr>
        <w:tc>
          <w:tcPr>
            <w:tcW w:w="7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3451E3">
            <w:pPr>
              <w:widowControl w:val="0"/>
              <w:wordWrap/>
              <w:adjustRightInd/>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2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BAFEEF">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Hans"/>
                <w14:textFill>
                  <w14:solidFill>
                    <w14:schemeClr w14:val="tx1"/>
                  </w14:solidFill>
                </w14:textFill>
              </w:rPr>
              <w:t xml:space="preserve">公共秩序维护方案 </w:t>
            </w:r>
          </w:p>
        </w:tc>
        <w:tc>
          <w:tcPr>
            <w:tcW w:w="8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9CCDE1">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6分</w:t>
            </w:r>
          </w:p>
        </w:tc>
        <w:tc>
          <w:tcPr>
            <w:tcW w:w="69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44E4D03">
            <w:pPr>
              <w:wordWrap/>
              <w:snapToGrid w:val="0"/>
              <w:spacing w:beforeLines="15" w:afterLines="15" w:line="320" w:lineRule="exact"/>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对应采购需求书</w:t>
            </w:r>
            <w:r>
              <w:rPr>
                <w:rFonts w:hint="eastAsia" w:ascii="宋体" w:hAnsi="宋体" w:eastAsia="宋体" w:cs="宋体"/>
                <w:color w:val="000000" w:themeColor="text1"/>
                <w:sz w:val="21"/>
                <w:szCs w:val="21"/>
                <w:highlight w:val="none"/>
                <w:lang w:val="en-US" w:eastAsia="zh-Hans"/>
                <w14:textFill>
                  <w14:solidFill>
                    <w14:schemeClr w14:val="tx1"/>
                  </w14:solidFill>
                </w14:textFill>
              </w:rPr>
              <w:t>“公共秩序维护</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Han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部分，针对本项目服务特点制定符合实际的服务响应方案：</w:t>
            </w:r>
            <w:r>
              <w:rPr>
                <w:rFonts w:hint="eastAsia" w:ascii="宋体" w:hAnsi="宋体" w:eastAsia="宋体" w:cs="宋体"/>
                <w:color w:val="000000" w:themeColor="text1"/>
                <w:sz w:val="21"/>
                <w:szCs w:val="21"/>
                <w:highlight w:val="none"/>
                <w:lang w:val="en-US" w:eastAsia="zh-Hans"/>
                <w14:textFill>
                  <w14:solidFill>
                    <w14:schemeClr w14:val="tx1"/>
                  </w14:solidFill>
                </w14:textFill>
              </w:rPr>
              <w:t xml:space="preserve"> </w:t>
            </w:r>
          </w:p>
          <w:p w14:paraId="031A8D34">
            <w:pPr>
              <w:widowControl w:val="0"/>
              <w:numPr>
                <w:ilvl w:val="0"/>
                <w:numId w:val="0"/>
              </w:numPr>
              <w:wordWrap/>
              <w:adjustRightInd/>
              <w:spacing w:line="320" w:lineRule="exact"/>
              <w:jc w:val="left"/>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Hans" w:bidi="ar-SA"/>
                <w14:textFill>
                  <w14:solidFill>
                    <w14:schemeClr w14:val="tx1"/>
                  </w14:solidFill>
                </w14:textFill>
              </w:rPr>
              <w:t>1.</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全面、合理、针对性强，</w:t>
            </w:r>
            <w:r>
              <w:rPr>
                <w:rFonts w:hint="eastAsia" w:ascii="宋体" w:hAnsi="宋体" w:eastAsia="宋体" w:cs="宋体"/>
                <w:color w:val="000000" w:themeColor="text1"/>
                <w:sz w:val="21"/>
                <w:szCs w:val="21"/>
                <w:highlight w:val="none"/>
                <w:lang w:val="en-US" w:eastAsia="zh-Hans"/>
                <w14:textFill>
                  <w14:solidFill>
                    <w14:schemeClr w14:val="tx1"/>
                  </w14:solidFill>
                </w14:textFill>
              </w:rPr>
              <w:t>完全满足或优于采购需求的，得6分；</w:t>
            </w:r>
          </w:p>
          <w:p w14:paraId="0FCC140F">
            <w:pPr>
              <w:widowControl w:val="0"/>
              <w:numPr>
                <w:ilvl w:val="0"/>
                <w:numId w:val="0"/>
              </w:numPr>
              <w:wordWrap/>
              <w:adjustRightInd/>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基本全面、合理、有一定的针对性，</w:t>
            </w:r>
            <w:r>
              <w:rPr>
                <w:rFonts w:hint="eastAsia" w:ascii="宋体" w:hAnsi="宋体" w:eastAsia="宋体" w:cs="宋体"/>
                <w:color w:val="000000" w:themeColor="text1"/>
                <w:sz w:val="21"/>
                <w:szCs w:val="21"/>
                <w:highlight w:val="none"/>
                <w:lang w:val="en-US" w:eastAsia="zh-Hans"/>
                <w14:textFill>
                  <w14:solidFill>
                    <w14:schemeClr w14:val="tx1"/>
                  </w14:solidFill>
                </w14:textFill>
              </w:rPr>
              <w:t>基本满足采购需求的，得4分；</w:t>
            </w:r>
          </w:p>
          <w:p w14:paraId="14D3F7C7">
            <w:pPr>
              <w:widowControl w:val="0"/>
              <w:numPr>
                <w:ilvl w:val="0"/>
                <w:numId w:val="0"/>
              </w:numPr>
              <w:wordWrap/>
              <w:adjustRightInd/>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不够全面、针对性不足，</w:t>
            </w:r>
            <w:r>
              <w:rPr>
                <w:rFonts w:hint="eastAsia" w:ascii="宋体" w:hAnsi="宋体" w:eastAsia="宋体" w:cs="宋体"/>
                <w:color w:val="000000" w:themeColor="text1"/>
                <w:sz w:val="21"/>
                <w:szCs w:val="21"/>
                <w:highlight w:val="none"/>
                <w:lang w:val="en-US" w:eastAsia="zh-Hans"/>
                <w14:textFill>
                  <w14:solidFill>
                    <w14:schemeClr w14:val="tx1"/>
                  </w14:solidFill>
                </w14:textFill>
              </w:rPr>
              <w:t>不能完全满足采购需求的，得2分；</w:t>
            </w:r>
          </w:p>
          <w:p w14:paraId="0EAE571A">
            <w:pPr>
              <w:numPr>
                <w:ilvl w:val="0"/>
                <w:numId w:val="0"/>
              </w:numPr>
              <w:wordWrap/>
              <w:snapToGrid w:val="0"/>
              <w:spacing w:beforeLines="15" w:afterLines="15" w:line="32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未提供的</w:t>
            </w:r>
            <w:r>
              <w:rPr>
                <w:rFonts w:hint="eastAsia" w:ascii="宋体" w:hAnsi="宋体" w:eastAsia="宋体" w:cs="宋体"/>
                <w:color w:val="000000" w:themeColor="text1"/>
                <w:sz w:val="21"/>
                <w:szCs w:val="21"/>
                <w:highlight w:val="none"/>
                <w:lang w:val="en-US" w:eastAsia="zh-Hans"/>
                <w14:textFill>
                  <w14:solidFill>
                    <w14:schemeClr w14:val="tx1"/>
                  </w14:solidFill>
                </w14:textFill>
              </w:rPr>
              <w:t>不得分。</w:t>
            </w:r>
          </w:p>
        </w:tc>
      </w:tr>
      <w:tr w14:paraId="15C8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1298" w:hRule="atLeast"/>
          <w:jc w:val="center"/>
        </w:trPr>
        <w:tc>
          <w:tcPr>
            <w:tcW w:w="7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11AD173">
            <w:pPr>
              <w:widowControl w:val="0"/>
              <w:wordWrap/>
              <w:adjustRightInd/>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2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F95DDD">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Hans"/>
                <w14:textFill>
                  <w14:solidFill>
                    <w14:schemeClr w14:val="tx1"/>
                  </w14:solidFill>
                </w14:textFill>
              </w:rPr>
              <w:t>租金催缴方案</w:t>
            </w:r>
          </w:p>
        </w:tc>
        <w:tc>
          <w:tcPr>
            <w:tcW w:w="8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90CDF5">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6分</w:t>
            </w:r>
          </w:p>
        </w:tc>
        <w:tc>
          <w:tcPr>
            <w:tcW w:w="69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67C9CA">
            <w:pPr>
              <w:wordWrap/>
              <w:snapToGrid w:val="0"/>
              <w:spacing w:beforeLines="15" w:afterLines="15" w:line="320" w:lineRule="exact"/>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对应采购需求书</w:t>
            </w:r>
            <w:r>
              <w:rPr>
                <w:rFonts w:hint="eastAsia" w:ascii="宋体" w:hAnsi="宋体" w:eastAsia="宋体" w:cs="宋体"/>
                <w:color w:val="000000" w:themeColor="text1"/>
                <w:sz w:val="21"/>
                <w:szCs w:val="21"/>
                <w:highlight w:val="none"/>
                <w:lang w:val="en-US" w:eastAsia="zh-Hans"/>
                <w14:textFill>
                  <w14:solidFill>
                    <w14:schemeClr w14:val="tx1"/>
                  </w14:solidFill>
                </w14:textFill>
              </w:rPr>
              <w:t>“</w:t>
            </w:r>
            <w:r>
              <w:rPr>
                <w:rFonts w:hint="eastAsia" w:ascii="宋体" w:hAnsi="宋体" w:eastAsia="宋体" w:cs="宋体"/>
                <w:color w:val="000000" w:themeColor="text1"/>
                <w:spacing w:val="0"/>
                <w:w w:val="100"/>
                <w:sz w:val="21"/>
                <w:szCs w:val="21"/>
                <w:highlight w:val="none"/>
                <w14:textFill>
                  <w14:solidFill>
                    <w14:schemeClr w14:val="tx1"/>
                  </w14:solidFill>
                </w14:textFill>
              </w:rPr>
              <w:t>协助租金追缴及办理退房手续</w:t>
            </w:r>
            <w:r>
              <w:rPr>
                <w:rFonts w:hint="eastAsia" w:ascii="宋体" w:hAnsi="宋体" w:eastAsia="宋体" w:cs="宋体"/>
                <w:color w:val="000000" w:themeColor="text1"/>
                <w:sz w:val="21"/>
                <w:szCs w:val="21"/>
                <w:highlight w:val="none"/>
                <w:lang w:val="en-US" w:eastAsia="zh-Han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部分，针对本项目服务特点制定符合实际的服务响应方案：</w:t>
            </w:r>
            <w:r>
              <w:rPr>
                <w:rFonts w:hint="eastAsia" w:ascii="宋体" w:hAnsi="宋体" w:eastAsia="宋体" w:cs="宋体"/>
                <w:color w:val="000000" w:themeColor="text1"/>
                <w:sz w:val="21"/>
                <w:szCs w:val="21"/>
                <w:highlight w:val="none"/>
                <w:lang w:val="en-US" w:eastAsia="zh-Hans"/>
                <w14:textFill>
                  <w14:solidFill>
                    <w14:schemeClr w14:val="tx1"/>
                  </w14:solidFill>
                </w14:textFill>
              </w:rPr>
              <w:t xml:space="preserve"> </w:t>
            </w:r>
          </w:p>
          <w:p w14:paraId="57C399C3">
            <w:pPr>
              <w:widowControl w:val="0"/>
              <w:numPr>
                <w:ilvl w:val="0"/>
                <w:numId w:val="0"/>
              </w:numPr>
              <w:wordWrap/>
              <w:adjustRightInd/>
              <w:spacing w:line="320" w:lineRule="exact"/>
              <w:jc w:val="left"/>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Hans" w:bidi="ar-SA"/>
                <w14:textFill>
                  <w14:solidFill>
                    <w14:schemeClr w14:val="tx1"/>
                  </w14:solidFill>
                </w14:textFill>
              </w:rPr>
              <w:t>1.</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全面、合理、针对性强，</w:t>
            </w:r>
            <w:r>
              <w:rPr>
                <w:rFonts w:hint="eastAsia" w:ascii="宋体" w:hAnsi="宋体" w:eastAsia="宋体" w:cs="宋体"/>
                <w:color w:val="000000" w:themeColor="text1"/>
                <w:sz w:val="21"/>
                <w:szCs w:val="21"/>
                <w:highlight w:val="none"/>
                <w:lang w:val="en-US" w:eastAsia="zh-Hans"/>
                <w14:textFill>
                  <w14:solidFill>
                    <w14:schemeClr w14:val="tx1"/>
                  </w14:solidFill>
                </w14:textFill>
              </w:rPr>
              <w:t>完全满足或优于采购需求的，得6分；</w:t>
            </w:r>
          </w:p>
          <w:p w14:paraId="284107D8">
            <w:pPr>
              <w:widowControl w:val="0"/>
              <w:numPr>
                <w:ilvl w:val="0"/>
                <w:numId w:val="0"/>
              </w:numPr>
              <w:wordWrap/>
              <w:adjustRightInd/>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基本全面、合理、有一定的针对性，</w:t>
            </w:r>
            <w:r>
              <w:rPr>
                <w:rFonts w:hint="eastAsia" w:ascii="宋体" w:hAnsi="宋体" w:eastAsia="宋体" w:cs="宋体"/>
                <w:color w:val="000000" w:themeColor="text1"/>
                <w:sz w:val="21"/>
                <w:szCs w:val="21"/>
                <w:highlight w:val="none"/>
                <w:lang w:val="en-US" w:eastAsia="zh-Hans"/>
                <w14:textFill>
                  <w14:solidFill>
                    <w14:schemeClr w14:val="tx1"/>
                  </w14:solidFill>
                </w14:textFill>
              </w:rPr>
              <w:t>基本满足采购需求的，得4分；</w:t>
            </w:r>
          </w:p>
          <w:p w14:paraId="0A204158">
            <w:pPr>
              <w:widowControl w:val="0"/>
              <w:numPr>
                <w:ilvl w:val="0"/>
                <w:numId w:val="0"/>
              </w:numPr>
              <w:wordWrap/>
              <w:adjustRightInd/>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不够全面、针对性不足，</w:t>
            </w:r>
            <w:r>
              <w:rPr>
                <w:rFonts w:hint="eastAsia" w:ascii="宋体" w:hAnsi="宋体" w:eastAsia="宋体" w:cs="宋体"/>
                <w:color w:val="000000" w:themeColor="text1"/>
                <w:sz w:val="21"/>
                <w:szCs w:val="21"/>
                <w:highlight w:val="none"/>
                <w:lang w:val="en-US" w:eastAsia="zh-Hans"/>
                <w14:textFill>
                  <w14:solidFill>
                    <w14:schemeClr w14:val="tx1"/>
                  </w14:solidFill>
                </w14:textFill>
              </w:rPr>
              <w:t>不能完全满足采购需求的，得2分；</w:t>
            </w:r>
          </w:p>
          <w:p w14:paraId="432F97C3">
            <w:pPr>
              <w:numPr>
                <w:ilvl w:val="0"/>
                <w:numId w:val="0"/>
              </w:numPr>
              <w:wordWrap/>
              <w:snapToGrid w:val="0"/>
              <w:spacing w:beforeLines="15" w:afterLines="15" w:line="32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未提供的</w:t>
            </w:r>
            <w:r>
              <w:rPr>
                <w:rFonts w:hint="eastAsia" w:ascii="宋体" w:hAnsi="宋体" w:eastAsia="宋体" w:cs="宋体"/>
                <w:color w:val="000000" w:themeColor="text1"/>
                <w:sz w:val="21"/>
                <w:szCs w:val="21"/>
                <w:highlight w:val="none"/>
                <w:lang w:val="en-US" w:eastAsia="zh-Hans"/>
                <w14:textFill>
                  <w14:solidFill>
                    <w14:schemeClr w14:val="tx1"/>
                  </w14:solidFill>
                </w14:textFill>
              </w:rPr>
              <w:t>不得分。</w:t>
            </w:r>
          </w:p>
        </w:tc>
      </w:tr>
      <w:tr w14:paraId="30AA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1298" w:hRule="atLeast"/>
          <w:jc w:val="center"/>
        </w:trPr>
        <w:tc>
          <w:tcPr>
            <w:tcW w:w="7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E3335A">
            <w:pPr>
              <w:widowControl w:val="0"/>
              <w:wordWrap/>
              <w:adjustRightInd/>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2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81E374">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车辆</w:t>
            </w:r>
            <w:r>
              <w:rPr>
                <w:rFonts w:hint="eastAsia" w:ascii="宋体" w:hAnsi="宋体" w:eastAsia="宋体" w:cs="宋体"/>
                <w:color w:val="000000" w:themeColor="text1"/>
                <w:sz w:val="21"/>
                <w:szCs w:val="21"/>
                <w:highlight w:val="none"/>
                <w14:textFill>
                  <w14:solidFill>
                    <w14:schemeClr w14:val="tx1"/>
                  </w14:solidFill>
                </w14:textFill>
              </w:rPr>
              <w:t>管理服务方案</w:t>
            </w:r>
          </w:p>
        </w:tc>
        <w:tc>
          <w:tcPr>
            <w:tcW w:w="8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1ACFF5">
            <w:pPr>
              <w:pStyle w:val="318"/>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6分</w:t>
            </w:r>
          </w:p>
        </w:tc>
        <w:tc>
          <w:tcPr>
            <w:tcW w:w="69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30E66EFC">
            <w:pPr>
              <w:pStyle w:val="318"/>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对应采购需求书“</w:t>
            </w:r>
            <w:r>
              <w:rPr>
                <w:rFonts w:hint="eastAsia" w:ascii="宋体" w:hAnsi="宋体" w:eastAsia="宋体" w:cs="宋体"/>
                <w:color w:val="000000" w:themeColor="text1"/>
                <w:sz w:val="21"/>
                <w:szCs w:val="21"/>
                <w:highlight w:val="none"/>
                <w:lang w:val="en-US" w:eastAsia="zh-CN"/>
                <w14:textFill>
                  <w14:solidFill>
                    <w14:schemeClr w14:val="tx1"/>
                  </w14:solidFill>
                </w14:textFill>
              </w:rPr>
              <w:t>车辆</w:t>
            </w:r>
            <w:r>
              <w:rPr>
                <w:rFonts w:hint="eastAsia" w:ascii="宋体" w:hAnsi="宋体" w:eastAsia="宋体" w:cs="宋体"/>
                <w:color w:val="000000" w:themeColor="text1"/>
                <w:sz w:val="21"/>
                <w:szCs w:val="21"/>
                <w:highlight w:val="none"/>
                <w14:textFill>
                  <w14:solidFill>
                    <w14:schemeClr w14:val="tx1"/>
                  </w14:solidFill>
                </w14:textFill>
              </w:rPr>
              <w:t xml:space="preserve">管理”部分，针对本项目服务特点制定符合实际的服务响应方案： </w:t>
            </w:r>
          </w:p>
          <w:p w14:paraId="09DC225D">
            <w:pPr>
              <w:widowControl w:val="0"/>
              <w:numPr>
                <w:ilvl w:val="0"/>
                <w:numId w:val="0"/>
              </w:numPr>
              <w:wordWrap/>
              <w:adjustRightInd/>
              <w:spacing w:line="320" w:lineRule="exact"/>
              <w:jc w:val="left"/>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Hans" w:bidi="ar-SA"/>
                <w14:textFill>
                  <w14:solidFill>
                    <w14:schemeClr w14:val="tx1"/>
                  </w14:solidFill>
                </w14:textFill>
              </w:rPr>
              <w:t>1.</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全面、合理、针对性强，</w:t>
            </w:r>
            <w:r>
              <w:rPr>
                <w:rFonts w:hint="eastAsia" w:ascii="宋体" w:hAnsi="宋体" w:eastAsia="宋体" w:cs="宋体"/>
                <w:color w:val="000000" w:themeColor="text1"/>
                <w:sz w:val="21"/>
                <w:szCs w:val="21"/>
                <w:highlight w:val="none"/>
                <w:lang w:val="en-US" w:eastAsia="zh-Hans"/>
                <w14:textFill>
                  <w14:solidFill>
                    <w14:schemeClr w14:val="tx1"/>
                  </w14:solidFill>
                </w14:textFill>
              </w:rPr>
              <w:t>完全满足或优于采购需求的，得6分；</w:t>
            </w:r>
          </w:p>
          <w:p w14:paraId="2246D265">
            <w:pPr>
              <w:widowControl w:val="0"/>
              <w:numPr>
                <w:ilvl w:val="0"/>
                <w:numId w:val="0"/>
              </w:numPr>
              <w:wordWrap/>
              <w:adjustRightInd/>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基本全面、合理、有一定的针对性，</w:t>
            </w:r>
            <w:r>
              <w:rPr>
                <w:rFonts w:hint="eastAsia" w:ascii="宋体" w:hAnsi="宋体" w:eastAsia="宋体" w:cs="宋体"/>
                <w:color w:val="000000" w:themeColor="text1"/>
                <w:sz w:val="21"/>
                <w:szCs w:val="21"/>
                <w:highlight w:val="none"/>
                <w:lang w:val="en-US" w:eastAsia="zh-Hans"/>
                <w14:textFill>
                  <w14:solidFill>
                    <w14:schemeClr w14:val="tx1"/>
                  </w14:solidFill>
                </w14:textFill>
              </w:rPr>
              <w:t>基本满足采购需求的，得4分；</w:t>
            </w:r>
          </w:p>
          <w:p w14:paraId="6477D698">
            <w:pPr>
              <w:widowControl w:val="0"/>
              <w:numPr>
                <w:ilvl w:val="0"/>
                <w:numId w:val="0"/>
              </w:numPr>
              <w:wordWrap/>
              <w:adjustRightInd/>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不够全面、针对性不足，</w:t>
            </w:r>
            <w:r>
              <w:rPr>
                <w:rFonts w:hint="eastAsia" w:ascii="宋体" w:hAnsi="宋体" w:eastAsia="宋体" w:cs="宋体"/>
                <w:color w:val="000000" w:themeColor="text1"/>
                <w:sz w:val="21"/>
                <w:szCs w:val="21"/>
                <w:highlight w:val="none"/>
                <w:lang w:val="en-US" w:eastAsia="zh-Hans"/>
                <w14:textFill>
                  <w14:solidFill>
                    <w14:schemeClr w14:val="tx1"/>
                  </w14:solidFill>
                </w14:textFill>
              </w:rPr>
              <w:t>不能完全满足采购需求的，得2分；</w:t>
            </w:r>
          </w:p>
          <w:p w14:paraId="583619BC">
            <w:pPr>
              <w:pStyle w:val="318"/>
              <w:numPr>
                <w:ilvl w:val="0"/>
                <w:numId w:val="0"/>
              </w:numPr>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未提供的</w:t>
            </w:r>
            <w:r>
              <w:rPr>
                <w:rFonts w:hint="eastAsia" w:ascii="宋体" w:hAnsi="宋体" w:eastAsia="宋体" w:cs="宋体"/>
                <w:color w:val="000000" w:themeColor="text1"/>
                <w:sz w:val="21"/>
                <w:szCs w:val="21"/>
                <w:highlight w:val="none"/>
                <w:lang w:val="en-US" w:eastAsia="zh-Hans"/>
                <w14:textFill>
                  <w14:solidFill>
                    <w14:schemeClr w14:val="tx1"/>
                  </w14:solidFill>
                </w14:textFill>
              </w:rPr>
              <w:t>不得分。</w:t>
            </w:r>
          </w:p>
        </w:tc>
      </w:tr>
      <w:tr w14:paraId="60D4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1497" w:hRule="atLeast"/>
          <w:jc w:val="center"/>
        </w:trPr>
        <w:tc>
          <w:tcPr>
            <w:tcW w:w="7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AFBB7F0">
            <w:pPr>
              <w:widowControl w:val="0"/>
              <w:wordWrap/>
              <w:adjustRightInd/>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12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F1D3A8">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制度与档案管理</w:t>
            </w:r>
          </w:p>
        </w:tc>
        <w:tc>
          <w:tcPr>
            <w:tcW w:w="8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70E1DC">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1"/>
                <w:szCs w:val="21"/>
                <w:highlight w:val="none"/>
                <w:lang w:eastAsia="zh-CN" w:bidi="ar-SA"/>
                <w14:textFill>
                  <w14:solidFill>
                    <w14:schemeClr w14:val="tx1"/>
                  </w14:solidFill>
                </w14:textFill>
              </w:rPr>
              <w:t>分</w:t>
            </w:r>
          </w:p>
        </w:tc>
        <w:tc>
          <w:tcPr>
            <w:tcW w:w="69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5F3311">
            <w:pPr>
              <w:wordWrap/>
              <w:snapToGrid w:val="0"/>
              <w:spacing w:beforeLines="15" w:afterLines="15"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对应采购需求书</w:t>
            </w:r>
            <w:r>
              <w:rPr>
                <w:rFonts w:hint="eastAsia" w:ascii="宋体" w:hAnsi="宋体" w:eastAsia="宋体" w:cs="宋体"/>
                <w:color w:val="000000" w:themeColor="text1"/>
                <w:sz w:val="21"/>
                <w:szCs w:val="21"/>
                <w:highlight w:val="none"/>
                <w:lang w:val="en-US" w:eastAsia="zh-CN"/>
                <w14:textFill>
                  <w14:solidFill>
                    <w14:schemeClr w14:val="tx1"/>
                  </w14:solidFill>
                </w14:textFill>
              </w:rPr>
              <w:t>“物业档案资料管理”</w:t>
            </w:r>
            <w:r>
              <w:rPr>
                <w:rFonts w:hint="eastAsia" w:ascii="宋体" w:hAnsi="宋体" w:eastAsia="宋体" w:cs="宋体"/>
                <w:color w:val="000000" w:themeColor="text1"/>
                <w:sz w:val="21"/>
                <w:szCs w:val="21"/>
                <w:highlight w:val="none"/>
                <w14:textFill>
                  <w14:solidFill>
                    <w14:schemeClr w14:val="tx1"/>
                  </w14:solidFill>
                </w14:textFill>
              </w:rPr>
              <w:t>部分，针对本项目服务特点制定符合实际的服务响应方案：</w:t>
            </w:r>
          </w:p>
          <w:p w14:paraId="0E19E0EF">
            <w:pPr>
              <w:widowControl w:val="0"/>
              <w:numPr>
                <w:ilvl w:val="0"/>
                <w:numId w:val="0"/>
              </w:numPr>
              <w:wordWrap/>
              <w:adjustRightInd/>
              <w:spacing w:line="320" w:lineRule="exact"/>
              <w:jc w:val="left"/>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Hans" w:bidi="ar-SA"/>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管理制度、档案管理方案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全面、合理、针对性强，</w:t>
            </w:r>
            <w:r>
              <w:rPr>
                <w:rFonts w:hint="eastAsia" w:ascii="宋体" w:hAnsi="宋体" w:eastAsia="宋体" w:cs="宋体"/>
                <w:color w:val="000000" w:themeColor="text1"/>
                <w:sz w:val="21"/>
                <w:szCs w:val="21"/>
                <w:highlight w:val="none"/>
                <w:lang w:val="en-US" w:eastAsia="zh-Hans"/>
                <w14:textFill>
                  <w14:solidFill>
                    <w14:schemeClr w14:val="tx1"/>
                  </w14:solidFill>
                </w14:textFill>
              </w:rPr>
              <w:t>完全满足或优于采购需求的，得6分；</w:t>
            </w:r>
          </w:p>
          <w:p w14:paraId="1456D1AF">
            <w:pPr>
              <w:widowControl w:val="0"/>
              <w:numPr>
                <w:ilvl w:val="0"/>
                <w:numId w:val="0"/>
              </w:numPr>
              <w:wordWrap/>
              <w:adjustRightInd/>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管理制度、档案管理方案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基本全面、合理、有一定的针对性，</w:t>
            </w:r>
            <w:r>
              <w:rPr>
                <w:rFonts w:hint="eastAsia" w:ascii="宋体" w:hAnsi="宋体" w:eastAsia="宋体" w:cs="宋体"/>
                <w:color w:val="000000" w:themeColor="text1"/>
                <w:sz w:val="21"/>
                <w:szCs w:val="21"/>
                <w:highlight w:val="none"/>
                <w:lang w:val="en-US" w:eastAsia="zh-Hans"/>
                <w14:textFill>
                  <w14:solidFill>
                    <w14:schemeClr w14:val="tx1"/>
                  </w14:solidFill>
                </w14:textFill>
              </w:rPr>
              <w:t>基本满足采购需求的，得4分；</w:t>
            </w:r>
          </w:p>
          <w:p w14:paraId="771086F4">
            <w:pPr>
              <w:widowControl w:val="0"/>
              <w:numPr>
                <w:ilvl w:val="0"/>
                <w:numId w:val="0"/>
              </w:numPr>
              <w:wordWrap/>
              <w:adjustRightInd/>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管理制度、档案管理方案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不够全面、针对性不足，</w:t>
            </w:r>
            <w:r>
              <w:rPr>
                <w:rFonts w:hint="eastAsia" w:ascii="宋体" w:hAnsi="宋体" w:eastAsia="宋体" w:cs="宋体"/>
                <w:color w:val="000000" w:themeColor="text1"/>
                <w:sz w:val="21"/>
                <w:szCs w:val="21"/>
                <w:highlight w:val="none"/>
                <w:lang w:val="en-US" w:eastAsia="zh-Hans"/>
                <w14:textFill>
                  <w14:solidFill>
                    <w14:schemeClr w14:val="tx1"/>
                  </w14:solidFill>
                </w14:textFill>
              </w:rPr>
              <w:t>不能完全满足采购需求的，得2分；</w:t>
            </w:r>
          </w:p>
          <w:p w14:paraId="4E77B901">
            <w:pPr>
              <w:numPr>
                <w:ilvl w:val="0"/>
                <w:numId w:val="0"/>
              </w:numPr>
              <w:wordWrap/>
              <w:snapToGrid w:val="0"/>
              <w:spacing w:beforeLines="15" w:afterLines="15" w:line="32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未提供的</w:t>
            </w:r>
            <w:r>
              <w:rPr>
                <w:rFonts w:hint="eastAsia" w:ascii="宋体" w:hAnsi="宋体" w:eastAsia="宋体" w:cs="宋体"/>
                <w:color w:val="000000" w:themeColor="text1"/>
                <w:sz w:val="21"/>
                <w:szCs w:val="21"/>
                <w:highlight w:val="none"/>
                <w:lang w:val="en-US" w:eastAsia="zh-Hans"/>
                <w14:textFill>
                  <w14:solidFill>
                    <w14:schemeClr w14:val="tx1"/>
                  </w14:solidFill>
                </w14:textFill>
              </w:rPr>
              <w:t>不得分。</w:t>
            </w:r>
          </w:p>
        </w:tc>
      </w:tr>
      <w:tr w14:paraId="1D00D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1355" w:hRule="atLeast"/>
          <w:jc w:val="center"/>
        </w:trPr>
        <w:tc>
          <w:tcPr>
            <w:tcW w:w="7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EBF510">
            <w:pPr>
              <w:widowControl w:val="0"/>
              <w:wordWrap/>
              <w:adjustRightInd/>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12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CAFA3A">
            <w:pPr>
              <w:widowControl/>
              <w:wordWrap/>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工作人员培训及管理</w:t>
            </w:r>
          </w:p>
        </w:tc>
        <w:tc>
          <w:tcPr>
            <w:tcW w:w="8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3FDDC0C">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6</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p>
        </w:tc>
        <w:tc>
          <w:tcPr>
            <w:tcW w:w="69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AA0345D">
            <w:pPr>
              <w:wordWrap/>
              <w:snapToGrid w:val="0"/>
              <w:spacing w:beforeLines="15" w:afterLines="15" w:line="32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工作人员服务知识和技能培训及管理方案科学合理，理念先进，措施详细，有效确保员工队伍稳定</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优于</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b w:val="0"/>
                <w:bCs w:val="0"/>
                <w:color w:val="000000" w:themeColor="text1"/>
                <w:sz w:val="21"/>
                <w:szCs w:val="21"/>
                <w:highlight w:val="none"/>
                <w14:textFill>
                  <w14:solidFill>
                    <w14:schemeClr w14:val="tx1"/>
                  </w14:solidFill>
                </w14:textFill>
              </w:rPr>
              <w:t>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采购需求，</w:t>
            </w:r>
            <w:r>
              <w:rPr>
                <w:rFonts w:hint="eastAsia" w:ascii="宋体" w:hAnsi="宋体" w:eastAsia="宋体" w:cs="宋体"/>
                <w:color w:val="000000" w:themeColor="text1"/>
                <w:kern w:val="0"/>
                <w:sz w:val="21"/>
                <w:szCs w:val="21"/>
                <w:highlight w:val="none"/>
                <w14:textFill>
                  <w14:solidFill>
                    <w14:schemeClr w14:val="tx1"/>
                  </w14:solidFill>
                </w14:textFill>
              </w:rPr>
              <w:t>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04C8A362">
            <w:pPr>
              <w:wordWrap/>
              <w:snapToGrid w:val="0"/>
              <w:spacing w:beforeLines="15" w:afterLines="15" w:line="32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工作人员培训及管理培训方案</w:t>
            </w:r>
            <w:r>
              <w:rPr>
                <w:rFonts w:hint="eastAsia" w:ascii="宋体" w:hAnsi="宋体" w:cs="宋体"/>
                <w:color w:val="000000" w:themeColor="text1"/>
                <w:kern w:val="0"/>
                <w:sz w:val="21"/>
                <w:szCs w:val="21"/>
                <w:highlight w:val="none"/>
                <w:lang w:val="en-US" w:eastAsia="zh-CN"/>
                <w14:textFill>
                  <w14:solidFill>
                    <w14:schemeClr w14:val="tx1"/>
                  </w14:solidFill>
                </w14:textFill>
              </w:rPr>
              <w:t>基本</w:t>
            </w:r>
            <w:r>
              <w:rPr>
                <w:rFonts w:hint="eastAsia" w:ascii="宋体" w:hAnsi="宋体" w:eastAsia="宋体" w:cs="宋体"/>
                <w:color w:val="000000" w:themeColor="text1"/>
                <w:kern w:val="0"/>
                <w:sz w:val="21"/>
                <w:szCs w:val="21"/>
                <w:highlight w:val="none"/>
                <w14:textFill>
                  <w14:solidFill>
                    <w14:schemeClr w14:val="tx1"/>
                  </w14:solidFill>
                </w14:textFill>
              </w:rPr>
              <w:t>科学合理，理念较为先进，措施较为详细，能够有效确保员工队伍稳定</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，基本</w:t>
            </w:r>
            <w:r>
              <w:rPr>
                <w:rFonts w:hint="eastAsia" w:ascii="宋体" w:hAnsi="宋体" w:eastAsia="宋体" w:cs="宋体"/>
                <w:b w:val="0"/>
                <w:bCs w:val="0"/>
                <w:color w:val="000000" w:themeColor="text1"/>
                <w:sz w:val="21"/>
                <w:szCs w:val="21"/>
                <w:highlight w:val="none"/>
                <w14:textFill>
                  <w14:solidFill>
                    <w14:schemeClr w14:val="tx1"/>
                  </w14:solidFill>
                </w14:textFill>
              </w:rPr>
              <w:t>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采购需求，</w:t>
            </w:r>
            <w:r>
              <w:rPr>
                <w:rFonts w:hint="eastAsia" w:ascii="宋体" w:hAnsi="宋体" w:eastAsia="宋体" w:cs="宋体"/>
                <w:color w:val="000000" w:themeColor="text1"/>
                <w:kern w:val="0"/>
                <w:sz w:val="21"/>
                <w:szCs w:val="21"/>
                <w:highlight w:val="none"/>
                <w14:textFill>
                  <w14:solidFill>
                    <w14:schemeClr w14:val="tx1"/>
                  </w14:solidFill>
                </w14:textFill>
              </w:rPr>
              <w:t>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463B8EBC">
            <w:pPr>
              <w:wordWrap/>
              <w:snapToGrid w:val="0"/>
              <w:spacing w:beforeLines="15" w:afterLines="15" w:line="32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工作人员培训及管理培训方案</w:t>
            </w:r>
            <w:r>
              <w:rPr>
                <w:rFonts w:hint="eastAsia" w:ascii="宋体" w:hAnsi="宋体" w:cs="宋体"/>
                <w:color w:val="000000" w:themeColor="text1"/>
                <w:kern w:val="0"/>
                <w:sz w:val="21"/>
                <w:szCs w:val="21"/>
                <w:highlight w:val="none"/>
                <w:lang w:val="en-US" w:eastAsia="zh-CN"/>
                <w14:textFill>
                  <w14:solidFill>
                    <w14:schemeClr w14:val="tx1"/>
                  </w14:solidFill>
                </w14:textFill>
              </w:rPr>
              <w:t>不足</w:t>
            </w:r>
            <w:r>
              <w:rPr>
                <w:rFonts w:hint="eastAsia" w:ascii="宋体" w:hAnsi="宋体" w:eastAsia="宋体" w:cs="宋体"/>
                <w:color w:val="000000" w:themeColor="text1"/>
                <w:kern w:val="0"/>
                <w:sz w:val="21"/>
                <w:szCs w:val="21"/>
                <w:highlight w:val="none"/>
                <w14:textFill>
                  <w14:solidFill>
                    <w14:schemeClr w14:val="tx1"/>
                  </w14:solidFill>
                </w14:textFill>
              </w:rPr>
              <w:t>，理念一般，措施一般，能够有效确保员工队伍稳定</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不能完全</w:t>
            </w:r>
            <w:r>
              <w:rPr>
                <w:rFonts w:hint="eastAsia" w:ascii="宋体" w:hAnsi="宋体" w:eastAsia="宋体" w:cs="宋体"/>
                <w:b w:val="0"/>
                <w:bCs w:val="0"/>
                <w:color w:val="000000" w:themeColor="text1"/>
                <w:sz w:val="21"/>
                <w:szCs w:val="21"/>
                <w:highlight w:val="none"/>
                <w14:textFill>
                  <w14:solidFill>
                    <w14:schemeClr w14:val="tx1"/>
                  </w14:solidFill>
                </w14:textFill>
              </w:rPr>
              <w:t>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采购需求</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0DB33AAD">
            <w:pPr>
              <w:wordWrap/>
              <w:snapToGrid w:val="0"/>
              <w:spacing w:beforeLines="15" w:afterLines="15"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未提供的不得分。</w:t>
            </w:r>
          </w:p>
        </w:tc>
      </w:tr>
      <w:tr w14:paraId="3252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1355" w:hRule="atLeast"/>
          <w:jc w:val="center"/>
        </w:trPr>
        <w:tc>
          <w:tcPr>
            <w:tcW w:w="7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B08DE5">
            <w:pPr>
              <w:widowControl w:val="0"/>
              <w:wordWrap/>
              <w:adjustRightInd/>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12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B48FE7B">
            <w:pPr>
              <w:wordWrap/>
              <w:spacing w:beforeLines="15" w:afterLines="15" w:line="32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突发应急方案</w:t>
            </w:r>
          </w:p>
        </w:tc>
        <w:tc>
          <w:tcPr>
            <w:tcW w:w="8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8CFF0D">
            <w:pPr>
              <w:widowControl/>
              <w:wordWrap/>
              <w:spacing w:line="320" w:lineRule="exact"/>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6</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p>
        </w:tc>
        <w:tc>
          <w:tcPr>
            <w:tcW w:w="69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5169CD">
            <w:pPr>
              <w:wordWrap/>
              <w:spacing w:beforeLines="15" w:afterLines="15" w:line="32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包括但不限于突发事件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消防应急安全、自然灾害应急处理、公共卫生事件、社会安全事件</w:t>
            </w:r>
            <w:r>
              <w:rPr>
                <w:rFonts w:hint="eastAsia" w:ascii="宋体" w:hAnsi="宋体" w:eastAsia="宋体" w:cs="宋体"/>
                <w:color w:val="000000" w:themeColor="text1"/>
                <w:kern w:val="0"/>
                <w:sz w:val="21"/>
                <w:szCs w:val="21"/>
                <w:highlight w:val="none"/>
                <w14:textFill>
                  <w14:solidFill>
                    <w14:schemeClr w14:val="tx1"/>
                  </w14:solidFill>
                </w14:textFill>
              </w:rPr>
              <w:t>应急方案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452BDCED">
            <w:pPr>
              <w:wordWrap/>
              <w:spacing w:beforeLines="15" w:afterLines="15" w:line="32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突发应急方案合理科学、具体、可行性强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优于</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b w:val="0"/>
                <w:bCs w:val="0"/>
                <w:color w:val="000000" w:themeColor="text1"/>
                <w:sz w:val="21"/>
                <w:szCs w:val="21"/>
                <w:highlight w:val="none"/>
                <w14:textFill>
                  <w14:solidFill>
                    <w14:schemeClr w14:val="tx1"/>
                  </w14:solidFill>
                </w14:textFill>
              </w:rPr>
              <w:t>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采购需求，</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216DEA41">
            <w:pPr>
              <w:pStyle w:val="19"/>
              <w:wordWrap/>
              <w:spacing w:beforeLines="15" w:afterLines="15" w:line="32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突发应急方案</w:t>
            </w:r>
            <w:r>
              <w:rPr>
                <w:rFonts w:hint="eastAsia" w:ascii="宋体" w:hAnsi="宋体" w:cs="宋体"/>
                <w:color w:val="000000" w:themeColor="text1"/>
                <w:kern w:val="0"/>
                <w:sz w:val="21"/>
                <w:szCs w:val="21"/>
                <w:highlight w:val="none"/>
                <w:lang w:val="en-US" w:eastAsia="zh-CN"/>
                <w14:textFill>
                  <w14:solidFill>
                    <w14:schemeClr w14:val="tx1"/>
                  </w14:solidFill>
                </w14:textFill>
              </w:rPr>
              <w:t>基本</w:t>
            </w:r>
            <w:r>
              <w:rPr>
                <w:rFonts w:hint="eastAsia" w:ascii="宋体" w:hAnsi="宋体" w:eastAsia="宋体" w:cs="宋体"/>
                <w:color w:val="000000" w:themeColor="text1"/>
                <w:kern w:val="0"/>
                <w:sz w:val="21"/>
                <w:szCs w:val="21"/>
                <w:highlight w:val="none"/>
                <w14:textFill>
                  <w14:solidFill>
                    <w14:schemeClr w14:val="tx1"/>
                  </w14:solidFill>
                </w14:textFill>
              </w:rPr>
              <w:t>合理科学、较具体、较可行</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，基本</w:t>
            </w:r>
            <w:r>
              <w:rPr>
                <w:rFonts w:hint="eastAsia" w:ascii="宋体" w:hAnsi="宋体" w:eastAsia="宋体" w:cs="宋体"/>
                <w:b w:val="0"/>
                <w:bCs w:val="0"/>
                <w:color w:val="000000" w:themeColor="text1"/>
                <w:sz w:val="21"/>
                <w:szCs w:val="21"/>
                <w:highlight w:val="none"/>
                <w14:textFill>
                  <w14:solidFill>
                    <w14:schemeClr w14:val="tx1"/>
                  </w14:solidFill>
                </w14:textFill>
              </w:rPr>
              <w:t>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采购需求，</w:t>
            </w:r>
            <w:r>
              <w:rPr>
                <w:rFonts w:hint="eastAsia" w:ascii="宋体" w:hAnsi="宋体" w:eastAsia="宋体" w:cs="宋体"/>
                <w:color w:val="000000" w:themeColor="text1"/>
                <w:kern w:val="0"/>
                <w:sz w:val="21"/>
                <w:szCs w:val="21"/>
                <w:highlight w:val="none"/>
                <w14:textFill>
                  <w14:solidFill>
                    <w14:schemeClr w14:val="tx1"/>
                  </w14:solidFill>
                </w14:textFill>
              </w:rPr>
              <w:t>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01C1E921">
            <w:pPr>
              <w:wordWrap/>
              <w:spacing w:beforeLines="15" w:afterLines="15" w:line="32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突发应急方案</w:t>
            </w:r>
            <w:r>
              <w:rPr>
                <w:rFonts w:hint="eastAsia" w:ascii="宋体" w:hAnsi="宋体" w:cs="宋体"/>
                <w:color w:val="000000" w:themeColor="text1"/>
                <w:kern w:val="0"/>
                <w:sz w:val="21"/>
                <w:szCs w:val="21"/>
                <w:highlight w:val="none"/>
                <w:lang w:val="en-US" w:eastAsia="zh-CN"/>
                <w14:textFill>
                  <w14:solidFill>
                    <w14:schemeClr w14:val="tx1"/>
                  </w14:solidFill>
                </w14:textFill>
              </w:rPr>
              <w:t>不足</w:t>
            </w:r>
            <w:r>
              <w:rPr>
                <w:rFonts w:hint="eastAsia" w:ascii="宋体" w:hAnsi="宋体" w:eastAsia="宋体" w:cs="宋体"/>
                <w:color w:val="000000" w:themeColor="text1"/>
                <w:kern w:val="0"/>
                <w:sz w:val="21"/>
                <w:szCs w:val="21"/>
                <w:highlight w:val="none"/>
                <w14:textFill>
                  <w14:solidFill>
                    <w14:schemeClr w14:val="tx1"/>
                  </w14:solidFill>
                </w14:textFill>
              </w:rPr>
              <w:t>、不够具体、可行性一般</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不能完全</w:t>
            </w:r>
            <w:r>
              <w:rPr>
                <w:rFonts w:hint="eastAsia" w:ascii="宋体" w:hAnsi="宋体" w:eastAsia="宋体" w:cs="宋体"/>
                <w:b w:val="0"/>
                <w:bCs w:val="0"/>
                <w:color w:val="000000" w:themeColor="text1"/>
                <w:sz w:val="21"/>
                <w:szCs w:val="21"/>
                <w:highlight w:val="none"/>
                <w14:textFill>
                  <w14:solidFill>
                    <w14:schemeClr w14:val="tx1"/>
                  </w14:solidFill>
                </w14:textFill>
              </w:rPr>
              <w:t>满足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采购需求</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376F2CD1">
            <w:pPr>
              <w:wordWrap/>
              <w:spacing w:beforeLines="15" w:afterLines="15" w:line="32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未提供的不得分。</w:t>
            </w:r>
          </w:p>
        </w:tc>
      </w:tr>
      <w:tr w14:paraId="0EAB7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92" w:hRule="atLeast"/>
          <w:jc w:val="center"/>
        </w:trPr>
        <w:tc>
          <w:tcPr>
            <w:tcW w:w="1902"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7AED9BB0">
            <w:pPr>
              <w:widowControl w:val="0"/>
              <w:wordWrap/>
              <w:adjustRightIn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合计</w:t>
            </w:r>
          </w:p>
        </w:tc>
        <w:tc>
          <w:tcPr>
            <w:tcW w:w="8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AFE488E">
            <w:pPr>
              <w:widowControl w:val="0"/>
              <w:wordWrap/>
              <w:adjustRightInd/>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90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4500DB">
            <w:pPr>
              <w:widowControl w:val="0"/>
              <w:wordWrap/>
              <w:adjustRightInd/>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w:t>
            </w:r>
          </w:p>
        </w:tc>
      </w:tr>
    </w:tbl>
    <w:p w14:paraId="258D2604">
      <w:pPr>
        <w:rPr>
          <w:color w:val="000000" w:themeColor="text1"/>
          <w:highlight w:val="none"/>
          <w14:textFill>
            <w14:solidFill>
              <w14:schemeClr w14:val="tx1"/>
            </w14:solidFill>
          </w14:textFill>
        </w:rPr>
      </w:pPr>
    </w:p>
    <w:p w14:paraId="5096DC49">
      <w:pPr>
        <w:rPr>
          <w:color w:val="000000" w:themeColor="text1"/>
          <w:highlight w:val="none"/>
          <w14:textFill>
            <w14:solidFill>
              <w14:schemeClr w14:val="tx1"/>
            </w14:solidFill>
          </w14:textFill>
        </w:rPr>
      </w:pPr>
    </w:p>
    <w:p w14:paraId="4EC529E9">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w:t>
      </w:r>
      <w:r>
        <w:rPr>
          <w:rFonts w:hint="eastAsia"/>
          <w:color w:val="000000" w:themeColor="text1"/>
          <w:highlight w:val="none"/>
          <w14:textFill>
            <w14:solidFill>
              <w14:schemeClr w14:val="tx1"/>
            </w14:solidFill>
          </w14:textFill>
        </w:rPr>
        <w:t>评</w:t>
      </w:r>
      <w:r>
        <w:rPr>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细则</w:t>
      </w:r>
    </w:p>
    <w:tbl>
      <w:tblPr>
        <w:tblStyle w:val="47"/>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167"/>
        <w:gridCol w:w="850"/>
        <w:gridCol w:w="6933"/>
      </w:tblGrid>
      <w:tr w14:paraId="3F1F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75" w:type="dxa"/>
            <w:tcMar>
              <w:top w:w="0" w:type="dxa"/>
              <w:left w:w="108" w:type="dxa"/>
              <w:bottom w:w="0" w:type="dxa"/>
              <w:right w:w="108" w:type="dxa"/>
            </w:tcMar>
            <w:vAlign w:val="center"/>
          </w:tcPr>
          <w:p w14:paraId="06A9E575">
            <w:pPr>
              <w:keepNext w:val="0"/>
              <w:keepLines w:val="0"/>
              <w:pageBreakBefore w:val="0"/>
              <w:widowControl w:val="0"/>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167" w:type="dxa"/>
            <w:tcMar>
              <w:top w:w="0" w:type="dxa"/>
              <w:left w:w="108" w:type="dxa"/>
              <w:bottom w:w="0" w:type="dxa"/>
              <w:right w:w="108" w:type="dxa"/>
            </w:tcMar>
            <w:vAlign w:val="center"/>
          </w:tcPr>
          <w:p w14:paraId="0713A216">
            <w:pPr>
              <w:keepNext w:val="0"/>
              <w:keepLines w:val="0"/>
              <w:pageBreakBefore w:val="0"/>
              <w:widowControl w:val="0"/>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评审内容</w:t>
            </w:r>
          </w:p>
        </w:tc>
        <w:tc>
          <w:tcPr>
            <w:tcW w:w="850" w:type="dxa"/>
            <w:tcMar>
              <w:top w:w="0" w:type="dxa"/>
              <w:left w:w="108" w:type="dxa"/>
              <w:bottom w:w="0" w:type="dxa"/>
              <w:right w:w="108" w:type="dxa"/>
            </w:tcMar>
            <w:vAlign w:val="center"/>
          </w:tcPr>
          <w:p w14:paraId="3FEE6083">
            <w:pPr>
              <w:keepNext w:val="0"/>
              <w:keepLines w:val="0"/>
              <w:pageBreakBefore w:val="0"/>
              <w:widowControl w:val="0"/>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w:t>
            </w:r>
          </w:p>
        </w:tc>
        <w:tc>
          <w:tcPr>
            <w:tcW w:w="6933" w:type="dxa"/>
            <w:tcMar>
              <w:top w:w="0" w:type="dxa"/>
              <w:left w:w="108" w:type="dxa"/>
              <w:bottom w:w="0" w:type="dxa"/>
              <w:right w:w="108" w:type="dxa"/>
            </w:tcMar>
            <w:vAlign w:val="center"/>
          </w:tcPr>
          <w:p w14:paraId="4CCF7DB3">
            <w:pPr>
              <w:keepNext w:val="0"/>
              <w:keepLines w:val="0"/>
              <w:pageBreakBefore w:val="0"/>
              <w:widowControl w:val="0"/>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评审标准</w:t>
            </w:r>
          </w:p>
        </w:tc>
      </w:tr>
      <w:tr w14:paraId="176C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3" w:hRule="atLeast"/>
          <w:jc w:val="center"/>
        </w:trPr>
        <w:tc>
          <w:tcPr>
            <w:tcW w:w="675" w:type="dxa"/>
            <w:tcMar>
              <w:top w:w="0" w:type="dxa"/>
              <w:left w:w="108" w:type="dxa"/>
              <w:bottom w:w="0" w:type="dxa"/>
              <w:right w:w="108" w:type="dxa"/>
            </w:tcMar>
            <w:vAlign w:val="center"/>
          </w:tcPr>
          <w:p w14:paraId="7CED7754">
            <w:pPr>
              <w:keepNext w:val="0"/>
              <w:keepLines w:val="0"/>
              <w:pageBreakBefore w:val="0"/>
              <w:widowControl w:val="0"/>
              <w:wordWrap/>
              <w:overflowPunct/>
              <w:topLinePunct w:val="0"/>
              <w:bidi w:val="0"/>
              <w:adjustRightInd/>
              <w:snapToGri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167" w:type="dxa"/>
            <w:tcMar>
              <w:top w:w="0" w:type="dxa"/>
              <w:left w:w="108" w:type="dxa"/>
              <w:bottom w:w="0" w:type="dxa"/>
              <w:right w:w="108" w:type="dxa"/>
            </w:tcMar>
            <w:vAlign w:val="center"/>
          </w:tcPr>
          <w:p w14:paraId="541360AA">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Hans"/>
                <w14:textFill>
                  <w14:solidFill>
                    <w14:schemeClr w14:val="tx1"/>
                  </w14:solidFill>
                </w14:textFill>
              </w:rPr>
              <w:t>综合实力</w:t>
            </w:r>
          </w:p>
        </w:tc>
        <w:tc>
          <w:tcPr>
            <w:tcW w:w="850" w:type="dxa"/>
            <w:tcMar>
              <w:top w:w="0" w:type="dxa"/>
              <w:left w:w="108" w:type="dxa"/>
              <w:bottom w:w="0" w:type="dxa"/>
              <w:right w:w="108" w:type="dxa"/>
            </w:tcMar>
            <w:vAlign w:val="center"/>
          </w:tcPr>
          <w:p w14:paraId="52747934">
            <w:pPr>
              <w:keepNext w:val="0"/>
              <w:keepLines w:val="0"/>
              <w:pageBreakBefore w:val="0"/>
              <w:widowControl/>
              <w:wordWrap/>
              <w:overflowPunct/>
              <w:topLinePunct w:val="0"/>
              <w:bidi w:val="0"/>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tc>
        <w:tc>
          <w:tcPr>
            <w:tcW w:w="6933" w:type="dxa"/>
            <w:tcMar>
              <w:top w:w="0" w:type="dxa"/>
              <w:left w:w="108" w:type="dxa"/>
              <w:bottom w:w="0" w:type="dxa"/>
              <w:right w:w="108" w:type="dxa"/>
            </w:tcMar>
            <w:vAlign w:val="center"/>
          </w:tcPr>
          <w:p w14:paraId="06F6431A">
            <w:pPr>
              <w:keepNext w:val="0"/>
              <w:keepLines w:val="0"/>
              <w:pageBreakBefore w:val="0"/>
              <w:widowControl/>
              <w:kinsoku w:val="0"/>
              <w:wordWrap/>
              <w:overflowPunct/>
              <w:topLinePunct w:val="0"/>
              <w:autoSpaceDE w:val="0"/>
              <w:autoSpaceDN w:val="0"/>
              <w:bidi w:val="0"/>
              <w:adjustRightInd w:val="0"/>
              <w:snapToGrid w:val="0"/>
              <w:spacing w:line="320" w:lineRule="exact"/>
              <w:jc w:val="left"/>
              <w:textAlignment w:val="baseline"/>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lang w:val="en-US" w:eastAsia="zh-Hans"/>
                <w14:textFill>
                  <w14:solidFill>
                    <w14:schemeClr w14:val="tx1"/>
                  </w14:solidFill>
                </w14:textFill>
              </w:rPr>
              <w:t xml:space="preserve">投标人具有以下有效期内的证书： </w:t>
            </w:r>
          </w:p>
          <w:p w14:paraId="17C09FC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jc w:val="left"/>
              <w:textAlignment w:val="baseline"/>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kern w:val="1"/>
                <w:sz w:val="21"/>
                <w:szCs w:val="21"/>
                <w:highlight w:val="none"/>
                <w:lang w:val="en-US" w:eastAsia="zh-Hans" w:bidi="ar-SA"/>
                <w14:textFill>
                  <w14:solidFill>
                    <w14:schemeClr w14:val="tx1"/>
                  </w14:solidFill>
                </w14:textFill>
              </w:rPr>
              <w:t>1.</w:t>
            </w:r>
            <w:r>
              <w:rPr>
                <w:rFonts w:hint="eastAsia" w:ascii="宋体" w:hAnsi="宋体" w:eastAsia="宋体" w:cs="宋体"/>
                <w:color w:val="000000" w:themeColor="text1"/>
                <w:sz w:val="21"/>
                <w:szCs w:val="21"/>
                <w:highlight w:val="none"/>
                <w:lang w:val="en-US" w:eastAsia="zh-Hans"/>
                <w14:textFill>
                  <w14:solidFill>
                    <w14:schemeClr w14:val="tx1"/>
                  </w14:solidFill>
                </w14:textFill>
              </w:rPr>
              <w:t xml:space="preserve">质量管理体系认证证书； </w:t>
            </w:r>
          </w:p>
          <w:p w14:paraId="29D5821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jc w:val="left"/>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lang w:val="en-US" w:eastAsia="zh-Hans"/>
                <w14:textFill>
                  <w14:solidFill>
                    <w14:schemeClr w14:val="tx1"/>
                  </w14:solidFill>
                </w14:textFill>
              </w:rPr>
              <w:t xml:space="preserve">环境管理体系认证证书； </w:t>
            </w:r>
          </w:p>
          <w:p w14:paraId="1275978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jc w:val="left"/>
              <w:textAlignment w:val="baseline"/>
              <w:rPr>
                <w:rFonts w:hint="eastAsia" w:ascii="宋体" w:hAnsi="宋体" w:eastAsia="宋体" w:cs="宋体"/>
                <w:strike w:val="0"/>
                <w:dstrike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lang w:val="en-US" w:eastAsia="zh-Hans"/>
                <w14:textFill>
                  <w14:solidFill>
                    <w14:schemeClr w14:val="tx1"/>
                  </w14:solidFill>
                </w14:textFill>
              </w:rPr>
              <w:t>职业健康安全管理体系认证证书；</w:t>
            </w:r>
          </w:p>
          <w:p w14:paraId="31D4E4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jc w:val="left"/>
              <w:textAlignment w:val="baseline"/>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lang w:val="en-US" w:eastAsia="zh-Hans"/>
                <w14:textFill>
                  <w14:solidFill>
                    <w14:schemeClr w14:val="tx1"/>
                  </w14:solidFill>
                </w14:textFill>
              </w:rPr>
              <w:t>每提供一个得2分，最高得</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Hans"/>
                <w14:textFill>
                  <w14:solidFill>
                    <w14:schemeClr w14:val="tx1"/>
                  </w14:solidFill>
                </w14:textFill>
              </w:rPr>
              <w:t xml:space="preserve">分。 </w:t>
            </w:r>
          </w:p>
          <w:p w14:paraId="3C2D073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jc w:val="left"/>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Hans"/>
                <w14:textFill>
                  <w14:solidFill>
                    <w14:schemeClr w14:val="tx1"/>
                  </w14:solidFill>
                </w14:textFill>
              </w:rPr>
              <w:t>注：</w:t>
            </w:r>
            <w:r>
              <w:rPr>
                <w:rFonts w:hint="eastAsia" w:ascii="宋体" w:hAnsi="宋体" w:eastAsia="宋体" w:cs="宋体"/>
                <w:color w:val="000000" w:themeColor="text1"/>
                <w:sz w:val="21"/>
                <w:szCs w:val="21"/>
                <w:highlight w:val="none"/>
                <w14:textFill>
                  <w14:solidFill>
                    <w14:schemeClr w14:val="tx1"/>
                  </w14:solidFill>
                </w14:textFill>
              </w:rPr>
              <w:t>（1）要求认证范围含</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物业管理服务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（认证范围措辞可允许有差异，但含义应基本一致）；（2）提供上述有效期内的认证证书扫描件及</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国家认证认可监督管理委员会信息中心的认证认可业务信息统一查询台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&lt;http://cx.cnca.cn&gt;上查询到在有效期内的官网截图扫描件，并加盖投标人公章，否则不得分。</w:t>
            </w:r>
            <w:r>
              <w:rPr>
                <w:rFonts w:hint="eastAsia" w:ascii="宋体" w:hAnsi="宋体" w:eastAsia="宋体" w:cs="宋体"/>
                <w:color w:val="000000" w:themeColor="text1"/>
                <w:sz w:val="21"/>
                <w:szCs w:val="21"/>
                <w:highlight w:val="none"/>
                <w:lang w:val="en-US" w:eastAsia="zh-CN"/>
                <w14:textFill>
                  <w14:solidFill>
                    <w14:schemeClr w14:val="tx1"/>
                  </w14:solidFill>
                </w14:textFill>
              </w:rPr>
              <w:t>如因投标人成立时间</w:t>
            </w:r>
            <w:r>
              <w:rPr>
                <w:rFonts w:hint="eastAsia" w:ascii="宋体" w:hAnsi="宋体" w:eastAsia="宋体" w:cs="宋体"/>
                <w:color w:val="000000" w:themeColor="text1"/>
                <w:sz w:val="21"/>
                <w:szCs w:val="21"/>
                <w:highlight w:val="none"/>
                <w14:textFill>
                  <w14:solidFill>
                    <w14:schemeClr w14:val="tx1"/>
                  </w14:solidFill>
                </w14:textFill>
              </w:rPr>
              <w:t>不足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一年，</w:t>
            </w:r>
            <w:r>
              <w:rPr>
                <w:rFonts w:hint="eastAsia" w:ascii="宋体" w:hAnsi="宋体" w:eastAsia="宋体" w:cs="宋体"/>
                <w:color w:val="000000" w:themeColor="text1"/>
                <w:sz w:val="21"/>
                <w:szCs w:val="21"/>
                <w:highlight w:val="none"/>
                <w14:textFill>
                  <w14:solidFill>
                    <w14:schemeClr w14:val="tx1"/>
                  </w14:solidFill>
                </w14:textFill>
              </w:rPr>
              <w:t>导致未能取得相关认证且提供书面说明的，可获得对应证书的分值</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不提供不得分</w:t>
            </w:r>
            <w:r>
              <w:rPr>
                <w:rFonts w:hint="eastAsia" w:ascii="宋体" w:hAnsi="宋体" w:eastAsia="宋体" w:cs="宋体"/>
                <w:color w:val="000000" w:themeColor="text1"/>
                <w:sz w:val="21"/>
                <w:szCs w:val="21"/>
                <w:highlight w:val="none"/>
                <w14:textFill>
                  <w14:solidFill>
                    <w14:schemeClr w14:val="tx1"/>
                  </w14:solidFill>
                </w14:textFill>
              </w:rPr>
              <w:t>。</w:t>
            </w:r>
          </w:p>
        </w:tc>
      </w:tr>
      <w:tr w14:paraId="7535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7" w:hRule="atLeast"/>
          <w:jc w:val="center"/>
        </w:trPr>
        <w:tc>
          <w:tcPr>
            <w:tcW w:w="675" w:type="dxa"/>
            <w:tcMar>
              <w:top w:w="0" w:type="dxa"/>
              <w:left w:w="108" w:type="dxa"/>
              <w:bottom w:w="0" w:type="dxa"/>
              <w:right w:w="108" w:type="dxa"/>
            </w:tcMar>
            <w:vAlign w:val="center"/>
          </w:tcPr>
          <w:p w14:paraId="2A4F95AA">
            <w:pPr>
              <w:keepNext w:val="0"/>
              <w:keepLines w:val="0"/>
              <w:pageBreakBefore w:val="0"/>
              <w:widowControl w:val="0"/>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167" w:type="dxa"/>
            <w:tcMar>
              <w:top w:w="0" w:type="dxa"/>
              <w:left w:w="108" w:type="dxa"/>
              <w:bottom w:w="0" w:type="dxa"/>
              <w:right w:w="108" w:type="dxa"/>
            </w:tcMar>
            <w:vAlign w:val="center"/>
          </w:tcPr>
          <w:p w14:paraId="6DCBEF56">
            <w:pPr>
              <w:keepNext w:val="0"/>
              <w:keepLines w:val="0"/>
              <w:pageBreakBefore w:val="0"/>
              <w:widowControl/>
              <w:wordWrap/>
              <w:overflowPunct/>
              <w:topLinePunct w:val="0"/>
              <w:bidi w:val="0"/>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同类业绩</w:t>
            </w:r>
          </w:p>
        </w:tc>
        <w:tc>
          <w:tcPr>
            <w:tcW w:w="850" w:type="dxa"/>
            <w:tcMar>
              <w:top w:w="0" w:type="dxa"/>
              <w:left w:w="108" w:type="dxa"/>
              <w:bottom w:w="0" w:type="dxa"/>
              <w:right w:w="108" w:type="dxa"/>
            </w:tcMar>
            <w:vAlign w:val="center"/>
          </w:tcPr>
          <w:p w14:paraId="070B89F9">
            <w:pPr>
              <w:keepNext w:val="0"/>
              <w:keepLines w:val="0"/>
              <w:pageBreakBefore w:val="0"/>
              <w:widowControl/>
              <w:wordWrap/>
              <w:overflowPunct/>
              <w:topLinePunct w:val="0"/>
              <w:bidi w:val="0"/>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p>
        </w:tc>
        <w:tc>
          <w:tcPr>
            <w:tcW w:w="6933" w:type="dxa"/>
            <w:tcMar>
              <w:top w:w="0" w:type="dxa"/>
              <w:left w:w="108" w:type="dxa"/>
              <w:bottom w:w="0" w:type="dxa"/>
              <w:right w:w="108" w:type="dxa"/>
            </w:tcMar>
            <w:vAlign w:val="center"/>
          </w:tcPr>
          <w:p w14:paraId="39D182D1">
            <w:pPr>
              <w:keepNext w:val="0"/>
              <w:keepLines w:val="0"/>
              <w:pageBreakBefore w:val="0"/>
              <w:widowControl/>
              <w:wordWrap/>
              <w:overflowPunct/>
              <w:topLinePunct w:val="0"/>
              <w:bidi w:val="0"/>
              <w:spacing w:line="320" w:lineRule="exact"/>
              <w:jc w:val="left"/>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lang w:val="en-US" w:eastAsia="zh-Hans"/>
                <w14:textFill>
                  <w14:solidFill>
                    <w14:schemeClr w14:val="tx1"/>
                  </w14:solidFill>
                </w14:textFill>
              </w:rPr>
              <w:t>根据投标人202</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Hans"/>
                <w14:textFill>
                  <w14:solidFill>
                    <w14:schemeClr w14:val="tx1"/>
                  </w14:solidFill>
                </w14:textFill>
              </w:rPr>
              <w:t>年1月1日以来（以合同签订时间为准）已完成的同类项目业绩，每提供一个符合要求的业绩得3分，最高得1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分，不提供不得分。</w:t>
            </w:r>
          </w:p>
          <w:p w14:paraId="295151E6">
            <w:pPr>
              <w:keepNext w:val="0"/>
              <w:keepLines w:val="0"/>
              <w:pageBreakBefore w:val="0"/>
              <w:widowControl/>
              <w:wordWrap/>
              <w:overflowPunct/>
              <w:topLinePunct w:val="0"/>
              <w:bidi w:val="0"/>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Hans"/>
                <w14:textFill>
                  <w14:solidFill>
                    <w14:schemeClr w14:val="tx1"/>
                  </w14:solidFill>
                </w14:textFill>
              </w:rPr>
              <w:t>注：上述评分须提供合同关键页（合同关键页包括能够获知甲乙双方法人名称、合同标的、签订日期、成交金额的页面及签字盖章页复印件）和服务评价证明材料（服务评价需为优秀或满意等类似正面评价并有业主方盖章）复印件并加盖投标人公章作为评审依据，不提供不得分。同一项目不同年份的合同按一份计算，不重复计算分数。</w:t>
            </w:r>
          </w:p>
        </w:tc>
      </w:tr>
      <w:tr w14:paraId="7AB5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8" w:hRule="atLeast"/>
          <w:jc w:val="center"/>
        </w:trPr>
        <w:tc>
          <w:tcPr>
            <w:tcW w:w="675" w:type="dxa"/>
            <w:tcMar>
              <w:top w:w="0" w:type="dxa"/>
              <w:left w:w="108" w:type="dxa"/>
              <w:bottom w:w="0" w:type="dxa"/>
              <w:right w:w="108" w:type="dxa"/>
            </w:tcMar>
            <w:vAlign w:val="center"/>
          </w:tcPr>
          <w:p w14:paraId="3004F5A5">
            <w:pPr>
              <w:keepNext w:val="0"/>
              <w:keepLines w:val="0"/>
              <w:pageBreakBefore w:val="0"/>
              <w:widowControl w:val="0"/>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167" w:type="dxa"/>
            <w:tcMar>
              <w:top w:w="0" w:type="dxa"/>
              <w:left w:w="108" w:type="dxa"/>
              <w:bottom w:w="0" w:type="dxa"/>
              <w:right w:w="108" w:type="dxa"/>
            </w:tcMar>
            <w:vAlign w:val="center"/>
          </w:tcPr>
          <w:p w14:paraId="2D0289C4">
            <w:pPr>
              <w:keepNext w:val="0"/>
              <w:keepLines w:val="0"/>
              <w:pageBreakBefore w:val="0"/>
              <w:widowControl/>
              <w:wordWrap/>
              <w:overflowPunct/>
              <w:topLinePunct w:val="0"/>
              <w:bidi w:val="0"/>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拟</w:t>
            </w:r>
            <w:r>
              <w:rPr>
                <w:rFonts w:hint="eastAsia" w:ascii="宋体" w:hAnsi="宋体" w:eastAsia="宋体" w:cs="宋体"/>
                <w:color w:val="000000" w:themeColor="text1"/>
                <w:sz w:val="21"/>
                <w:szCs w:val="21"/>
                <w:highlight w:val="none"/>
                <w:lang w:val="en-US" w:eastAsia="zh-CN"/>
                <w14:textFill>
                  <w14:solidFill>
                    <w14:schemeClr w14:val="tx1"/>
                  </w14:solidFill>
                </w14:textFill>
              </w:rPr>
              <w:t>投入</w:t>
            </w:r>
            <w:r>
              <w:rPr>
                <w:rFonts w:hint="eastAsia" w:ascii="宋体" w:hAnsi="宋体" w:eastAsia="宋体" w:cs="宋体"/>
                <w:color w:val="000000" w:themeColor="text1"/>
                <w:kern w:val="0"/>
                <w:sz w:val="21"/>
                <w:szCs w:val="21"/>
                <w:highlight w:val="none"/>
                <w14:textFill>
                  <w14:solidFill>
                    <w14:schemeClr w14:val="tx1"/>
                  </w14:solidFill>
                </w14:textFill>
              </w:rPr>
              <w:t>人员情况</w:t>
            </w:r>
          </w:p>
        </w:tc>
        <w:tc>
          <w:tcPr>
            <w:tcW w:w="850" w:type="dxa"/>
            <w:tcMar>
              <w:top w:w="0" w:type="dxa"/>
              <w:left w:w="108" w:type="dxa"/>
              <w:bottom w:w="0" w:type="dxa"/>
              <w:right w:w="108" w:type="dxa"/>
            </w:tcMar>
            <w:vAlign w:val="center"/>
          </w:tcPr>
          <w:p w14:paraId="6F1B4EF3">
            <w:pPr>
              <w:keepNext w:val="0"/>
              <w:keepLines w:val="0"/>
              <w:pageBreakBefore w:val="0"/>
              <w:widowControl/>
              <w:wordWrap/>
              <w:overflowPunct/>
              <w:topLinePunct w:val="0"/>
              <w:bidi w:val="0"/>
              <w:spacing w:line="32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p>
        </w:tc>
        <w:tc>
          <w:tcPr>
            <w:tcW w:w="6933" w:type="dxa"/>
            <w:tcMar>
              <w:top w:w="0" w:type="dxa"/>
              <w:left w:w="108" w:type="dxa"/>
              <w:bottom w:w="0" w:type="dxa"/>
              <w:right w:w="108" w:type="dxa"/>
            </w:tcMar>
            <w:vAlign w:val="center"/>
          </w:tcPr>
          <w:p w14:paraId="4AE98BE4">
            <w:pPr>
              <w:keepNext w:val="0"/>
              <w:keepLines w:val="0"/>
              <w:pageBreakBefore w:val="0"/>
              <w:numPr>
                <w:ilvl w:val="0"/>
                <w:numId w:val="0"/>
              </w:numPr>
              <w:kinsoku/>
              <w:wordWrap/>
              <w:overflowPunct/>
              <w:topLinePunct w:val="0"/>
              <w:bidi w:val="0"/>
              <w:snapToGrid/>
              <w:spacing w:line="320" w:lineRule="exact"/>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1"/>
                <w:sz w:val="21"/>
                <w:szCs w:val="21"/>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项目经理具有人社部门颁发的</w:t>
            </w:r>
            <w:r>
              <w:rPr>
                <w:rFonts w:hint="eastAsia" w:ascii="宋体" w:hAnsi="宋体" w:eastAsia="宋体" w:cs="宋体"/>
                <w:b w:val="0"/>
                <w:bCs w:val="0"/>
                <w:i w:val="0"/>
                <w:iCs w:val="0"/>
                <w:color w:val="000000" w:themeColor="text1"/>
                <w:sz w:val="21"/>
                <w:szCs w:val="21"/>
                <w:highlight w:val="none"/>
                <w:lang w:eastAsia="zh-CN"/>
                <w14:textFill>
                  <w14:solidFill>
                    <w14:schemeClr w14:val="tx1"/>
                  </w14:solidFill>
                </w14:textFill>
              </w:rPr>
              <w:t>中华人民共和国物业管理师资格证书</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w:t>
            </w:r>
          </w:p>
          <w:p w14:paraId="7EB2EC69">
            <w:pPr>
              <w:keepNext w:val="0"/>
              <w:keepLines w:val="0"/>
              <w:pageBreakBefore w:val="0"/>
              <w:numPr>
                <w:ilvl w:val="0"/>
                <w:numId w:val="0"/>
              </w:numPr>
              <w:kinsoku/>
              <w:wordWrap/>
              <w:overflowPunct/>
              <w:topLinePunct w:val="0"/>
              <w:bidi w:val="0"/>
              <w:snapToGrid/>
              <w:spacing w:line="320" w:lineRule="exact"/>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1"/>
                <w:sz w:val="21"/>
                <w:szCs w:val="21"/>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绿化主管具有人社部门颁发的园林工程师（中级及以上）职称证书得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分，（初级）</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职称证书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699DDB7F">
            <w:pPr>
              <w:keepNext w:val="0"/>
              <w:keepLines w:val="0"/>
              <w:pageBreakBefore w:val="0"/>
              <w:kinsoku/>
              <w:wordWrap/>
              <w:overflowPunct/>
              <w:topLinePunct w:val="0"/>
              <w:bidi w:val="0"/>
              <w:snapToGrid/>
              <w:spacing w:line="320" w:lineRule="exact"/>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维修人员具有人社部门颁发的电气工程师（中级及以上）职称证书或给水排水工程师职称证书的，得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分，电气工程师（初级）职称证书得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w:t>
            </w:r>
          </w:p>
          <w:p w14:paraId="5106797E">
            <w:pPr>
              <w:keepNext w:val="0"/>
              <w:keepLines w:val="0"/>
              <w:pageBreakBefore w:val="0"/>
              <w:numPr>
                <w:ilvl w:val="0"/>
                <w:numId w:val="0"/>
              </w:numPr>
              <w:kinsoku/>
              <w:wordWrap/>
              <w:overflowPunct/>
              <w:topLinePunct w:val="0"/>
              <w:bidi w:val="0"/>
              <w:snapToGrid/>
              <w:spacing w:line="320" w:lineRule="exact"/>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注：</w:t>
            </w:r>
          </w:p>
          <w:p w14:paraId="66917FC3">
            <w:pPr>
              <w:keepNext w:val="0"/>
              <w:keepLines w:val="0"/>
              <w:pageBreakBefore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）以上证书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如同一人具有多个证书的不重复计分，按一个证书计分；</w:t>
            </w:r>
          </w:p>
          <w:p w14:paraId="778AE56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）投标时需提供以上持证人员的相关证书及相关证明材料复印件并加盖</w:t>
            </w:r>
            <w:r>
              <w:rPr>
                <w:rFonts w:hint="eastAsia" w:ascii="宋体" w:hAnsi="宋体" w:eastAsia="宋体" w:cs="宋体"/>
                <w:color w:val="000000" w:themeColor="text1"/>
                <w:sz w:val="21"/>
                <w:szCs w:val="21"/>
                <w:highlight w:val="none"/>
                <w:lang w:val="en-US" w:eastAsia="zh-Hans"/>
                <w14:textFill>
                  <w14:solidFill>
                    <w14:schemeClr w14:val="tx1"/>
                  </w14:solidFill>
                </w14:textFill>
              </w:rPr>
              <w:t>投标人</w:t>
            </w:r>
            <w:r>
              <w:rPr>
                <w:rFonts w:hint="eastAsia" w:ascii="宋体" w:hAnsi="宋体" w:eastAsia="宋体" w:cs="宋体"/>
                <w:color w:val="000000" w:themeColor="text1"/>
                <w:sz w:val="21"/>
                <w:szCs w:val="21"/>
                <w:highlight w:val="none"/>
                <w:lang w:eastAsia="zh-CN"/>
                <w14:textFill>
                  <w14:solidFill>
                    <w14:schemeClr w14:val="tx1"/>
                  </w14:solidFill>
                </w14:textFill>
              </w:rPr>
              <w:t>公章，</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不提供不得分；且提供投标截止时间前持证人员近</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6个月内</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任意</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个月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在</w:t>
            </w:r>
            <w:r>
              <w:rPr>
                <w:rFonts w:hint="eastAsia" w:ascii="宋体" w:hAnsi="宋体" w:eastAsia="宋体" w:cs="宋体"/>
                <w:color w:val="000000" w:themeColor="text1"/>
                <w:sz w:val="21"/>
                <w:szCs w:val="21"/>
                <w:highlight w:val="none"/>
                <w:lang w:val="en-US" w:eastAsia="zh-Hans"/>
                <w14:textFill>
                  <w14:solidFill>
                    <w14:schemeClr w14:val="tx1"/>
                  </w14:solidFill>
                </w14:textFill>
              </w:rPr>
              <w:t>投标人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单位任职</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依法</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缴纳社保</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的证明材料复印件并加盖</w:t>
            </w:r>
            <w:r>
              <w:rPr>
                <w:rFonts w:hint="eastAsia" w:ascii="宋体" w:hAnsi="宋体" w:eastAsia="宋体" w:cs="宋体"/>
                <w:color w:val="000000" w:themeColor="text1"/>
                <w:sz w:val="21"/>
                <w:szCs w:val="21"/>
                <w:highlight w:val="none"/>
                <w:lang w:val="en-US" w:eastAsia="zh-Hans"/>
                <w14:textFill>
                  <w14:solidFill>
                    <w14:schemeClr w14:val="tx1"/>
                  </w14:solidFill>
                </w14:textFill>
              </w:rPr>
              <w:t>投标人</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公章，不提供不得分。</w:t>
            </w:r>
          </w:p>
        </w:tc>
      </w:tr>
      <w:tr w14:paraId="5589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1842" w:type="dxa"/>
            <w:gridSpan w:val="2"/>
            <w:vAlign w:val="center"/>
          </w:tcPr>
          <w:p w14:paraId="7460C979">
            <w:pPr>
              <w:keepNext w:val="0"/>
              <w:keepLines w:val="0"/>
              <w:pageBreakBefore w:val="0"/>
              <w:widowControl w:val="0"/>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合计</w:t>
            </w:r>
          </w:p>
        </w:tc>
        <w:tc>
          <w:tcPr>
            <w:tcW w:w="850" w:type="dxa"/>
            <w:tcMar>
              <w:top w:w="0" w:type="dxa"/>
              <w:left w:w="108" w:type="dxa"/>
              <w:bottom w:w="0" w:type="dxa"/>
              <w:right w:w="108" w:type="dxa"/>
            </w:tcMar>
            <w:vAlign w:val="center"/>
          </w:tcPr>
          <w:p w14:paraId="00B4C493">
            <w:pPr>
              <w:keepNext w:val="0"/>
              <w:keepLines w:val="0"/>
              <w:pageBreakBefore w:val="0"/>
              <w:widowControl w:val="0"/>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36</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933" w:type="dxa"/>
            <w:tcMar>
              <w:top w:w="0" w:type="dxa"/>
              <w:left w:w="108" w:type="dxa"/>
              <w:bottom w:w="0" w:type="dxa"/>
              <w:right w:w="108" w:type="dxa"/>
            </w:tcMar>
            <w:vAlign w:val="center"/>
          </w:tcPr>
          <w:p w14:paraId="5FAA2276">
            <w:pPr>
              <w:keepNext w:val="0"/>
              <w:keepLines w:val="0"/>
              <w:pageBreakBefore w:val="0"/>
              <w:widowControl w:val="0"/>
              <w:wordWrap/>
              <w:overflowPunct/>
              <w:topLinePunct w:val="0"/>
              <w:bidi w:val="0"/>
              <w:adjustRightInd/>
              <w:snapToGrid/>
              <w:spacing w:line="32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14:paraId="21BCA6AD">
      <w:pPr>
        <w:rPr>
          <w:rFonts w:asci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注：对照每项评价指标要求，投标文件完全不满足要求的，不得分。</w:t>
      </w:r>
    </w:p>
    <w:bookmarkEnd w:id="1559"/>
    <w:bookmarkEnd w:id="1560"/>
    <w:bookmarkEnd w:id="1561"/>
    <w:bookmarkEnd w:id="1562"/>
    <w:bookmarkEnd w:id="1563"/>
    <w:bookmarkEnd w:id="1564"/>
    <w:bookmarkEnd w:id="1565"/>
    <w:bookmarkEnd w:id="1566"/>
    <w:bookmarkEnd w:id="1567"/>
    <w:bookmarkEnd w:id="1568"/>
    <w:p w14:paraId="308C5954">
      <w:pPr>
        <w:rPr>
          <w:rFonts w:hint="eastAsia"/>
          <w:color w:val="000000" w:themeColor="text1"/>
          <w:highlight w:val="none"/>
          <w14:textFill>
            <w14:solidFill>
              <w14:schemeClr w14:val="tx1"/>
            </w14:solidFill>
          </w14:textFill>
        </w:rPr>
      </w:pPr>
      <w:bookmarkStart w:id="1579" w:name="_Hlt21939000"/>
      <w:bookmarkEnd w:id="1579"/>
      <w:bookmarkStart w:id="1580" w:name="_Toc332206717"/>
      <w:bookmarkStart w:id="1581" w:name="_Toc333935696"/>
      <w:bookmarkStart w:id="1582" w:name="_Toc341348347"/>
      <w:bookmarkStart w:id="1583" w:name="_Toc340672878"/>
      <w:bookmarkStart w:id="1584" w:name="_Toc331684047"/>
      <w:bookmarkStart w:id="1585" w:name="_Toc333935355"/>
      <w:bookmarkStart w:id="1586" w:name="_Toc350438758"/>
      <w:bookmarkStart w:id="1587" w:name="_Toc365967081"/>
      <w:bookmarkStart w:id="1588" w:name="_Toc336681589"/>
      <w:bookmarkStart w:id="1589" w:name="_Toc339020242"/>
      <w:bookmarkStart w:id="1590" w:name="_Toc331512907"/>
      <w:bookmarkStart w:id="1591" w:name="_Toc374454610"/>
      <w:bookmarkStart w:id="1592" w:name="_Toc330459994"/>
      <w:bookmarkStart w:id="1593" w:name="_Toc350756459"/>
      <w:bookmarkStart w:id="1594" w:name="_Toc342296769"/>
      <w:bookmarkStart w:id="1595" w:name="_Toc349127635"/>
      <w:bookmarkStart w:id="1596" w:name="_Toc365985187"/>
      <w:bookmarkStart w:id="1597" w:name="_Toc339019898"/>
      <w:bookmarkStart w:id="1598" w:name="_Toc333238642"/>
      <w:bookmarkStart w:id="1599" w:name="_Toc345513910"/>
      <w:bookmarkStart w:id="1600" w:name="_Toc336681944"/>
      <w:bookmarkStart w:id="1601" w:name="_Toc339441096"/>
      <w:bookmarkStart w:id="1602" w:name="_Toc339020104"/>
      <w:bookmarkStart w:id="1603" w:name="_Toc340677079"/>
      <w:bookmarkStart w:id="1604" w:name="_Toc337632367"/>
      <w:bookmarkStart w:id="1605" w:name="_Toc366072538"/>
      <w:bookmarkStart w:id="1606" w:name="_Toc349143598"/>
      <w:bookmarkStart w:id="1607" w:name="_Toc339020024"/>
      <w:bookmarkStart w:id="1608" w:name="_Toc332270355"/>
      <w:bookmarkStart w:id="1609" w:name="_Toc340507451"/>
      <w:bookmarkStart w:id="1610" w:name="_Toc342060383"/>
      <w:bookmarkStart w:id="1611" w:name="_Toc339362309"/>
      <w:bookmarkStart w:id="1612" w:name="_Toc333237797"/>
      <w:bookmarkStart w:id="1613" w:name="_Toc333237686"/>
      <w:r>
        <w:rPr>
          <w:rFonts w:hint="eastAsia"/>
          <w:color w:val="000000" w:themeColor="text1"/>
          <w:highlight w:val="none"/>
          <w14:textFill>
            <w14:solidFill>
              <w14:schemeClr w14:val="tx1"/>
            </w14:solidFill>
          </w14:textFill>
        </w:rPr>
        <w:br w:type="page"/>
      </w:r>
    </w:p>
    <w:p w14:paraId="49C25134">
      <w:pPr>
        <w:pStyle w:val="4"/>
        <w:numPr>
          <w:ilvl w:val="0"/>
          <w:numId w:val="0"/>
        </w:numPr>
        <w:spacing w:beforeLines="0"/>
        <w:rPr>
          <w:color w:val="000000" w:themeColor="text1"/>
          <w:highlight w:val="none"/>
          <w14:textFill>
            <w14:solidFill>
              <w14:schemeClr w14:val="tx1"/>
            </w14:solidFill>
          </w14:textFill>
        </w:rPr>
      </w:pPr>
      <w:bookmarkStart w:id="1614" w:name="_Toc16848"/>
      <w:r>
        <w:rPr>
          <w:rFonts w:hint="eastAsia"/>
          <w:color w:val="000000" w:themeColor="text1"/>
          <w:highlight w:val="none"/>
          <w14:textFill>
            <w14:solidFill>
              <w14:schemeClr w14:val="tx1"/>
            </w14:solidFill>
          </w14:textFill>
        </w:rPr>
        <w:t xml:space="preserve">第四部分  </w:t>
      </w:r>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Start w:id="1615" w:name="_Hlt97188170"/>
      <w:bookmarkEnd w:id="1615"/>
      <w:r>
        <w:rPr>
          <w:rFonts w:hint="eastAsia"/>
          <w:color w:val="000000" w:themeColor="text1"/>
          <w:highlight w:val="none"/>
          <w14:textFill>
            <w14:solidFill>
              <w14:schemeClr w14:val="tx1"/>
            </w14:solidFill>
          </w14:textFill>
        </w:rPr>
        <w:t>采购项目合同（参考范本）</w:t>
      </w:r>
      <w:bookmarkEnd w:id="1614"/>
    </w:p>
    <w:p w14:paraId="63C774B5">
      <w:pPr>
        <w:rPr>
          <w:bCs/>
          <w:color w:val="000000" w:themeColor="text1"/>
          <w:highlight w:val="none"/>
          <w14:textFill>
            <w14:solidFill>
              <w14:schemeClr w14:val="tx1"/>
            </w14:solidFill>
          </w14:textFill>
        </w:rPr>
      </w:pPr>
    </w:p>
    <w:p w14:paraId="6391D70E">
      <w:pPr>
        <w:jc w:val="center"/>
        <w:rPr>
          <w:rFonts w:hint="eastAsia" w:ascii="宋体" w:hAnsi="宋体"/>
          <w:b/>
          <w:color w:val="000000" w:themeColor="text1"/>
          <w:sz w:val="72"/>
          <w:szCs w:val="72"/>
          <w:highlight w:val="none"/>
          <w14:textFill>
            <w14:solidFill>
              <w14:schemeClr w14:val="tx1"/>
            </w14:solidFill>
          </w14:textFill>
        </w:rPr>
      </w:pPr>
    </w:p>
    <w:p w14:paraId="4D697AED">
      <w:pPr>
        <w:jc w:val="center"/>
        <w:rPr>
          <w:rFonts w:hint="eastAsia" w:ascii="宋体" w:hAnsi="宋体"/>
          <w:b/>
          <w:color w:val="000000" w:themeColor="text1"/>
          <w:sz w:val="72"/>
          <w:szCs w:val="72"/>
          <w:highlight w:val="none"/>
          <w14:textFill>
            <w14:solidFill>
              <w14:schemeClr w14:val="tx1"/>
            </w14:solidFill>
          </w14:textFill>
        </w:rPr>
      </w:pPr>
    </w:p>
    <w:p w14:paraId="6D5EC733">
      <w:pPr>
        <w:jc w:val="center"/>
        <w:rPr>
          <w:rFonts w:hint="eastAsia" w:ascii="宋体" w:hAnsi="宋体"/>
          <w:b/>
          <w:color w:val="000000" w:themeColor="text1"/>
          <w:sz w:val="72"/>
          <w:szCs w:val="72"/>
          <w:highlight w:val="none"/>
          <w14:textFill>
            <w14:solidFill>
              <w14:schemeClr w14:val="tx1"/>
            </w14:solidFill>
          </w14:textFill>
        </w:rPr>
      </w:pPr>
    </w:p>
    <w:p w14:paraId="54F41967">
      <w:pPr>
        <w:jc w:val="center"/>
        <w:rPr>
          <w:rFonts w:hint="eastAsia" w:ascii="宋体" w:hAnsi="宋体"/>
          <w:b/>
          <w:color w:val="000000" w:themeColor="text1"/>
          <w:sz w:val="72"/>
          <w:szCs w:val="72"/>
          <w:highlight w:val="none"/>
          <w14:textFill>
            <w14:solidFill>
              <w14:schemeClr w14:val="tx1"/>
            </w14:solidFill>
          </w14:textFill>
        </w:rPr>
      </w:pPr>
    </w:p>
    <w:p w14:paraId="0700ADE7">
      <w:pPr>
        <w:jc w:val="center"/>
        <w:rPr>
          <w:rFonts w:hint="eastAsia"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合 同 书</w:t>
      </w:r>
    </w:p>
    <w:p w14:paraId="0CD29D9E">
      <w:pPr>
        <w:jc w:val="center"/>
        <w:rPr>
          <w:rFonts w:hint="eastAsia" w:ascii="宋体" w:hAnsi="宋体"/>
          <w:b/>
          <w:color w:val="000000" w:themeColor="text1"/>
          <w:sz w:val="28"/>
          <w:szCs w:val="28"/>
          <w:highlight w:val="none"/>
          <w14:textFill>
            <w14:solidFill>
              <w14:schemeClr w14:val="tx1"/>
            </w14:solidFill>
          </w14:textFill>
        </w:rPr>
      </w:pPr>
    </w:p>
    <w:p w14:paraId="4A44686A">
      <w:pPr>
        <w:jc w:val="center"/>
        <w:rPr>
          <w:rFonts w:hint="eastAsia" w:ascii="宋体" w:hAnsi="宋体"/>
          <w:b/>
          <w:color w:val="000000" w:themeColor="text1"/>
          <w:sz w:val="28"/>
          <w:szCs w:val="28"/>
          <w:highlight w:val="none"/>
          <w14:textFill>
            <w14:solidFill>
              <w14:schemeClr w14:val="tx1"/>
            </w14:solidFill>
          </w14:textFill>
        </w:rPr>
      </w:pPr>
    </w:p>
    <w:p w14:paraId="0499DD5F">
      <w:pPr>
        <w:jc w:val="center"/>
        <w:rPr>
          <w:rFonts w:hint="eastAsia" w:ascii="宋体" w:hAnsi="宋体"/>
          <w:b/>
          <w:color w:val="000000" w:themeColor="text1"/>
          <w:sz w:val="28"/>
          <w:szCs w:val="28"/>
          <w:highlight w:val="none"/>
          <w14:textFill>
            <w14:solidFill>
              <w14:schemeClr w14:val="tx1"/>
            </w14:solidFill>
          </w14:textFill>
        </w:rPr>
      </w:pPr>
    </w:p>
    <w:p w14:paraId="1C58E27E">
      <w:pPr>
        <w:ind w:firstLine="1968" w:firstLineChars="70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采购编号：</w:t>
      </w:r>
      <w:r>
        <w:rPr>
          <w:rFonts w:hint="eastAsia" w:ascii="宋体" w:hAnsi="宋体"/>
          <w:b/>
          <w:color w:val="000000" w:themeColor="text1"/>
          <w:sz w:val="28"/>
          <w:szCs w:val="28"/>
          <w:highlight w:val="none"/>
          <w:u w:val="single"/>
          <w14:textFill>
            <w14:solidFill>
              <w14:schemeClr w14:val="tx1"/>
            </w14:solidFill>
          </w14:textFill>
        </w:rPr>
        <w:t xml:space="preserve">                          </w:t>
      </w:r>
    </w:p>
    <w:p w14:paraId="0F57A778">
      <w:pPr>
        <w:rPr>
          <w:rFonts w:hint="eastAsia" w:ascii="宋体" w:hAnsi="宋体"/>
          <w:b/>
          <w:color w:val="000000" w:themeColor="text1"/>
          <w:sz w:val="28"/>
          <w:szCs w:val="28"/>
          <w:highlight w:val="none"/>
          <w14:textFill>
            <w14:solidFill>
              <w14:schemeClr w14:val="tx1"/>
            </w14:solidFill>
          </w14:textFill>
        </w:rPr>
      </w:pPr>
    </w:p>
    <w:p w14:paraId="3361EB29">
      <w:pPr>
        <w:ind w:firstLine="1968" w:firstLineChars="70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项目名称：</w:t>
      </w:r>
      <w:r>
        <w:rPr>
          <w:rFonts w:hint="eastAsia" w:ascii="宋体" w:hAnsi="宋体"/>
          <w:b/>
          <w:color w:val="000000" w:themeColor="text1"/>
          <w:sz w:val="28"/>
          <w:szCs w:val="28"/>
          <w:highlight w:val="none"/>
          <w:u w:val="single"/>
          <w14:textFill>
            <w14:solidFill>
              <w14:schemeClr w14:val="tx1"/>
            </w14:solidFill>
          </w14:textFill>
        </w:rPr>
        <w:t xml:space="preserve">                           </w:t>
      </w:r>
    </w:p>
    <w:p w14:paraId="12249E86">
      <w:pPr>
        <w:rPr>
          <w:rFonts w:hint="eastAsia" w:ascii="宋体" w:hAnsi="宋体"/>
          <w:b/>
          <w:color w:val="000000" w:themeColor="text1"/>
          <w:sz w:val="28"/>
          <w:szCs w:val="28"/>
          <w:highlight w:val="none"/>
          <w14:textFill>
            <w14:solidFill>
              <w14:schemeClr w14:val="tx1"/>
            </w14:solidFill>
          </w14:textFill>
        </w:rPr>
      </w:pPr>
    </w:p>
    <w:p w14:paraId="4CD6ADD5">
      <w:pPr>
        <w:rPr>
          <w:rFonts w:hint="eastAsia" w:ascii="宋体" w:hAnsi="宋体"/>
          <w:b/>
          <w:color w:val="000000" w:themeColor="text1"/>
          <w:sz w:val="28"/>
          <w:szCs w:val="28"/>
          <w:highlight w:val="none"/>
          <w14:textFill>
            <w14:solidFill>
              <w14:schemeClr w14:val="tx1"/>
            </w14:solidFill>
          </w14:textFill>
        </w:rPr>
      </w:pPr>
    </w:p>
    <w:p w14:paraId="2AA1B3FD">
      <w:pPr>
        <w:rPr>
          <w:rFonts w:hint="eastAsia" w:ascii="宋体" w:hAnsi="宋体"/>
          <w:b/>
          <w:color w:val="000000" w:themeColor="text1"/>
          <w:sz w:val="28"/>
          <w:szCs w:val="28"/>
          <w:highlight w:val="none"/>
          <w14:textFill>
            <w14:solidFill>
              <w14:schemeClr w14:val="tx1"/>
            </w14:solidFill>
          </w14:textFill>
        </w:rPr>
      </w:pPr>
    </w:p>
    <w:p w14:paraId="503B55CD">
      <w:pPr>
        <w:rPr>
          <w:rFonts w:hint="eastAsia" w:ascii="宋体" w:hAnsi="宋体"/>
          <w:b/>
          <w:color w:val="000000" w:themeColor="text1"/>
          <w:sz w:val="28"/>
          <w:szCs w:val="28"/>
          <w:highlight w:val="none"/>
          <w14:textFill>
            <w14:solidFill>
              <w14:schemeClr w14:val="tx1"/>
            </w14:solidFill>
          </w14:textFill>
        </w:rPr>
      </w:pPr>
    </w:p>
    <w:p w14:paraId="372699BE">
      <w:pPr>
        <w:rPr>
          <w:rFonts w:hint="eastAsia" w:ascii="宋体" w:hAnsi="宋体"/>
          <w:b/>
          <w:color w:val="000000" w:themeColor="text1"/>
          <w:sz w:val="28"/>
          <w:szCs w:val="28"/>
          <w:highlight w:val="none"/>
          <w14:textFill>
            <w14:solidFill>
              <w14:schemeClr w14:val="tx1"/>
            </w14:solidFill>
          </w14:textFill>
        </w:rPr>
      </w:pPr>
    </w:p>
    <w:p w14:paraId="4A0FA94C">
      <w:pPr>
        <w:rPr>
          <w:rFonts w:hint="eastAsia" w:ascii="宋体" w:hAnsi="宋体"/>
          <w:b/>
          <w:color w:val="000000" w:themeColor="text1"/>
          <w:sz w:val="28"/>
          <w:szCs w:val="28"/>
          <w:highlight w:val="none"/>
          <w14:textFill>
            <w14:solidFill>
              <w14:schemeClr w14:val="tx1"/>
            </w14:solidFill>
          </w14:textFill>
        </w:rPr>
      </w:pPr>
    </w:p>
    <w:p w14:paraId="279327E0">
      <w:pP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注：本合同仅为合同草案文本，合同签订双方可根据项目的具体要求进行修订和细化。</w:t>
      </w:r>
    </w:p>
    <w:p w14:paraId="653B01F3">
      <w:pPr>
        <w:ind w:firstLine="5670" w:firstLineChars="2700"/>
        <w:rPr>
          <w:rFonts w:hint="eastAsia" w:ascii="宋体" w:hAnsi="宋体"/>
          <w:color w:val="000000" w:themeColor="text1"/>
          <w:szCs w:val="21"/>
          <w:highlight w:val="none"/>
          <w14:textFill>
            <w14:solidFill>
              <w14:schemeClr w14:val="tx1"/>
            </w14:solidFill>
          </w14:textFill>
        </w:rPr>
      </w:pPr>
    </w:p>
    <w:p w14:paraId="1DEBE940">
      <w:pPr>
        <w:keepNext w:val="0"/>
        <w:keepLines w:val="0"/>
        <w:pageBreakBefore/>
        <w:widowControl w:val="0"/>
        <w:tabs>
          <w:tab w:val="left" w:pos="720"/>
        </w:tabs>
        <w:kinsoku/>
        <w:wordWrap/>
        <w:overflowPunct/>
        <w:topLinePunct w:val="0"/>
        <w:autoSpaceDE/>
        <w:autoSpaceDN/>
        <w:bidi w:val="0"/>
        <w:adjustRightInd/>
        <w:snapToGrid/>
        <w:spacing w:before="291" w:beforeLines="100" w:line="40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甲    方：</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p>
    <w:p w14:paraId="784309A5">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    话：           　   传  真：           地  址：</w:t>
      </w:r>
    </w:p>
    <w:p w14:paraId="4A9C7403">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乙    方：</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p>
    <w:p w14:paraId="6E3350DC">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电    话：                传  真：           地  址：   </w:t>
      </w:r>
    </w:p>
    <w:p w14:paraId="41F47B6B">
      <w:pPr>
        <w:keepNext w:val="0"/>
        <w:keepLines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项目名称：                                   采购编号：               </w:t>
      </w:r>
    </w:p>
    <w:p w14:paraId="7E51A62E">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555AAC55">
      <w:pPr>
        <w:keepNext w:val="0"/>
        <w:keepLines w:val="0"/>
        <w:pageBreakBefore w:val="0"/>
        <w:widowControl w:val="0"/>
        <w:kinsoku/>
        <w:wordWrap/>
        <w:overflowPunct/>
        <w:topLinePunct w:val="0"/>
        <w:autoSpaceDE/>
        <w:autoSpaceDN/>
        <w:bidi w:val="0"/>
        <w:adjustRightInd/>
        <w:snapToGrid/>
        <w:spacing w:line="360" w:lineRule="auto"/>
        <w:ind w:firstLine="555"/>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根据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项目（采购编号：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）的采购结果</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招标投标文件中的相关约定，按照《中华人民共和国政府采购法》、</w:t>
      </w:r>
      <w:r>
        <w:rPr>
          <w:rFonts w:hint="eastAsia" w:ascii="宋体" w:hAnsi="宋体" w:cs="宋体"/>
          <w:color w:val="000000" w:themeColor="text1"/>
          <w:sz w:val="21"/>
          <w:szCs w:val="21"/>
          <w:highlight w:val="none"/>
          <w:lang w:eastAsia="zh-CN"/>
          <w14:textFill>
            <w14:solidFill>
              <w14:schemeClr w14:val="tx1"/>
            </w14:solidFill>
          </w14:textFill>
        </w:rPr>
        <w:t>《中华人民共和国民法典》</w:t>
      </w:r>
      <w:r>
        <w:rPr>
          <w:rFonts w:hint="eastAsia" w:ascii="宋体" w:hAnsi="宋体" w:eastAsia="宋体" w:cs="宋体"/>
          <w:color w:val="000000" w:themeColor="text1"/>
          <w:sz w:val="21"/>
          <w:szCs w:val="21"/>
          <w:highlight w:val="none"/>
          <w14:textFill>
            <w14:solidFill>
              <w14:schemeClr w14:val="tx1"/>
            </w14:solidFill>
          </w14:textFill>
        </w:rPr>
        <w:t>的规定，</w:t>
      </w:r>
      <w:r>
        <w:rPr>
          <w:rFonts w:hint="eastAsia" w:ascii="宋体" w:hAnsi="宋体" w:eastAsia="宋体" w:cs="宋体"/>
          <w:color w:val="000000" w:themeColor="text1"/>
          <w:kern w:val="28"/>
          <w:sz w:val="21"/>
          <w:szCs w:val="21"/>
          <w:highlight w:val="none"/>
          <w14:textFill>
            <w14:solidFill>
              <w14:schemeClr w14:val="tx1"/>
            </w14:solidFill>
          </w14:textFill>
        </w:rPr>
        <w:t>经双方协商，</w:t>
      </w:r>
      <w:r>
        <w:rPr>
          <w:rFonts w:hint="eastAsia" w:ascii="宋体" w:hAnsi="宋体" w:eastAsia="宋体" w:cs="宋体"/>
          <w:color w:val="000000" w:themeColor="text1"/>
          <w:sz w:val="21"/>
          <w:szCs w:val="21"/>
          <w:highlight w:val="none"/>
          <w14:textFill>
            <w14:solidFill>
              <w14:schemeClr w14:val="tx1"/>
            </w14:solidFill>
          </w14:textFill>
        </w:rPr>
        <w:t>本着平等互利和诚实信用的原则，</w:t>
      </w:r>
      <w:r>
        <w:rPr>
          <w:rFonts w:hint="eastAsia" w:ascii="宋体" w:hAnsi="宋体" w:eastAsia="宋体" w:cs="宋体"/>
          <w:color w:val="000000" w:themeColor="text1"/>
          <w:kern w:val="28"/>
          <w:sz w:val="21"/>
          <w:szCs w:val="21"/>
          <w:highlight w:val="none"/>
          <w14:textFill>
            <w14:solidFill>
              <w14:schemeClr w14:val="tx1"/>
            </w14:solidFill>
          </w14:textFill>
        </w:rPr>
        <w:t>一致同意签订本合同如下。</w:t>
      </w:r>
    </w:p>
    <w:p w14:paraId="157730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b/>
          <w:bCs/>
          <w:color w:val="000000" w:themeColor="text1"/>
          <w:sz w:val="21"/>
          <w:szCs w:val="21"/>
          <w:highlight w:val="none"/>
          <w14:textFill>
            <w14:solidFill>
              <w14:schemeClr w14:val="tx1"/>
            </w14:solidFill>
          </w14:textFill>
        </w:rPr>
        <w:t>合同金额</w:t>
      </w:r>
    </w:p>
    <w:p w14:paraId="307E3A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合同金额为人民币（大写</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元）。</w:t>
      </w:r>
    </w:p>
    <w:p w14:paraId="0CFF19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b/>
          <w:bCs/>
          <w:color w:val="000000" w:themeColor="text1"/>
          <w:sz w:val="21"/>
          <w:szCs w:val="21"/>
          <w:highlight w:val="none"/>
          <w14:textFill>
            <w14:solidFill>
              <w14:schemeClr w14:val="tx1"/>
            </w14:solidFill>
          </w14:textFill>
        </w:rPr>
        <w:t>服务范围</w:t>
      </w:r>
    </w:p>
    <w:p w14:paraId="758A38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甲方聘请乙方提供以下服务：</w:t>
      </w:r>
    </w:p>
    <w:p w14:paraId="6C611CF3">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105"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47A27D59">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105" w:leftChars="0"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ab/>
      </w:r>
    </w:p>
    <w:p w14:paraId="48811B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p w14:paraId="092EF545">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eastAsia="宋体"/>
          <w:b/>
          <w:bCs/>
          <w:color w:val="000000" w:themeColor="text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甲方乙方的权利和义务</w:t>
      </w:r>
    </w:p>
    <w:p w14:paraId="1AE0A875">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甲方的权利和义务</w:t>
      </w:r>
    </w:p>
    <w:p w14:paraId="7DEDDF96">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乙方的权利和义务</w:t>
      </w:r>
    </w:p>
    <w:p w14:paraId="5DD394CB">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服务期间（项目完成期限）</w:t>
      </w:r>
    </w:p>
    <w:p w14:paraId="657BBF9F">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 xml:space="preserve">委托服务期间自 </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 xml:space="preserve">年 </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 xml:space="preserve">月至 </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 xml:space="preserve">年 </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月止。</w:t>
      </w:r>
    </w:p>
    <w:p w14:paraId="624F74DB">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五、付款方式</w:t>
      </w:r>
    </w:p>
    <w:p w14:paraId="281E2958">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p>
    <w:p w14:paraId="10C32D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 知识产权归属</w:t>
      </w:r>
    </w:p>
    <w:p w14:paraId="2D22A954">
      <w:pPr>
        <w:pStyle w:val="57"/>
        <w:rPr>
          <w:rFonts w:hint="eastAsia"/>
          <w:color w:val="000000" w:themeColor="text1"/>
          <w:highlight w:val="none"/>
          <w14:textFill>
            <w14:solidFill>
              <w14:schemeClr w14:val="tx1"/>
            </w14:solidFill>
          </w14:textFill>
        </w:rPr>
      </w:pPr>
    </w:p>
    <w:p w14:paraId="6C4147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 、 保 密</w:t>
      </w:r>
    </w:p>
    <w:p w14:paraId="25F60707">
      <w:pPr>
        <w:pStyle w:val="57"/>
        <w:rPr>
          <w:rFonts w:hint="eastAsia"/>
          <w:color w:val="000000" w:themeColor="text1"/>
          <w:highlight w:val="none"/>
          <w14:textFill>
            <w14:solidFill>
              <w14:schemeClr w14:val="tx1"/>
            </w14:solidFill>
          </w14:textFill>
        </w:rPr>
      </w:pPr>
    </w:p>
    <w:p w14:paraId="70DFEC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八、 违约责任与赔偿损失</w:t>
      </w:r>
    </w:p>
    <w:p w14:paraId="0CA1C6E4">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乙方提供的服务不符合本合同规定的，甲方有权拒收，并且乙方须向甲方支付本合同总价 5%的违约金。</w:t>
      </w:r>
    </w:p>
    <w:p w14:paraId="256D06ED">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乙方未能按本合同规定的交货时间提供服务，从逾期之日起每日按本合同总价 3‰ 的数额向甲方支付违约金；逾期半个月以上的，甲方有权终止合同，由此造成的甲方经济损失由乙方承担。</w:t>
      </w:r>
    </w:p>
    <w:p w14:paraId="53DC6165">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甲方无正当理由拒收接受服务，到期拒付服务款项的，甲方向乙方偿付本合同总的5%的违约金。甲方人逾期付款，则每日按本合同总价的 3‰向乙方偿付违约金。</w:t>
      </w:r>
    </w:p>
    <w:p w14:paraId="00636FF4">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对于因甲方原因导致变更、中止或者终止政府采购合同的，甲方应当依照以下合同约定对供应商受到的损失予以赔偿或者补偿：</w:t>
      </w:r>
    </w:p>
    <w:p w14:paraId="75704F29">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其它违约责任按</w:t>
      </w:r>
      <w:r>
        <w:rPr>
          <w:rFonts w:hint="eastAsia" w:ascii="宋体" w:hAnsi="宋体" w:cs="宋体"/>
          <w:color w:val="000000" w:themeColor="text1"/>
          <w:sz w:val="21"/>
          <w:szCs w:val="21"/>
          <w:highlight w:val="none"/>
          <w:lang w:eastAsia="zh-CN"/>
          <w14:textFill>
            <w14:solidFill>
              <w14:schemeClr w14:val="tx1"/>
            </w14:solidFill>
          </w14:textFill>
        </w:rPr>
        <w:t>《中华人民共和国民法典》</w:t>
      </w:r>
      <w:r>
        <w:rPr>
          <w:rFonts w:hint="eastAsia" w:ascii="宋体" w:hAnsi="宋体" w:eastAsia="宋体" w:cs="宋体"/>
          <w:color w:val="000000" w:themeColor="text1"/>
          <w:sz w:val="21"/>
          <w:szCs w:val="21"/>
          <w:highlight w:val="none"/>
          <w14:textFill>
            <w14:solidFill>
              <w14:schemeClr w14:val="tx1"/>
            </w14:solidFill>
          </w14:textFill>
        </w:rPr>
        <w:t>处理。</w:t>
      </w:r>
    </w:p>
    <w:p w14:paraId="5D14F7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九、 争议的解决</w:t>
      </w:r>
    </w:p>
    <w:p w14:paraId="09EDDA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1.合同执行过程中发生的任何争议，如双方不能通过友好协商解决，按相关法律法规处理。</w:t>
      </w:r>
    </w:p>
    <w:p w14:paraId="4AD54D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 不可抗力</w:t>
      </w:r>
    </w:p>
    <w:p w14:paraId="4928E2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14:paraId="435A17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十一、  税费</w:t>
      </w:r>
    </w:p>
    <w:p w14:paraId="776491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1.在中国境内、外发生的与本合同执行有关的一切税费均由乙方负担。</w:t>
      </w:r>
    </w:p>
    <w:p w14:paraId="6AD917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十二、 其它</w:t>
      </w:r>
    </w:p>
    <w:p w14:paraId="04DC5859">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本合同所有附件、招标文件、投标文件、中标通知书均为合同的有效组成部分，与本合同具有同等法律效力。</w:t>
      </w:r>
    </w:p>
    <w:p w14:paraId="4A0E7628">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在执行本合同的过程中，所有经双方签署确认的文件（包括会议纪要、补充协议、往来信函）即成为本合同的有效组成部分。</w:t>
      </w:r>
    </w:p>
    <w:p w14:paraId="6849734B">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如一方地址、电话、传真号码有变更，应在变更当日内书面通知对方，否则，应承担相应责任。</w:t>
      </w:r>
    </w:p>
    <w:p w14:paraId="2DD0D8D6">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除甲方事先书面同意外，乙方不得部分或全部转让其应履行的合同项下的义务。</w:t>
      </w:r>
    </w:p>
    <w:p w14:paraId="5BE96F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十三、</w:t>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b/>
          <w:bCs/>
          <w:color w:val="000000" w:themeColor="text1"/>
          <w:sz w:val="21"/>
          <w:szCs w:val="21"/>
          <w:highlight w:val="none"/>
          <w14:textFill>
            <w14:solidFill>
              <w14:schemeClr w14:val="tx1"/>
            </w14:solidFill>
          </w14:textFill>
        </w:rPr>
        <w:t>合同生效</w:t>
      </w:r>
    </w:p>
    <w:p w14:paraId="33163854">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本合同在甲乙双方法人代表或其授权代表签字盖章后生效。</w:t>
      </w:r>
    </w:p>
    <w:p w14:paraId="132D915F">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合同一式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份。</w:t>
      </w:r>
    </w:p>
    <w:p w14:paraId="1C03C749">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本项目合同订立后，应提供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一份</w:t>
      </w:r>
      <w:r>
        <w:rPr>
          <w:rFonts w:hint="eastAsia" w:ascii="宋体" w:hAnsi="宋体" w:eastAsia="宋体" w:cs="宋体"/>
          <w:color w:val="000000" w:themeColor="text1"/>
          <w:sz w:val="21"/>
          <w:szCs w:val="21"/>
          <w:highlight w:val="none"/>
          <w14:textFill>
            <w14:solidFill>
              <w14:schemeClr w14:val="tx1"/>
            </w14:solidFill>
          </w14:textFill>
        </w:rPr>
        <w:t>至</w:t>
      </w:r>
      <w:r>
        <w:rPr>
          <w:rFonts w:hint="eastAsia" w:ascii="宋体" w:hAnsi="宋体" w:eastAsia="宋体" w:cs="宋体"/>
          <w:color w:val="000000" w:themeColor="text1"/>
          <w:sz w:val="21"/>
          <w:szCs w:val="21"/>
          <w:highlight w:val="none"/>
          <w:u w:val="single"/>
          <w14:textFill>
            <w14:solidFill>
              <w14:schemeClr w14:val="tx1"/>
            </w14:solidFill>
          </w14:textFill>
        </w:rPr>
        <w:t>广东业信采购招标有限公司</w:t>
      </w:r>
      <w:r>
        <w:rPr>
          <w:rFonts w:hint="eastAsia" w:ascii="宋体" w:hAnsi="宋体" w:eastAsia="宋体" w:cs="宋体"/>
          <w:color w:val="000000" w:themeColor="text1"/>
          <w:sz w:val="21"/>
          <w:szCs w:val="21"/>
          <w:highlight w:val="none"/>
          <w14:textFill>
            <w14:solidFill>
              <w14:schemeClr w14:val="tx1"/>
            </w14:solidFill>
          </w14:textFill>
        </w:rPr>
        <w:t xml:space="preserve">备案； </w:t>
      </w:r>
    </w:p>
    <w:p w14:paraId="14B03D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5C59EEFB">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1604FE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228C10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甲方（盖章）：                        乙方（盖章）：</w:t>
      </w:r>
    </w:p>
    <w:p w14:paraId="0535F8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代表：                                代表： </w:t>
      </w:r>
    </w:p>
    <w:p w14:paraId="56929E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签定地点：</w:t>
      </w:r>
    </w:p>
    <w:p w14:paraId="387251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签定日期：   年   月  日              签定日期：    年   月   日    </w:t>
      </w:r>
    </w:p>
    <w:p w14:paraId="4DA34C55">
      <w:pPr>
        <w:keepNext w:val="0"/>
        <w:keepLines w:val="0"/>
        <w:pageBreakBefore w:val="0"/>
        <w:widowControl w:val="0"/>
        <w:kinsoku/>
        <w:wordWrap/>
        <w:overflowPunct/>
        <w:topLinePunct w:val="0"/>
        <w:autoSpaceDE/>
        <w:autoSpaceDN/>
        <w:bidi w:val="0"/>
        <w:adjustRightInd/>
        <w:snapToGrid/>
        <w:spacing w:line="360" w:lineRule="auto"/>
        <w:ind w:firstLine="4042" w:firstLineChars="192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开户名称：</w:t>
      </w:r>
    </w:p>
    <w:p w14:paraId="3903A719">
      <w:pPr>
        <w:keepNext w:val="0"/>
        <w:keepLines w:val="0"/>
        <w:pageBreakBefore w:val="0"/>
        <w:widowControl w:val="0"/>
        <w:kinsoku/>
        <w:wordWrap/>
        <w:overflowPunct/>
        <w:topLinePunct w:val="0"/>
        <w:autoSpaceDE/>
        <w:autoSpaceDN/>
        <w:bidi w:val="0"/>
        <w:adjustRightInd/>
        <w:snapToGrid/>
        <w:spacing w:line="360" w:lineRule="auto"/>
        <w:ind w:firstLine="4042" w:firstLineChars="192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银行帐号：</w:t>
      </w:r>
    </w:p>
    <w:p w14:paraId="769D263D">
      <w:pPr>
        <w:keepNext w:val="0"/>
        <w:keepLines w:val="0"/>
        <w:widowControl w:val="0"/>
        <w:kinsoku/>
        <w:wordWrap/>
        <w:overflowPunct/>
        <w:topLinePunct w:val="0"/>
        <w:autoSpaceDE/>
        <w:autoSpaceDN/>
        <w:bidi w:val="0"/>
        <w:adjustRightInd/>
        <w:snapToGrid/>
        <w:spacing w:line="360" w:lineRule="auto"/>
        <w:ind w:firstLine="4042" w:firstLineChars="1925"/>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 户 行：</w:t>
      </w:r>
    </w:p>
    <w:p w14:paraId="18C59147">
      <w:pPr>
        <w:jc w:val="both"/>
        <w:rPr>
          <w:rFonts w:hint="eastAsia" w:ascii="宋体" w:hAnsi="宋体"/>
          <w:b/>
          <w:color w:val="000000" w:themeColor="text1"/>
          <w:sz w:val="30"/>
          <w:szCs w:val="30"/>
          <w:highlight w:val="none"/>
          <w14:textFill>
            <w14:solidFill>
              <w14:schemeClr w14:val="tx1"/>
            </w14:solidFill>
          </w14:textFill>
        </w:rPr>
      </w:pPr>
    </w:p>
    <w:p w14:paraId="4F4346A4">
      <w:pPr>
        <w:tabs>
          <w:tab w:val="left" w:pos="1004"/>
        </w:tabs>
        <w:spacing w:line="440" w:lineRule="exact"/>
        <w:ind w:right="31" w:rightChars="15"/>
        <w:rPr>
          <w:rFonts w:ascii="宋体" w:hAnsi="宋体"/>
          <w:b/>
          <w:bCs/>
          <w:color w:val="000000" w:themeColor="text1"/>
          <w:szCs w:val="21"/>
          <w:highlight w:val="none"/>
          <w14:textFill>
            <w14:solidFill>
              <w14:schemeClr w14:val="tx1"/>
            </w14:solidFill>
          </w14:textFill>
        </w:rPr>
        <w:sectPr>
          <w:footerReference r:id="rId10" w:type="first"/>
          <w:footerReference r:id="rId9" w:type="default"/>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p>
    <w:p w14:paraId="1F404EB4">
      <w:pPr>
        <w:pStyle w:val="4"/>
        <w:numPr>
          <w:ilvl w:val="0"/>
          <w:numId w:val="0"/>
        </w:numPr>
        <w:spacing w:beforeLines="0"/>
        <w:rPr>
          <w:rFonts w:hint="eastAsia"/>
          <w:color w:val="000000" w:themeColor="text1"/>
          <w:highlight w:val="none"/>
          <w14:textFill>
            <w14:solidFill>
              <w14:schemeClr w14:val="tx1"/>
            </w14:solidFill>
          </w14:textFill>
        </w:rPr>
      </w:pPr>
      <w:bookmarkStart w:id="1616" w:name="_Toc342060384"/>
      <w:bookmarkStart w:id="1617" w:name="_Toc491658678"/>
      <w:bookmarkStart w:id="1618" w:name="_Toc331684048"/>
      <w:bookmarkStart w:id="1619" w:name="_Toc333935697"/>
      <w:bookmarkStart w:id="1620" w:name="_Toc340507452"/>
      <w:bookmarkStart w:id="1621" w:name="_Toc350756460"/>
      <w:bookmarkStart w:id="1622" w:name="_Toc365985188"/>
      <w:bookmarkStart w:id="1623" w:name="_Toc339020105"/>
      <w:bookmarkStart w:id="1624" w:name="_Toc333237798"/>
      <w:bookmarkStart w:id="1625" w:name="_Toc339362310"/>
      <w:bookmarkStart w:id="1626" w:name="_Toc333935356"/>
      <w:bookmarkStart w:id="1627" w:name="_Toc339441097"/>
      <w:bookmarkStart w:id="1628" w:name="_Toc366072539"/>
      <w:bookmarkStart w:id="1629" w:name="_Toc342296770"/>
      <w:bookmarkStart w:id="1630" w:name="_Toc349127636"/>
      <w:bookmarkStart w:id="1631" w:name="_Toc339020025"/>
      <w:bookmarkStart w:id="1632" w:name="_Toc337632368"/>
      <w:bookmarkStart w:id="1633" w:name="_Toc330459995"/>
      <w:bookmarkStart w:id="1634" w:name="_Toc340672879"/>
      <w:bookmarkStart w:id="1635" w:name="_Toc339019899"/>
      <w:bookmarkStart w:id="1636" w:name="_Toc336681945"/>
      <w:bookmarkStart w:id="1637" w:name="_Toc500861025"/>
      <w:bookmarkStart w:id="1638" w:name="_Toc340677080"/>
      <w:bookmarkStart w:id="1639" w:name="_Toc365967082"/>
      <w:bookmarkStart w:id="1640" w:name="_Toc350438759"/>
      <w:bookmarkStart w:id="1641" w:name="_Toc345513911"/>
      <w:bookmarkStart w:id="1642" w:name="_Toc339020243"/>
      <w:bookmarkStart w:id="1643" w:name="_Toc333238643"/>
      <w:bookmarkStart w:id="1644" w:name="_Toc331512908"/>
      <w:bookmarkStart w:id="1645" w:name="_Toc336681590"/>
      <w:bookmarkStart w:id="1646" w:name="_Toc349143599"/>
      <w:bookmarkStart w:id="1647" w:name="_Toc332206718"/>
      <w:bookmarkStart w:id="1648" w:name="_Toc341348348"/>
      <w:bookmarkStart w:id="1649" w:name="_Toc332270356"/>
      <w:bookmarkStart w:id="1650" w:name="_Toc333237687"/>
    </w:p>
    <w:p w14:paraId="0F3CEBA8">
      <w:pPr>
        <w:pStyle w:val="4"/>
        <w:numPr>
          <w:ilvl w:val="0"/>
          <w:numId w:val="0"/>
        </w:numPr>
        <w:spacing w:beforeLines="0"/>
        <w:rPr>
          <w:color w:val="000000" w:themeColor="text1"/>
          <w:highlight w:val="none"/>
          <w14:textFill>
            <w14:solidFill>
              <w14:schemeClr w14:val="tx1"/>
            </w14:solidFill>
          </w14:textFill>
        </w:rPr>
      </w:pPr>
      <w:bookmarkStart w:id="1651" w:name="_Toc7391"/>
      <w:r>
        <w:rPr>
          <w:rFonts w:hint="eastAsia"/>
          <w:color w:val="000000" w:themeColor="text1"/>
          <w:highlight w:val="none"/>
          <w14:textFill>
            <w14:solidFill>
              <w14:schemeClr w14:val="tx1"/>
            </w14:solidFill>
          </w14:textFill>
        </w:rPr>
        <w:t>第五部分</w:t>
      </w:r>
      <w:bookmarkStart w:id="1652" w:name="_Hlt97188172"/>
      <w:bookmarkEnd w:id="1652"/>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投标文件格式</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Start w:id="1653" w:name="_Hlt21938933"/>
      <w:bookmarkEnd w:id="1653"/>
    </w:p>
    <w:p w14:paraId="2A426BAD">
      <w:pPr>
        <w:pStyle w:val="2"/>
        <w:numPr>
          <w:ilvl w:val="0"/>
          <w:numId w:val="0"/>
        </w:numPr>
        <w:rPr>
          <w:color w:val="000000" w:themeColor="text1"/>
          <w:sz w:val="24"/>
          <w:highlight w:val="none"/>
          <w14:textFill>
            <w14:solidFill>
              <w14:schemeClr w14:val="tx1"/>
            </w14:solidFill>
          </w14:textFill>
        </w:rPr>
      </w:pPr>
      <w:bookmarkStart w:id="1654" w:name="_Toc333237799"/>
      <w:bookmarkStart w:id="1655" w:name="_Toc350438760"/>
      <w:bookmarkStart w:id="1656" w:name="_Toc339020026"/>
      <w:bookmarkStart w:id="1657" w:name="_Toc333935698"/>
      <w:bookmarkStart w:id="1658" w:name="_Toc350756461"/>
      <w:bookmarkStart w:id="1659" w:name="_Toc339020244"/>
      <w:bookmarkStart w:id="1660" w:name="_Toc331512909"/>
      <w:bookmarkStart w:id="1661" w:name="_Toc333935357"/>
      <w:bookmarkStart w:id="1662" w:name="_Toc339019900"/>
      <w:bookmarkStart w:id="1663" w:name="_Toc342296771"/>
      <w:bookmarkStart w:id="1664" w:name="_Toc337632369"/>
      <w:bookmarkStart w:id="1665" w:name="_Toc339441098"/>
      <w:bookmarkStart w:id="1666" w:name="_Toc340677081"/>
      <w:bookmarkStart w:id="1667" w:name="_Toc340672880"/>
      <w:bookmarkStart w:id="1668" w:name="_Toc340507453"/>
      <w:bookmarkStart w:id="1669" w:name="_Toc333237688"/>
      <w:bookmarkStart w:id="1670" w:name="_Toc336681591"/>
      <w:bookmarkStart w:id="1671" w:name="_Toc342060385"/>
      <w:bookmarkStart w:id="1672" w:name="_Toc365967083"/>
      <w:bookmarkStart w:id="1673" w:name="_Toc341348349"/>
      <w:bookmarkStart w:id="1674" w:name="_Toc330459996"/>
      <w:bookmarkStart w:id="1675" w:name="_Toc336681946"/>
      <w:bookmarkStart w:id="1676" w:name="_Toc365985189"/>
      <w:bookmarkStart w:id="1677" w:name="_Toc345513912"/>
      <w:bookmarkStart w:id="1678" w:name="_Toc332206719"/>
      <w:bookmarkStart w:id="1679" w:name="_Toc9439"/>
      <w:bookmarkStart w:id="1680" w:name="_Toc349143600"/>
      <w:bookmarkStart w:id="1681" w:name="_Toc339020106"/>
      <w:bookmarkStart w:id="1682" w:name="_Toc332270357"/>
      <w:bookmarkStart w:id="1683" w:name="_Toc339362311"/>
      <w:bookmarkStart w:id="1684" w:name="_Toc333238644"/>
      <w:bookmarkStart w:id="1685" w:name="_Toc331684049"/>
      <w:bookmarkStart w:id="1686" w:name="_Toc349127637"/>
      <w:bookmarkStart w:id="1687" w:name="_Toc366072540"/>
      <w:bookmarkStart w:id="1688" w:name="_Hlk534184453"/>
      <w:r>
        <w:rPr>
          <w:rFonts w:hint="eastAsia"/>
          <w:color w:val="000000" w:themeColor="text1"/>
          <w:sz w:val="24"/>
          <w:highlight w:val="none"/>
          <w14:textFill>
            <w14:solidFill>
              <w14:schemeClr w14:val="tx1"/>
            </w14:solidFill>
          </w14:textFill>
        </w:rPr>
        <w:t>资格审查封面格式</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2EB8719E">
      <w:pPr>
        <w:rPr>
          <w:rFonts w:hAnsi="宋体"/>
          <w:bCs/>
          <w:color w:val="000000" w:themeColor="text1"/>
          <w:sz w:val="21"/>
          <w:highlight w:val="none"/>
          <w14:textFill>
            <w14:solidFill>
              <w14:schemeClr w14:val="tx1"/>
            </w14:solidFill>
          </w14:textFill>
        </w:rPr>
      </w:pPr>
    </w:p>
    <w:p w14:paraId="728B4C0B">
      <w:pPr>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 xml:space="preserve">1、投标内容应当编有目录、页码，按页码排序并装订成册。  </w:t>
      </w:r>
    </w:p>
    <w:p w14:paraId="36099395">
      <w:pPr>
        <w:spacing w:line="360" w:lineRule="auto"/>
        <w:rPr>
          <w:rFonts w:hAnsi="宋体"/>
          <w:b/>
          <w:color w:val="000000" w:themeColor="text1"/>
          <w:sz w:val="21"/>
          <w:szCs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、文件的封面格式由投</w:t>
      </w:r>
      <w:r>
        <w:rPr>
          <w:rFonts w:hint="eastAsia" w:hAnsi="宋体"/>
          <w:bCs/>
          <w:color w:val="000000" w:themeColor="text1"/>
          <w:sz w:val="21"/>
          <w:szCs w:val="21"/>
          <w:highlight w:val="none"/>
          <w14:textFill>
            <w14:solidFill>
              <w14:schemeClr w14:val="tx1"/>
            </w14:solidFill>
          </w14:textFill>
        </w:rPr>
        <w:t>标人自拟</w:t>
      </w:r>
      <w:r>
        <w:rPr>
          <w:rFonts w:hint="eastAsia" w:hAnsi="宋体"/>
          <w:bCs/>
          <w:color w:val="000000" w:themeColor="text1"/>
          <w:sz w:val="21"/>
          <w:highlight w:val="none"/>
          <w14:textFill>
            <w14:solidFill>
              <w14:schemeClr w14:val="tx1"/>
            </w14:solidFill>
          </w14:textFill>
        </w:rPr>
        <w:t>，并应注明“投标文件、项目编号、项目名称、投标人名称及地址、法定代表人（负责人）或授权代理人、联系电话、传真、邮编，并加盖投标人公章。</w:t>
      </w:r>
    </w:p>
    <w:p w14:paraId="235D2EEF">
      <w:pPr>
        <w:rPr>
          <w:rFonts w:hAnsi="宋体"/>
          <w:bCs/>
          <w:color w:val="000000" w:themeColor="text1"/>
          <w:sz w:val="21"/>
          <w:highlight w:val="none"/>
          <w14:textFill>
            <w14:solidFill>
              <w14:schemeClr w14:val="tx1"/>
            </w14:solidFill>
          </w14:textFill>
        </w:rPr>
      </w:pPr>
    </w:p>
    <w:p w14:paraId="2BC1754F">
      <w:pPr>
        <w:rPr>
          <w:rFonts w:hAnsi="宋体"/>
          <w:bCs/>
          <w:color w:val="000000" w:themeColor="text1"/>
          <w:sz w:val="21"/>
          <w:highlight w:val="none"/>
          <w14:textFill>
            <w14:solidFill>
              <w14:schemeClr w14:val="tx1"/>
            </w14:solidFill>
          </w14:textFill>
        </w:rPr>
      </w:pPr>
    </w:p>
    <w:p w14:paraId="52779F47">
      <w:pPr>
        <w:rPr>
          <w:rFonts w:hAnsi="宋体"/>
          <w:bCs/>
          <w:color w:val="000000" w:themeColor="text1"/>
          <w:sz w:val="21"/>
          <w:highlight w:val="none"/>
          <w14:textFill>
            <w14:solidFill>
              <w14:schemeClr w14:val="tx1"/>
            </w14:solidFill>
          </w14:textFill>
        </w:rPr>
      </w:pPr>
    </w:p>
    <w:p w14:paraId="7527A175">
      <w:pPr>
        <w:rPr>
          <w:rFonts w:hAnsi="宋体"/>
          <w:bCs/>
          <w:color w:val="000000" w:themeColor="text1"/>
          <w:sz w:val="21"/>
          <w:highlight w:val="none"/>
          <w14:textFill>
            <w14:solidFill>
              <w14:schemeClr w14:val="tx1"/>
            </w14:solidFill>
          </w14:textFill>
        </w:rPr>
      </w:pPr>
    </w:p>
    <w:p w14:paraId="5C357F4D">
      <w:pPr>
        <w:rPr>
          <w:rFonts w:hAnsi="宋体"/>
          <w:bCs/>
          <w:color w:val="000000" w:themeColor="text1"/>
          <w:sz w:val="21"/>
          <w:highlight w:val="none"/>
          <w14:textFill>
            <w14:solidFill>
              <w14:schemeClr w14:val="tx1"/>
            </w14:solidFill>
          </w14:textFill>
        </w:rPr>
      </w:pPr>
    </w:p>
    <w:p w14:paraId="6F284F1F">
      <w:pPr>
        <w:rPr>
          <w:rFonts w:hAnsi="宋体"/>
          <w:bCs/>
          <w:color w:val="000000" w:themeColor="text1"/>
          <w:sz w:val="21"/>
          <w:highlight w:val="none"/>
          <w14:textFill>
            <w14:solidFill>
              <w14:schemeClr w14:val="tx1"/>
            </w14:solidFill>
          </w14:textFill>
        </w:rPr>
      </w:pPr>
    </w:p>
    <w:p w14:paraId="4406FFE1">
      <w:pPr>
        <w:rPr>
          <w:rFonts w:hAnsi="宋体"/>
          <w:bCs/>
          <w:color w:val="000000" w:themeColor="text1"/>
          <w:sz w:val="21"/>
          <w:highlight w:val="none"/>
          <w14:textFill>
            <w14:solidFill>
              <w14:schemeClr w14:val="tx1"/>
            </w14:solidFill>
          </w14:textFill>
        </w:rPr>
      </w:pPr>
    </w:p>
    <w:p w14:paraId="4EAA3091">
      <w:pPr>
        <w:rPr>
          <w:rFonts w:hAnsi="宋体"/>
          <w:bCs/>
          <w:color w:val="000000" w:themeColor="text1"/>
          <w:sz w:val="21"/>
          <w:highlight w:val="none"/>
          <w14:textFill>
            <w14:solidFill>
              <w14:schemeClr w14:val="tx1"/>
            </w14:solidFill>
          </w14:textFill>
        </w:rPr>
      </w:pPr>
    </w:p>
    <w:p w14:paraId="770A055B">
      <w:pPr>
        <w:rPr>
          <w:rFonts w:hAnsi="宋体"/>
          <w:bCs/>
          <w:color w:val="000000" w:themeColor="text1"/>
          <w:sz w:val="21"/>
          <w:highlight w:val="none"/>
          <w14:textFill>
            <w14:solidFill>
              <w14:schemeClr w14:val="tx1"/>
            </w14:solidFill>
          </w14:textFill>
        </w:rPr>
      </w:pPr>
    </w:p>
    <w:p w14:paraId="3B222E98">
      <w:pPr>
        <w:rPr>
          <w:rFonts w:hAnsi="宋体"/>
          <w:bCs/>
          <w:color w:val="000000" w:themeColor="text1"/>
          <w:sz w:val="21"/>
          <w:highlight w:val="none"/>
          <w14:textFill>
            <w14:solidFill>
              <w14:schemeClr w14:val="tx1"/>
            </w14:solidFill>
          </w14:textFill>
        </w:rPr>
      </w:pPr>
    </w:p>
    <w:p w14:paraId="7F31D271">
      <w:pPr>
        <w:rPr>
          <w:rFonts w:hAnsi="宋体"/>
          <w:bCs/>
          <w:color w:val="000000" w:themeColor="text1"/>
          <w:sz w:val="21"/>
          <w:highlight w:val="none"/>
          <w14:textFill>
            <w14:solidFill>
              <w14:schemeClr w14:val="tx1"/>
            </w14:solidFill>
          </w14:textFill>
        </w:rPr>
      </w:pPr>
    </w:p>
    <w:p w14:paraId="5C94255E">
      <w:pPr>
        <w:rPr>
          <w:rFonts w:hAnsi="宋体"/>
          <w:bCs/>
          <w:color w:val="000000" w:themeColor="text1"/>
          <w:sz w:val="21"/>
          <w:highlight w:val="none"/>
          <w14:textFill>
            <w14:solidFill>
              <w14:schemeClr w14:val="tx1"/>
            </w14:solidFill>
          </w14:textFill>
        </w:rPr>
      </w:pPr>
    </w:p>
    <w:p w14:paraId="7D6186DB">
      <w:pPr>
        <w:rPr>
          <w:rFonts w:hAnsi="宋体"/>
          <w:bCs/>
          <w:color w:val="000000" w:themeColor="text1"/>
          <w:sz w:val="21"/>
          <w:highlight w:val="none"/>
          <w14:textFill>
            <w14:solidFill>
              <w14:schemeClr w14:val="tx1"/>
            </w14:solidFill>
          </w14:textFill>
        </w:rPr>
      </w:pPr>
    </w:p>
    <w:p w14:paraId="0EEA3A6C">
      <w:pPr>
        <w:rPr>
          <w:rFonts w:hAnsi="宋体"/>
          <w:bCs/>
          <w:color w:val="000000" w:themeColor="text1"/>
          <w:sz w:val="21"/>
          <w:highlight w:val="none"/>
          <w14:textFill>
            <w14:solidFill>
              <w14:schemeClr w14:val="tx1"/>
            </w14:solidFill>
          </w14:textFill>
        </w:rPr>
      </w:pPr>
    </w:p>
    <w:p w14:paraId="62F39AB5">
      <w:pPr>
        <w:rPr>
          <w:rFonts w:hAnsi="宋体"/>
          <w:bCs/>
          <w:color w:val="000000" w:themeColor="text1"/>
          <w:sz w:val="21"/>
          <w:highlight w:val="none"/>
          <w14:textFill>
            <w14:solidFill>
              <w14:schemeClr w14:val="tx1"/>
            </w14:solidFill>
          </w14:textFill>
        </w:rPr>
      </w:pPr>
    </w:p>
    <w:p w14:paraId="5720EF08">
      <w:pPr>
        <w:rPr>
          <w:rFonts w:hAnsi="宋体"/>
          <w:bCs/>
          <w:color w:val="000000" w:themeColor="text1"/>
          <w:sz w:val="21"/>
          <w:highlight w:val="none"/>
          <w14:textFill>
            <w14:solidFill>
              <w14:schemeClr w14:val="tx1"/>
            </w14:solidFill>
          </w14:textFill>
        </w:rPr>
      </w:pPr>
    </w:p>
    <w:p w14:paraId="4D50DA15">
      <w:pPr>
        <w:rPr>
          <w:rFonts w:hAnsi="宋体"/>
          <w:bCs/>
          <w:color w:val="000000" w:themeColor="text1"/>
          <w:sz w:val="21"/>
          <w:highlight w:val="none"/>
          <w14:textFill>
            <w14:solidFill>
              <w14:schemeClr w14:val="tx1"/>
            </w14:solidFill>
          </w14:textFill>
        </w:rPr>
      </w:pPr>
    </w:p>
    <w:p w14:paraId="24898491">
      <w:pPr>
        <w:rPr>
          <w:rFonts w:hAnsi="宋体"/>
          <w:bCs/>
          <w:color w:val="000000" w:themeColor="text1"/>
          <w:sz w:val="21"/>
          <w:highlight w:val="none"/>
          <w14:textFill>
            <w14:solidFill>
              <w14:schemeClr w14:val="tx1"/>
            </w14:solidFill>
          </w14:textFill>
        </w:rPr>
      </w:pPr>
    </w:p>
    <w:p w14:paraId="1A30DD5F">
      <w:pPr>
        <w:rPr>
          <w:rFonts w:hAnsi="宋体"/>
          <w:bCs/>
          <w:color w:val="000000" w:themeColor="text1"/>
          <w:sz w:val="21"/>
          <w:highlight w:val="none"/>
          <w14:textFill>
            <w14:solidFill>
              <w14:schemeClr w14:val="tx1"/>
            </w14:solidFill>
          </w14:textFill>
        </w:rPr>
      </w:pPr>
    </w:p>
    <w:p w14:paraId="4D53776F">
      <w:pPr>
        <w:rPr>
          <w:rFonts w:hAnsi="宋体"/>
          <w:bCs/>
          <w:color w:val="000000" w:themeColor="text1"/>
          <w:sz w:val="21"/>
          <w:highlight w:val="none"/>
          <w14:textFill>
            <w14:solidFill>
              <w14:schemeClr w14:val="tx1"/>
            </w14:solidFill>
          </w14:textFill>
        </w:rPr>
      </w:pPr>
    </w:p>
    <w:p w14:paraId="04C9606B">
      <w:pPr>
        <w:rPr>
          <w:rFonts w:hAnsi="宋体"/>
          <w:bCs/>
          <w:color w:val="000000" w:themeColor="text1"/>
          <w:sz w:val="21"/>
          <w:highlight w:val="none"/>
          <w14:textFill>
            <w14:solidFill>
              <w14:schemeClr w14:val="tx1"/>
            </w14:solidFill>
          </w14:textFill>
        </w:rPr>
      </w:pPr>
    </w:p>
    <w:p w14:paraId="21098B01">
      <w:pPr>
        <w:rPr>
          <w:rFonts w:hAnsi="宋体"/>
          <w:bCs/>
          <w:color w:val="000000" w:themeColor="text1"/>
          <w:sz w:val="21"/>
          <w:highlight w:val="none"/>
          <w14:textFill>
            <w14:solidFill>
              <w14:schemeClr w14:val="tx1"/>
            </w14:solidFill>
          </w14:textFill>
        </w:rPr>
      </w:pPr>
    </w:p>
    <w:p w14:paraId="5C93540D">
      <w:pPr>
        <w:rPr>
          <w:rFonts w:hAnsi="宋体"/>
          <w:bCs/>
          <w:color w:val="000000" w:themeColor="text1"/>
          <w:sz w:val="21"/>
          <w:highlight w:val="none"/>
          <w14:textFill>
            <w14:solidFill>
              <w14:schemeClr w14:val="tx1"/>
            </w14:solidFill>
          </w14:textFill>
        </w:rPr>
      </w:pPr>
    </w:p>
    <w:p w14:paraId="0788EF60">
      <w:pPr>
        <w:rPr>
          <w:rFonts w:hAnsi="宋体"/>
          <w:bCs/>
          <w:color w:val="000000" w:themeColor="text1"/>
          <w:sz w:val="21"/>
          <w:highlight w:val="none"/>
          <w14:textFill>
            <w14:solidFill>
              <w14:schemeClr w14:val="tx1"/>
            </w14:solidFill>
          </w14:textFill>
        </w:rPr>
      </w:pPr>
    </w:p>
    <w:p w14:paraId="11E0D83C">
      <w:pPr>
        <w:rPr>
          <w:rFonts w:hAnsi="宋体"/>
          <w:bCs/>
          <w:color w:val="000000" w:themeColor="text1"/>
          <w:sz w:val="21"/>
          <w:highlight w:val="none"/>
          <w14:textFill>
            <w14:solidFill>
              <w14:schemeClr w14:val="tx1"/>
            </w14:solidFill>
          </w14:textFill>
        </w:rPr>
      </w:pPr>
    </w:p>
    <w:p w14:paraId="1B730EA9">
      <w:pPr>
        <w:rPr>
          <w:rFonts w:hAnsi="宋体"/>
          <w:bCs/>
          <w:color w:val="000000" w:themeColor="text1"/>
          <w:sz w:val="21"/>
          <w:highlight w:val="none"/>
          <w14:textFill>
            <w14:solidFill>
              <w14:schemeClr w14:val="tx1"/>
            </w14:solidFill>
          </w14:textFill>
        </w:rPr>
      </w:pPr>
    </w:p>
    <w:p w14:paraId="51ADD0DE">
      <w:pPr>
        <w:rPr>
          <w:rFonts w:hAnsi="宋体"/>
          <w:bCs/>
          <w:color w:val="000000" w:themeColor="text1"/>
          <w:sz w:val="21"/>
          <w:highlight w:val="none"/>
          <w14:textFill>
            <w14:solidFill>
              <w14:schemeClr w14:val="tx1"/>
            </w14:solidFill>
          </w14:textFill>
        </w:rPr>
      </w:pPr>
    </w:p>
    <w:p w14:paraId="18AB7B0D">
      <w:pPr>
        <w:rPr>
          <w:rFonts w:hAnsi="宋体"/>
          <w:bCs/>
          <w:color w:val="000000" w:themeColor="text1"/>
          <w:sz w:val="21"/>
          <w:highlight w:val="none"/>
          <w14:textFill>
            <w14:solidFill>
              <w14:schemeClr w14:val="tx1"/>
            </w14:solidFill>
          </w14:textFill>
        </w:rPr>
      </w:pPr>
    </w:p>
    <w:p w14:paraId="4F492684">
      <w:pPr>
        <w:rPr>
          <w:rFonts w:hAnsi="宋体"/>
          <w:bCs/>
          <w:color w:val="000000" w:themeColor="text1"/>
          <w:sz w:val="21"/>
          <w:highlight w:val="none"/>
          <w14:textFill>
            <w14:solidFill>
              <w14:schemeClr w14:val="tx1"/>
            </w14:solidFill>
          </w14:textFill>
        </w:rPr>
      </w:pPr>
    </w:p>
    <w:p w14:paraId="7CA8454E">
      <w:pPr>
        <w:rPr>
          <w:rFonts w:hAnsi="宋体"/>
          <w:bCs/>
          <w:color w:val="000000" w:themeColor="text1"/>
          <w:sz w:val="21"/>
          <w:highlight w:val="none"/>
          <w14:textFill>
            <w14:solidFill>
              <w14:schemeClr w14:val="tx1"/>
            </w14:solidFill>
          </w14:textFill>
        </w:rPr>
      </w:pPr>
    </w:p>
    <w:p w14:paraId="1FDB0C0D">
      <w:pPr>
        <w:rPr>
          <w:rFonts w:hAnsi="宋体"/>
          <w:bCs/>
          <w:color w:val="000000" w:themeColor="text1"/>
          <w:sz w:val="21"/>
          <w:highlight w:val="none"/>
          <w14:textFill>
            <w14:solidFill>
              <w14:schemeClr w14:val="tx1"/>
            </w14:solidFill>
          </w14:textFill>
        </w:rPr>
      </w:pPr>
    </w:p>
    <w:p w14:paraId="2A6C371E">
      <w:pPr>
        <w:rPr>
          <w:rFonts w:hAnsi="宋体"/>
          <w:bCs/>
          <w:color w:val="000000" w:themeColor="text1"/>
          <w:sz w:val="21"/>
          <w:highlight w:val="none"/>
          <w14:textFill>
            <w14:solidFill>
              <w14:schemeClr w14:val="tx1"/>
            </w14:solidFill>
          </w14:textFill>
        </w:rPr>
      </w:pPr>
    </w:p>
    <w:p w14:paraId="03B73979">
      <w:pPr>
        <w:rPr>
          <w:rFonts w:hAnsi="宋体"/>
          <w:bCs/>
          <w:color w:val="000000" w:themeColor="text1"/>
          <w:sz w:val="21"/>
          <w:highlight w:val="none"/>
          <w14:textFill>
            <w14:solidFill>
              <w14:schemeClr w14:val="tx1"/>
            </w14:solidFill>
          </w14:textFill>
        </w:rPr>
      </w:pPr>
    </w:p>
    <w:p w14:paraId="4F00112B">
      <w:pPr>
        <w:rPr>
          <w:rFonts w:hAnsi="宋体"/>
          <w:bCs/>
          <w:color w:val="000000" w:themeColor="text1"/>
          <w:sz w:val="21"/>
          <w:highlight w:val="none"/>
          <w14:textFill>
            <w14:solidFill>
              <w14:schemeClr w14:val="tx1"/>
            </w14:solidFill>
          </w14:textFill>
        </w:rPr>
      </w:pPr>
    </w:p>
    <w:p w14:paraId="699FB899">
      <w:pPr>
        <w:rPr>
          <w:rFonts w:hAnsi="宋体"/>
          <w:bCs/>
          <w:color w:val="000000" w:themeColor="text1"/>
          <w:sz w:val="21"/>
          <w:highlight w:val="none"/>
          <w14:textFill>
            <w14:solidFill>
              <w14:schemeClr w14:val="tx1"/>
            </w14:solidFill>
          </w14:textFill>
        </w:rPr>
      </w:pPr>
    </w:p>
    <w:p w14:paraId="6D55DDEF">
      <w:pPr>
        <w:spacing w:line="440" w:lineRule="exact"/>
        <w:jc w:val="center"/>
        <w:rPr>
          <w:rFonts w:hAnsi="宋体"/>
          <w:bCs/>
          <w:color w:val="000000" w:themeColor="text1"/>
          <w:sz w:val="21"/>
          <w:highlight w:val="none"/>
          <w14:textFill>
            <w14:solidFill>
              <w14:schemeClr w14:val="tx1"/>
            </w14:solidFill>
          </w14:textFill>
        </w:rPr>
      </w:pPr>
    </w:p>
    <w:p w14:paraId="10413518">
      <w:pPr>
        <w:spacing w:line="440" w:lineRule="exact"/>
        <w:jc w:val="center"/>
        <w:rPr>
          <w:rFonts w:hAnsi="宋体"/>
          <w:bCs/>
          <w:color w:val="000000" w:themeColor="text1"/>
          <w:sz w:val="21"/>
          <w:highlight w:val="none"/>
          <w14:textFill>
            <w14:solidFill>
              <w14:schemeClr w14:val="tx1"/>
            </w14:solidFill>
          </w14:textFill>
        </w:rPr>
      </w:pPr>
    </w:p>
    <w:p w14:paraId="64DCF6F8">
      <w:pPr>
        <w:spacing w:line="440" w:lineRule="exact"/>
        <w:jc w:val="center"/>
        <w:rPr>
          <w:rFonts w:hAnsi="宋体"/>
          <w:bCs/>
          <w:color w:val="000000" w:themeColor="text1"/>
          <w:sz w:val="21"/>
          <w:highlight w:val="none"/>
          <w14:textFill>
            <w14:solidFill>
              <w14:schemeClr w14:val="tx1"/>
            </w14:solidFill>
          </w14:textFill>
        </w:rPr>
      </w:pPr>
    </w:p>
    <w:p w14:paraId="13498850">
      <w:pPr>
        <w:spacing w:line="440" w:lineRule="exact"/>
        <w:jc w:val="center"/>
        <w:rPr>
          <w:rFonts w:hAnsi="宋体"/>
          <w:bCs/>
          <w:color w:val="000000" w:themeColor="text1"/>
          <w:sz w:val="21"/>
          <w:highlight w:val="none"/>
          <w14:textFill>
            <w14:solidFill>
              <w14:schemeClr w14:val="tx1"/>
            </w14:solidFill>
          </w14:textFill>
        </w:rPr>
      </w:pPr>
    </w:p>
    <w:p w14:paraId="67B2DD9C">
      <w:pPr>
        <w:spacing w:line="360" w:lineRule="auto"/>
        <w:jc w:val="center"/>
        <w:rPr>
          <w:rFonts w:hint="eastAsia" w:hAnsi="宋体"/>
          <w:b/>
          <w:bCs/>
          <w:color w:val="000000" w:themeColor="text1"/>
          <w:sz w:val="52"/>
          <w:szCs w:val="52"/>
          <w:highlight w:val="none"/>
          <w14:textFill>
            <w14:solidFill>
              <w14:schemeClr w14:val="tx1"/>
            </w14:solidFill>
          </w14:textFill>
        </w:rPr>
      </w:pPr>
    </w:p>
    <w:p w14:paraId="4124FB15">
      <w:pPr>
        <w:spacing w:line="360" w:lineRule="auto"/>
        <w:jc w:val="center"/>
        <w:rPr>
          <w:rFonts w:hint="eastAsia" w:hAnsi="宋体"/>
          <w:b/>
          <w:bCs/>
          <w:color w:val="000000" w:themeColor="text1"/>
          <w:sz w:val="52"/>
          <w:szCs w:val="52"/>
          <w:highlight w:val="none"/>
          <w14:textFill>
            <w14:solidFill>
              <w14:schemeClr w14:val="tx1"/>
            </w14:solidFill>
          </w14:textFill>
        </w:rPr>
      </w:pPr>
    </w:p>
    <w:p w14:paraId="4C1BFB0E">
      <w:pPr>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bCs/>
          <w:color w:val="000000" w:themeColor="text1"/>
          <w:sz w:val="52"/>
          <w:szCs w:val="52"/>
          <w:highlight w:val="none"/>
          <w14:textFill>
            <w14:solidFill>
              <w14:schemeClr w14:val="tx1"/>
            </w14:solidFill>
          </w14:textFill>
        </w:rPr>
        <w:t>投标文件（□正本、□副本</w:t>
      </w:r>
      <w:r>
        <w:rPr>
          <w:rFonts w:hint="eastAsia" w:hAnsi="宋体"/>
          <w:bCs/>
          <w:color w:val="000000" w:themeColor="text1"/>
          <w:sz w:val="52"/>
          <w:szCs w:val="52"/>
          <w:highlight w:val="none"/>
          <w14:textFill>
            <w14:solidFill>
              <w14:schemeClr w14:val="tx1"/>
            </w14:solidFill>
          </w14:textFill>
        </w:rPr>
        <w:t>）</w:t>
      </w:r>
    </w:p>
    <w:p w14:paraId="79212C50">
      <w:pPr>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（资格审查文件）</w:t>
      </w:r>
    </w:p>
    <w:p w14:paraId="0DAB6482">
      <w:pPr>
        <w:spacing w:line="360" w:lineRule="auto"/>
        <w:jc w:val="center"/>
        <w:rPr>
          <w:rFonts w:hAnsi="宋体"/>
          <w:bCs/>
          <w:color w:val="000000" w:themeColor="text1"/>
          <w:sz w:val="52"/>
          <w:szCs w:val="52"/>
          <w:highlight w:val="none"/>
          <w14:textFill>
            <w14:solidFill>
              <w14:schemeClr w14:val="tx1"/>
            </w14:solidFill>
          </w14:textFill>
        </w:rPr>
      </w:pPr>
    </w:p>
    <w:p w14:paraId="6E876212">
      <w:pPr>
        <w:spacing w:line="360" w:lineRule="auto"/>
        <w:jc w:val="center"/>
        <w:rPr>
          <w:rFonts w:hAnsi="宋体"/>
          <w:bCs/>
          <w:color w:val="000000" w:themeColor="text1"/>
          <w:sz w:val="52"/>
          <w:szCs w:val="52"/>
          <w:highlight w:val="none"/>
          <w14:textFill>
            <w14:solidFill>
              <w14:schemeClr w14:val="tx1"/>
            </w14:solidFill>
          </w14:textFill>
        </w:rPr>
      </w:pPr>
    </w:p>
    <w:p w14:paraId="22967467">
      <w:pPr>
        <w:spacing w:line="360" w:lineRule="auto"/>
        <w:jc w:val="center"/>
        <w:rPr>
          <w:rFonts w:hAnsi="宋体"/>
          <w:bCs/>
          <w:color w:val="000000" w:themeColor="text1"/>
          <w:sz w:val="52"/>
          <w:szCs w:val="52"/>
          <w:highlight w:val="none"/>
          <w14:textFill>
            <w14:solidFill>
              <w14:schemeClr w14:val="tx1"/>
            </w14:solidFill>
          </w14:textFill>
        </w:rPr>
      </w:pPr>
    </w:p>
    <w:p w14:paraId="1F742A8E">
      <w:pPr>
        <w:spacing w:line="360" w:lineRule="auto"/>
        <w:jc w:val="center"/>
        <w:rPr>
          <w:rFonts w:hAnsi="宋体"/>
          <w:bCs/>
          <w:color w:val="000000" w:themeColor="text1"/>
          <w:sz w:val="52"/>
          <w:szCs w:val="52"/>
          <w:highlight w:val="none"/>
          <w14:textFill>
            <w14:solidFill>
              <w14:schemeClr w14:val="tx1"/>
            </w14:solidFill>
          </w14:textFill>
        </w:rPr>
      </w:pPr>
    </w:p>
    <w:p w14:paraId="1AD76C77">
      <w:pPr>
        <w:spacing w:line="360" w:lineRule="auto"/>
        <w:jc w:val="center"/>
        <w:rPr>
          <w:rFonts w:hAnsi="宋体"/>
          <w:bCs/>
          <w:color w:val="000000" w:themeColor="text1"/>
          <w:sz w:val="52"/>
          <w:szCs w:val="52"/>
          <w:highlight w:val="none"/>
          <w14:textFill>
            <w14:solidFill>
              <w14:schemeClr w14:val="tx1"/>
            </w14:solidFill>
          </w14:textFill>
        </w:rPr>
      </w:pPr>
    </w:p>
    <w:p w14:paraId="7DC416EB">
      <w:pPr>
        <w:spacing w:line="440" w:lineRule="exact"/>
        <w:jc w:val="center"/>
        <w:rPr>
          <w:rFonts w:hAnsi="宋体"/>
          <w:bCs/>
          <w:color w:val="000000" w:themeColor="text1"/>
          <w:sz w:val="21"/>
          <w:highlight w:val="none"/>
          <w14:textFill>
            <w14:solidFill>
              <w14:schemeClr w14:val="tx1"/>
            </w14:solidFill>
          </w14:textFill>
        </w:rPr>
      </w:pPr>
    </w:p>
    <w:p w14:paraId="1DB2F042">
      <w:pPr>
        <w:spacing w:line="440" w:lineRule="exact"/>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项目编号：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 xml:space="preserve">             </w:t>
      </w:r>
    </w:p>
    <w:p w14:paraId="76410D01">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项目名称：</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采购项目名称，由投标人填写</w:t>
      </w:r>
      <w:r>
        <w:rPr>
          <w:rFonts w:hint="eastAsia" w:hAnsi="宋体" w:cs="宋体"/>
          <w:b/>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70FE21A4">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投标人名称（公章）：</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07E25A9F">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投标人地址：</w:t>
      </w:r>
      <w:r>
        <w:rPr>
          <w:rFonts w:hint="eastAsia" w:hAnsi="宋体"/>
          <w:bCs/>
          <w:color w:val="000000" w:themeColor="text1"/>
          <w:sz w:val="21"/>
          <w:highlight w:val="none"/>
          <w:u w:val="single"/>
          <w14:textFill>
            <w14:solidFill>
              <w14:schemeClr w14:val="tx1"/>
            </w14:solidFill>
          </w14:textFill>
        </w:rPr>
        <w:t xml:space="preserve">                                                              </w:t>
      </w:r>
    </w:p>
    <w:p w14:paraId="2EF9D377">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法定代表人（负责人）或授权代理人（签字）</w:t>
      </w:r>
      <w:r>
        <w:rPr>
          <w:rFonts w:hAnsi="宋体"/>
          <w:bCs/>
          <w:color w:val="000000" w:themeColor="text1"/>
          <w:sz w:val="21"/>
          <w:highlight w:val="none"/>
          <w14:textFill>
            <w14:solidFill>
              <w14:schemeClr w14:val="tx1"/>
            </w14:solidFill>
          </w14:textFill>
        </w:rPr>
        <w:t>：</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43370C3E">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联系</w:t>
      </w:r>
      <w:r>
        <w:rPr>
          <w:rFonts w:hAnsi="宋体"/>
          <w:bCs/>
          <w:color w:val="000000" w:themeColor="text1"/>
          <w:sz w:val="21"/>
          <w:highlight w:val="none"/>
          <w14:textFill>
            <w14:solidFill>
              <w14:schemeClr w14:val="tx1"/>
            </w14:solidFill>
          </w14:textFill>
        </w:rPr>
        <w:t>电话：</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传真：</w:t>
      </w:r>
      <w:r>
        <w:rPr>
          <w:rFonts w:hint="eastAsia" w:hAnsi="宋体"/>
          <w:bCs/>
          <w:color w:val="000000" w:themeColor="text1"/>
          <w:sz w:val="21"/>
          <w:highlight w:val="none"/>
          <w:u w:val="single"/>
          <w14:textFill>
            <w14:solidFill>
              <w14:schemeClr w14:val="tx1"/>
            </w14:solidFill>
          </w14:textFill>
        </w:rPr>
        <w:t xml:space="preserve">                            </w:t>
      </w:r>
    </w:p>
    <w:p w14:paraId="313E1D7E">
      <w:pPr>
        <w:spacing w:line="440" w:lineRule="exact"/>
        <w:rPr>
          <w:rFonts w:hAnsi="宋体"/>
          <w:bCs/>
          <w:color w:val="000000" w:themeColor="text1"/>
          <w:sz w:val="21"/>
          <w:highlight w:val="none"/>
          <w:u w:val="single"/>
          <w14:textFill>
            <w14:solidFill>
              <w14:schemeClr w14:val="tx1"/>
            </w14:solidFill>
          </w14:textFill>
        </w:rPr>
      </w:pPr>
      <w:r>
        <w:rPr>
          <w:rFonts w:hAnsi="宋体"/>
          <w:bCs/>
          <w:color w:val="000000" w:themeColor="text1"/>
          <w:sz w:val="21"/>
          <w:highlight w:val="none"/>
          <w14:textFill>
            <w14:solidFill>
              <w14:schemeClr w14:val="tx1"/>
            </w14:solidFill>
          </w14:textFill>
        </w:rPr>
        <w:t>邮编：</w:t>
      </w:r>
      <w:r>
        <w:rPr>
          <w:rFonts w:hint="eastAsia" w:hAnsi="宋体"/>
          <w:bCs/>
          <w:color w:val="000000" w:themeColor="text1"/>
          <w:sz w:val="21"/>
          <w:highlight w:val="none"/>
          <w:u w:val="single"/>
          <w14:textFill>
            <w14:solidFill>
              <w14:schemeClr w14:val="tx1"/>
            </w14:solidFill>
          </w14:textFill>
        </w:rPr>
        <w:t xml:space="preserve">                               </w:t>
      </w:r>
    </w:p>
    <w:p w14:paraId="6A5105AC">
      <w:pPr>
        <w:spacing w:line="440" w:lineRule="exact"/>
        <w:rPr>
          <w:color w:val="000000" w:themeColor="text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编制日期：</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年</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月</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日</w:t>
      </w:r>
    </w:p>
    <w:p w14:paraId="40CD9B3C">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6AFDDB45">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53D842D7">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6DEF638E">
      <w:pPr>
        <w:pStyle w:val="2"/>
        <w:numPr>
          <w:ilvl w:val="7"/>
          <w:numId w:val="6"/>
        </w:numPr>
        <w:tabs>
          <w:tab w:val="clear" w:pos="720"/>
        </w:tabs>
        <w:spacing w:before="240" w:after="240" w:line="360" w:lineRule="exact"/>
        <w:ind w:left="0" w:firstLine="0"/>
        <w:rPr>
          <w:color w:val="000000" w:themeColor="text1"/>
          <w:sz w:val="24"/>
          <w:highlight w:val="none"/>
          <w14:textFill>
            <w14:solidFill>
              <w14:schemeClr w14:val="tx1"/>
            </w14:solidFill>
          </w14:textFill>
        </w:rPr>
      </w:pPr>
      <w:bookmarkStart w:id="1689" w:name="_Toc30307"/>
      <w:bookmarkStart w:id="1690" w:name="_Toc272497428"/>
      <w:bookmarkStart w:id="1691" w:name="_Toc268004451"/>
      <w:r>
        <w:rPr>
          <w:rFonts w:hint="eastAsia"/>
          <w:color w:val="000000" w:themeColor="text1"/>
          <w:sz w:val="24"/>
          <w:highlight w:val="none"/>
          <w14:textFill>
            <w14:solidFill>
              <w14:schemeClr w14:val="tx1"/>
            </w14:solidFill>
          </w14:textFill>
        </w:rPr>
        <w:t xml:space="preserve">  </w:t>
      </w:r>
      <w:bookmarkStart w:id="1692" w:name="_Toc7681"/>
      <w:r>
        <w:rPr>
          <w:rFonts w:hint="eastAsia"/>
          <w:color w:val="000000" w:themeColor="text1"/>
          <w:sz w:val="24"/>
          <w:highlight w:val="none"/>
          <w14:textFill>
            <w14:solidFill>
              <w14:schemeClr w14:val="tx1"/>
            </w14:solidFill>
          </w14:textFill>
        </w:rPr>
        <w:t>自查表</w:t>
      </w:r>
      <w:bookmarkEnd w:id="1689"/>
      <w:bookmarkEnd w:id="1692"/>
    </w:p>
    <w:bookmarkEnd w:id="1690"/>
    <w:bookmarkEnd w:id="1691"/>
    <w:p w14:paraId="799321E2">
      <w:pPr>
        <w:pStyle w:val="2"/>
        <w:keepLines w:val="0"/>
        <w:numPr>
          <w:ilvl w:val="0"/>
          <w:numId w:val="0"/>
        </w:numPr>
        <w:tabs>
          <w:tab w:val="left" w:pos="4320"/>
        </w:tabs>
        <w:spacing w:before="240" w:after="60" w:line="360" w:lineRule="exact"/>
        <w:rPr>
          <w:rFonts w:ascii="宋体"/>
          <w:b/>
          <w:bCs w:val="0"/>
          <w:color w:val="000000" w:themeColor="text1"/>
          <w:szCs w:val="21"/>
          <w:highlight w:val="none"/>
          <w14:textFill>
            <w14:solidFill>
              <w14:schemeClr w14:val="tx1"/>
            </w14:solidFill>
          </w14:textFill>
        </w:rPr>
      </w:pPr>
      <w:r>
        <w:rPr>
          <w:rFonts w:hint="eastAsia" w:ascii="宋体"/>
          <w:b/>
          <w:bCs w:val="0"/>
          <w:color w:val="000000" w:themeColor="text1"/>
          <w:szCs w:val="21"/>
          <w:highlight w:val="none"/>
          <w14:textFill>
            <w14:solidFill>
              <w14:schemeClr w14:val="tx1"/>
            </w14:solidFill>
          </w14:textFill>
        </w:rPr>
        <w:t xml:space="preserve"> </w:t>
      </w:r>
      <w:bookmarkStart w:id="1693" w:name="_Toc10535"/>
      <w:r>
        <w:rPr>
          <w:rFonts w:hint="eastAsia" w:ascii="宋体"/>
          <w:b/>
          <w:bCs w:val="0"/>
          <w:color w:val="000000" w:themeColor="text1"/>
          <w:szCs w:val="21"/>
          <w:highlight w:val="none"/>
          <w14:textFill>
            <w14:solidFill>
              <w14:schemeClr w14:val="tx1"/>
            </w14:solidFill>
          </w14:textFill>
        </w:rPr>
        <w:t>资格性自查表</w:t>
      </w:r>
      <w:bookmarkEnd w:id="1693"/>
    </w:p>
    <w:p w14:paraId="3E25A0F8">
      <w:pPr>
        <w:jc w:val="center"/>
        <w:rPr>
          <w:rFonts w:ascii="宋体" w:hAnsi="宋体"/>
          <w:b/>
          <w:bCs/>
          <w:color w:val="000000" w:themeColor="text1"/>
          <w:szCs w:val="21"/>
          <w:highlight w:val="none"/>
          <w14:textFill>
            <w14:solidFill>
              <w14:schemeClr w14:val="tx1"/>
            </w14:solidFill>
          </w14:textFill>
        </w:rPr>
      </w:pPr>
    </w:p>
    <w:tbl>
      <w:tblPr>
        <w:tblStyle w:val="47"/>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360"/>
        <w:gridCol w:w="2735"/>
        <w:gridCol w:w="1847"/>
        <w:gridCol w:w="2434"/>
      </w:tblGrid>
      <w:tr w14:paraId="4572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86" w:type="dxa"/>
            <w:gridSpan w:val="2"/>
            <w:vAlign w:val="center"/>
          </w:tcPr>
          <w:p w14:paraId="780A3175">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2735" w:type="dxa"/>
            <w:vAlign w:val="center"/>
          </w:tcPr>
          <w:p w14:paraId="00887F3C">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招标文件要求</w:t>
            </w:r>
          </w:p>
        </w:tc>
        <w:tc>
          <w:tcPr>
            <w:tcW w:w="1847" w:type="dxa"/>
            <w:vAlign w:val="center"/>
          </w:tcPr>
          <w:p w14:paraId="52E1D015">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22072698">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2434" w:type="dxa"/>
            <w:vAlign w:val="center"/>
          </w:tcPr>
          <w:p w14:paraId="5B4E0748">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6BD0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926" w:type="dxa"/>
            <w:vMerge w:val="restart"/>
            <w:vAlign w:val="center"/>
          </w:tcPr>
          <w:p w14:paraId="60F20905">
            <w:pP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资格性检查</w:t>
            </w:r>
          </w:p>
        </w:tc>
        <w:tc>
          <w:tcPr>
            <w:tcW w:w="1360" w:type="dxa"/>
            <w:vMerge w:val="restart"/>
            <w:vAlign w:val="center"/>
          </w:tcPr>
          <w:p w14:paraId="19C11545">
            <w:pP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投标人资格要求</w:t>
            </w:r>
          </w:p>
        </w:tc>
        <w:tc>
          <w:tcPr>
            <w:tcW w:w="2735" w:type="dxa"/>
            <w:vAlign w:val="center"/>
          </w:tcPr>
          <w:p w14:paraId="1206ADEC">
            <w:pPr>
              <w:tabs>
                <w:tab w:val="left" w:pos="0"/>
              </w:tabs>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投标人应具备《中华人民共和国政府采购法》第二十二条规定的条件</w:t>
            </w:r>
          </w:p>
          <w:p w14:paraId="2D72FA4E">
            <w:pPr>
              <w:tabs>
                <w:tab w:val="left" w:pos="0"/>
              </w:tabs>
              <w:rPr>
                <w:rFonts w:ascii="宋体" w:hAnsi="宋体"/>
                <w:b w:val="0"/>
                <w:bCs w:val="0"/>
                <w:color w:val="000000" w:themeColor="text1"/>
                <w:szCs w:val="21"/>
                <w:highlight w:val="none"/>
                <w14:textFill>
                  <w14:solidFill>
                    <w14:schemeClr w14:val="tx1"/>
                  </w14:solidFill>
                </w14:textFill>
              </w:rPr>
            </w:pPr>
          </w:p>
        </w:tc>
        <w:tc>
          <w:tcPr>
            <w:tcW w:w="1847" w:type="dxa"/>
            <w:vAlign w:val="center"/>
          </w:tcPr>
          <w:p w14:paraId="584B58F2">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34" w:type="dxa"/>
            <w:vAlign w:val="center"/>
          </w:tcPr>
          <w:p w14:paraId="4178FDF9">
            <w:pPr>
              <w:tabs>
                <w:tab w:val="left" w:pos="0"/>
              </w:tabs>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见投标文件</w:t>
            </w:r>
          </w:p>
          <w:p w14:paraId="5B1233DD">
            <w:pPr>
              <w:tabs>
                <w:tab w:val="left" w:pos="0"/>
              </w:tabs>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  ）页</w:t>
            </w:r>
          </w:p>
          <w:p w14:paraId="4AEAD8A2">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要求：提交合法有效的营业执照复印件加盖公章、</w:t>
            </w:r>
            <w:r>
              <w:rPr>
                <w:rFonts w:hint="eastAsia" w:ascii="宋体" w:hAnsi="宋体"/>
                <w:color w:val="000000" w:themeColor="text1"/>
                <w:kern w:val="0"/>
                <w:szCs w:val="21"/>
                <w:highlight w:val="none"/>
                <w14:textFill>
                  <w14:solidFill>
                    <w14:schemeClr w14:val="tx1"/>
                  </w14:solidFill>
                </w14:textFill>
              </w:rPr>
              <w:t>财务报表</w:t>
            </w:r>
            <w:r>
              <w:rPr>
                <w:rFonts w:hint="eastAsia" w:ascii="宋体" w:hAnsi="宋体"/>
                <w:color w:val="000000" w:themeColor="text1"/>
                <w:szCs w:val="21"/>
                <w:highlight w:val="none"/>
                <w14:textFill>
                  <w14:solidFill>
                    <w14:schemeClr w14:val="tx1"/>
                  </w14:solidFill>
                </w14:textFill>
              </w:rPr>
              <w:t>复印件加盖公章、缴税证明复印件加盖公章、社会保险证明复印件加盖公章、无重大违法记录声明函原件</w:t>
            </w:r>
          </w:p>
        </w:tc>
      </w:tr>
      <w:tr w14:paraId="6799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6" w:type="dxa"/>
            <w:vMerge w:val="continue"/>
            <w:vAlign w:val="center"/>
          </w:tcPr>
          <w:p w14:paraId="4EDC008D">
            <w:pPr>
              <w:bidi w:val="0"/>
              <w:jc w:val="left"/>
              <w:rPr>
                <w:rFonts w:hint="eastAsia"/>
                <w:color w:val="000000" w:themeColor="text1"/>
                <w:highlight w:val="none"/>
                <w14:textFill>
                  <w14:solidFill>
                    <w14:schemeClr w14:val="tx1"/>
                  </w14:solidFill>
                </w14:textFill>
              </w:rPr>
            </w:pPr>
          </w:p>
        </w:tc>
        <w:tc>
          <w:tcPr>
            <w:tcW w:w="1360" w:type="dxa"/>
            <w:vMerge w:val="continue"/>
            <w:vAlign w:val="center"/>
          </w:tcPr>
          <w:p w14:paraId="4DEE9021">
            <w:pPr>
              <w:bidi w:val="0"/>
              <w:jc w:val="left"/>
              <w:rPr>
                <w:rFonts w:hint="eastAsia"/>
                <w:color w:val="000000" w:themeColor="text1"/>
                <w:highlight w:val="none"/>
                <w14:textFill>
                  <w14:solidFill>
                    <w14:schemeClr w14:val="tx1"/>
                  </w14:solidFill>
                </w14:textFill>
              </w:rPr>
            </w:pPr>
          </w:p>
        </w:tc>
        <w:tc>
          <w:tcPr>
            <w:tcW w:w="2735" w:type="dxa"/>
            <w:vAlign w:val="center"/>
          </w:tcPr>
          <w:p w14:paraId="31781221">
            <w:pPr>
              <w:tabs>
                <w:tab w:val="left" w:pos="0"/>
              </w:tabs>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为采购项目提供整体设计、规范编制或者项目管理、监理、检测等服务的供应商，不得再参加该采购项目的其他采购活动</w:t>
            </w:r>
            <w:r>
              <w:rPr>
                <w:rFonts w:hint="eastAsia" w:ascii="宋体" w:hAnsi="宋体"/>
                <w:b w:val="0"/>
                <w:bCs w:val="0"/>
                <w:color w:val="000000" w:themeColor="text1"/>
                <w:szCs w:val="21"/>
                <w:highlight w:val="none"/>
                <w:lang w:val="en-US" w:eastAsia="zh-CN"/>
                <w14:textFill>
                  <w14:solidFill>
                    <w14:schemeClr w14:val="tx1"/>
                  </w14:solidFill>
                </w14:textFill>
              </w:rPr>
              <w:t>；</w:t>
            </w:r>
            <w:r>
              <w:rPr>
                <w:rFonts w:hint="eastAsia" w:ascii="宋体" w:hAnsi="宋体"/>
                <w:b w:val="0"/>
                <w:bCs w:val="0"/>
                <w:color w:val="000000" w:themeColor="text1"/>
                <w:szCs w:val="21"/>
                <w:highlight w:val="none"/>
                <w:lang w:eastAsia="zh-CN"/>
                <w14:textFill>
                  <w14:solidFill>
                    <w14:schemeClr w14:val="tx1"/>
                  </w14:solidFill>
                </w14:textFill>
              </w:rPr>
              <w:t>（</w:t>
            </w:r>
            <w:r>
              <w:rPr>
                <w:rFonts w:hint="eastAsia" w:ascii="宋体" w:hAnsi="宋体"/>
                <w:b w:val="0"/>
                <w:bCs w:val="0"/>
                <w:color w:val="000000" w:themeColor="text1"/>
                <w:szCs w:val="21"/>
                <w:highlight w:val="none"/>
                <w:lang w:val="en-US" w:eastAsia="zh-CN"/>
                <w14:textFill>
                  <w14:solidFill>
                    <w14:schemeClr w14:val="tx1"/>
                  </w14:solidFill>
                </w14:textFill>
              </w:rPr>
              <w:t>提供《投标函》承诺</w:t>
            </w:r>
            <w:r>
              <w:rPr>
                <w:rFonts w:hint="eastAsia" w:ascii="宋体" w:hAnsi="宋体"/>
                <w:b w:val="0"/>
                <w:bCs w:val="0"/>
                <w:color w:val="000000" w:themeColor="text1"/>
                <w:szCs w:val="21"/>
                <w:highlight w:val="none"/>
                <w:lang w:eastAsia="zh-CN"/>
                <w14:textFill>
                  <w14:solidFill>
                    <w14:schemeClr w14:val="tx1"/>
                  </w14:solidFill>
                </w14:textFill>
              </w:rPr>
              <w:t>）</w:t>
            </w:r>
          </w:p>
        </w:tc>
        <w:tc>
          <w:tcPr>
            <w:tcW w:w="1847" w:type="dxa"/>
            <w:vAlign w:val="center"/>
          </w:tcPr>
          <w:p w14:paraId="468563CE">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34" w:type="dxa"/>
            <w:vAlign w:val="center"/>
          </w:tcPr>
          <w:p w14:paraId="06E20FCE">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1A76C9FF">
            <w:pPr>
              <w:tabs>
                <w:tab w:val="left" w:pos="0"/>
              </w:tabs>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108D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6" w:type="dxa"/>
            <w:vMerge w:val="continue"/>
            <w:vAlign w:val="center"/>
          </w:tcPr>
          <w:p w14:paraId="7F530744">
            <w:pPr>
              <w:bidi w:val="0"/>
              <w:jc w:val="left"/>
              <w:rPr>
                <w:rFonts w:hint="eastAsia"/>
                <w:color w:val="000000" w:themeColor="text1"/>
                <w:highlight w:val="none"/>
                <w14:textFill>
                  <w14:solidFill>
                    <w14:schemeClr w14:val="tx1"/>
                  </w14:solidFill>
                </w14:textFill>
              </w:rPr>
            </w:pPr>
          </w:p>
        </w:tc>
        <w:tc>
          <w:tcPr>
            <w:tcW w:w="1360" w:type="dxa"/>
            <w:vMerge w:val="continue"/>
            <w:vAlign w:val="center"/>
          </w:tcPr>
          <w:p w14:paraId="636643DA">
            <w:pPr>
              <w:bidi w:val="0"/>
              <w:jc w:val="left"/>
              <w:rPr>
                <w:rFonts w:hint="eastAsia"/>
                <w:color w:val="000000" w:themeColor="text1"/>
                <w:highlight w:val="none"/>
                <w14:textFill>
                  <w14:solidFill>
                    <w14:schemeClr w14:val="tx1"/>
                  </w14:solidFill>
                </w14:textFill>
              </w:rPr>
            </w:pPr>
          </w:p>
        </w:tc>
        <w:tc>
          <w:tcPr>
            <w:tcW w:w="2735" w:type="dxa"/>
            <w:vAlign w:val="center"/>
          </w:tcPr>
          <w:p w14:paraId="29DD9B18">
            <w:pPr>
              <w:tabs>
                <w:tab w:val="left" w:pos="0"/>
              </w:tabs>
              <w:rPr>
                <w:rFonts w:hint="eastAsia" w:ascii="宋体" w:hAnsi="宋体"/>
                <w:b w:val="0"/>
                <w:i w:val="0"/>
                <w:color w:val="000000" w:themeColor="text1"/>
                <w:spacing w:val="0"/>
                <w:w w:val="100"/>
                <w:sz w:val="21"/>
                <w:szCs w:val="2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单位负责人为同一人或者存在直接控股、管理关系的不同供应商，不得参加同一合同项下的政府采购活动</w:t>
            </w:r>
            <w:r>
              <w:rPr>
                <w:rFonts w:hint="eastAsia" w:ascii="宋体" w:hAnsi="宋体"/>
                <w:color w:val="000000" w:themeColor="text1"/>
                <w:highlight w:val="none"/>
                <w:lang w:val="en-US" w:eastAsia="zh-CN"/>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提供《投标函》承诺</w:t>
            </w:r>
            <w:r>
              <w:rPr>
                <w:rFonts w:hint="eastAsia" w:ascii="宋体" w:hAnsi="宋体"/>
                <w:color w:val="000000" w:themeColor="text1"/>
                <w:szCs w:val="21"/>
                <w:highlight w:val="none"/>
                <w:lang w:eastAsia="zh-CN"/>
                <w14:textFill>
                  <w14:solidFill>
                    <w14:schemeClr w14:val="tx1"/>
                  </w14:solidFill>
                </w14:textFill>
              </w:rPr>
              <w:t>）</w:t>
            </w:r>
          </w:p>
        </w:tc>
        <w:tc>
          <w:tcPr>
            <w:tcW w:w="1847" w:type="dxa"/>
            <w:vAlign w:val="center"/>
          </w:tcPr>
          <w:p w14:paraId="2C13383B">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34" w:type="dxa"/>
            <w:vAlign w:val="center"/>
          </w:tcPr>
          <w:p w14:paraId="78911263">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24E1E838">
            <w:pPr>
              <w:tabs>
                <w:tab w:val="left" w:pos="0"/>
              </w:tabs>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3E5F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6" w:type="dxa"/>
            <w:vMerge w:val="continue"/>
            <w:vAlign w:val="center"/>
          </w:tcPr>
          <w:p w14:paraId="30FC341B">
            <w:pPr>
              <w:bidi w:val="0"/>
              <w:jc w:val="left"/>
              <w:rPr>
                <w:rFonts w:hint="eastAsia"/>
                <w:color w:val="000000" w:themeColor="text1"/>
                <w:highlight w:val="none"/>
                <w14:textFill>
                  <w14:solidFill>
                    <w14:schemeClr w14:val="tx1"/>
                  </w14:solidFill>
                </w14:textFill>
              </w:rPr>
            </w:pPr>
          </w:p>
        </w:tc>
        <w:tc>
          <w:tcPr>
            <w:tcW w:w="1360" w:type="dxa"/>
            <w:vMerge w:val="continue"/>
            <w:vAlign w:val="center"/>
          </w:tcPr>
          <w:p w14:paraId="6C7F983A">
            <w:pPr>
              <w:bidi w:val="0"/>
              <w:jc w:val="left"/>
              <w:rPr>
                <w:rFonts w:hint="eastAsia"/>
                <w:color w:val="000000" w:themeColor="text1"/>
                <w:highlight w:val="none"/>
                <w14:textFill>
                  <w14:solidFill>
                    <w14:schemeClr w14:val="tx1"/>
                  </w14:solidFill>
                </w14:textFill>
              </w:rPr>
            </w:pPr>
          </w:p>
        </w:tc>
        <w:tc>
          <w:tcPr>
            <w:tcW w:w="2735" w:type="dxa"/>
            <w:vAlign w:val="center"/>
          </w:tcPr>
          <w:p w14:paraId="78A514C1">
            <w:pPr>
              <w:tabs>
                <w:tab w:val="left" w:pos="0"/>
              </w:tabs>
              <w:rPr>
                <w:rFonts w:hint="eastAsia" w:ascii="宋体" w:hAnsi="宋体"/>
                <w:b w:val="0"/>
                <w:i w:val="0"/>
                <w:color w:val="000000" w:themeColor="text1"/>
                <w:spacing w:val="0"/>
                <w:w w:val="100"/>
                <w:sz w:val="21"/>
                <w:szCs w:val="2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847" w:type="dxa"/>
            <w:vAlign w:val="center"/>
          </w:tcPr>
          <w:p w14:paraId="25982375">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34" w:type="dxa"/>
            <w:vAlign w:val="center"/>
          </w:tcPr>
          <w:p w14:paraId="0C51713F">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7D06E0E1">
            <w:pPr>
              <w:tabs>
                <w:tab w:val="left" w:pos="0"/>
              </w:tabs>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1B1A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26" w:type="dxa"/>
            <w:vMerge w:val="continue"/>
            <w:vAlign w:val="center"/>
          </w:tcPr>
          <w:p w14:paraId="201C707F">
            <w:pPr>
              <w:bidi w:val="0"/>
              <w:jc w:val="left"/>
              <w:rPr>
                <w:color w:val="000000" w:themeColor="text1"/>
                <w:highlight w:val="none"/>
                <w14:textFill>
                  <w14:solidFill>
                    <w14:schemeClr w14:val="tx1"/>
                  </w14:solidFill>
                </w14:textFill>
              </w:rPr>
            </w:pPr>
          </w:p>
        </w:tc>
        <w:tc>
          <w:tcPr>
            <w:tcW w:w="1360" w:type="dxa"/>
            <w:vAlign w:val="center"/>
          </w:tcPr>
          <w:p w14:paraId="66346F24">
            <w:pPr>
              <w:bidi w:val="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不接受联合体投标</w:t>
            </w:r>
          </w:p>
        </w:tc>
        <w:tc>
          <w:tcPr>
            <w:tcW w:w="2735" w:type="dxa"/>
            <w:vAlign w:val="center"/>
          </w:tcPr>
          <w:p w14:paraId="28851564">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847" w:type="dxa"/>
            <w:vAlign w:val="center"/>
          </w:tcPr>
          <w:p w14:paraId="1596C2C8">
            <w:pPr>
              <w:tabs>
                <w:tab w:val="left" w:pos="480"/>
              </w:tabs>
              <w:ind w:left="-107" w:leftChars="-51" w:firstLine="106"/>
              <w:rPr>
                <w:rFonts w:ascii="宋体" w:hAnsi="宋体"/>
                <w:b/>
                <w:bCs/>
                <w:color w:val="000000" w:themeColor="text1"/>
                <w:szCs w:val="21"/>
                <w:highlight w:val="none"/>
                <w14:textFill>
                  <w14:solidFill>
                    <w14:schemeClr w14:val="tx1"/>
                  </w14:solidFill>
                </w14:textFill>
              </w:rPr>
            </w:pPr>
          </w:p>
        </w:tc>
        <w:tc>
          <w:tcPr>
            <w:tcW w:w="2434" w:type="dxa"/>
            <w:vAlign w:val="center"/>
          </w:tcPr>
          <w:p w14:paraId="0C11BA93">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0D246C20">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2B43EF00">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p>
    <w:p w14:paraId="186C758A">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注：以上材料将作为投标人资格性审核的重要内容之一，投标人必须严格按照其内容及序列要求在投标文件中对应如实提供，对缺漏和不符合项或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将会直接导致无效投标。</w:t>
      </w:r>
      <w:r>
        <w:rPr>
          <w:rFonts w:hint="eastAsia" w:ascii="宋体" w:hAnsi="宋体"/>
          <w:bCs/>
          <w:color w:val="000000" w:themeColor="text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111161C8">
      <w:pPr>
        <w:tabs>
          <w:tab w:val="center" w:pos="4483"/>
        </w:tabs>
        <w:ind w:left="525" w:leftChars="50" w:hanging="420" w:hanging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3925608E">
      <w:pPr>
        <w:adjustRightInd w:val="0"/>
        <w:snapToGrid w:val="0"/>
        <w:spacing w:line="300" w:lineRule="auto"/>
        <w:rPr>
          <w:color w:val="000000" w:themeColor="text1"/>
          <w:szCs w:val="21"/>
          <w:highlight w:val="none"/>
          <w14:textFill>
            <w14:solidFill>
              <w14:schemeClr w14:val="tx1"/>
            </w14:solidFill>
          </w14:textFill>
        </w:rPr>
      </w:pPr>
    </w:p>
    <w:p w14:paraId="20F04EC3">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r>
        <w:rPr>
          <w:rFonts w:hint="eastAsia"/>
          <w:color w:val="000000" w:themeColor="text1"/>
          <w:szCs w:val="21"/>
          <w:highlight w:val="none"/>
          <w:u w:val="single"/>
          <w14:textFill>
            <w14:solidFill>
              <w14:schemeClr w14:val="tx1"/>
            </w14:solidFill>
          </w14:textFill>
        </w:rPr>
        <w:t xml:space="preserve">          </w:t>
      </w:r>
    </w:p>
    <w:p w14:paraId="461152DE">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r>
        <w:rPr>
          <w:rFonts w:hint="eastAsia" w:ascii="宋体" w:hAnsi="宋体"/>
          <w:color w:val="000000" w:themeColor="text1"/>
          <w:szCs w:val="21"/>
          <w:highlight w:val="none"/>
          <w:u w:val="single"/>
          <w14:textFill>
            <w14:solidFill>
              <w14:schemeClr w14:val="tx1"/>
            </w14:solidFill>
          </w14:textFill>
        </w:rPr>
        <w:t xml:space="preserve">                            </w:t>
      </w:r>
    </w:p>
    <w:p w14:paraId="18489785">
      <w:pPr>
        <w:adjustRightInd w:val="0"/>
        <w:snapToGrid w:val="0"/>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bookmarkEnd w:id="1334"/>
    <w:bookmarkEnd w:id="1335"/>
    <w:bookmarkEnd w:id="1336"/>
    <w:bookmarkEnd w:id="1337"/>
    <w:bookmarkEnd w:id="1338"/>
    <w:p w14:paraId="5CAAECE8">
      <w:pPr>
        <w:rPr>
          <w:rFonts w:hint="eastAsia"/>
          <w:color w:val="000000" w:themeColor="text1"/>
          <w:highlight w:val="none"/>
          <w14:textFill>
            <w14:solidFill>
              <w14:schemeClr w14:val="tx1"/>
            </w14:solidFill>
          </w14:textFill>
        </w:rPr>
      </w:pPr>
      <w:bookmarkStart w:id="1694" w:name="_Toc399684363"/>
      <w:bookmarkStart w:id="1695" w:name="_Toc399147593"/>
      <w:bookmarkStart w:id="1696" w:name="_Toc382404102"/>
      <w:bookmarkStart w:id="1697" w:name="_Toc339441100"/>
      <w:bookmarkStart w:id="1698" w:name="_Toc339020028"/>
      <w:bookmarkStart w:id="1699" w:name="_Toc339362313"/>
      <w:bookmarkStart w:id="1700" w:name="_Toc350756463"/>
      <w:bookmarkStart w:id="1701" w:name="_Toc331512914"/>
      <w:bookmarkStart w:id="1702" w:name="_Toc336681948"/>
      <w:bookmarkStart w:id="1703" w:name="_Toc339019902"/>
      <w:bookmarkStart w:id="1704" w:name="_Toc340672882"/>
      <w:bookmarkStart w:id="1705" w:name="_Toc340677083"/>
      <w:bookmarkStart w:id="1706" w:name="_Toc342312456"/>
      <w:bookmarkStart w:id="1707" w:name="_Toc336681593"/>
      <w:bookmarkStart w:id="1708" w:name="_Toc343612933"/>
      <w:bookmarkStart w:id="1709" w:name="_Toc339020108"/>
      <w:bookmarkStart w:id="1710" w:name="_Toc333935359"/>
      <w:bookmarkStart w:id="1711" w:name="_Toc333237802"/>
      <w:bookmarkStart w:id="1712" w:name="_Toc340507455"/>
      <w:bookmarkStart w:id="1713" w:name="_Toc350438762"/>
      <w:bookmarkStart w:id="1714" w:name="_Toc343247113"/>
      <w:bookmarkStart w:id="1715" w:name="_Toc333238647"/>
      <w:bookmarkStart w:id="1716" w:name="_Toc339020246"/>
      <w:bookmarkStart w:id="1717" w:name="_Toc342398143"/>
      <w:bookmarkStart w:id="1718" w:name="_Toc341348353"/>
      <w:bookmarkStart w:id="1719" w:name="_Toc332270360"/>
      <w:bookmarkStart w:id="1720" w:name="_Toc343248431"/>
      <w:bookmarkStart w:id="1721" w:name="_Toc365967085"/>
      <w:bookmarkStart w:id="1722" w:name="_Toc345312610"/>
      <w:bookmarkStart w:id="1723" w:name="_Toc333935700"/>
      <w:bookmarkStart w:id="1724" w:name="_Toc337632371"/>
      <w:bookmarkStart w:id="1725" w:name="_Toc331684055"/>
      <w:bookmarkStart w:id="1726" w:name="_Toc330459999"/>
      <w:bookmarkStart w:id="1727" w:name="_Toc333237691"/>
      <w:bookmarkStart w:id="1728" w:name="_Toc332206722"/>
      <w:bookmarkStart w:id="1729" w:name="_Toc342296774"/>
      <w:bookmarkStart w:id="1730" w:name="_Toc366072542"/>
      <w:bookmarkStart w:id="1731" w:name="_Toc365985191"/>
      <w:bookmarkStart w:id="1732" w:name="_Toc342060388"/>
      <w:bookmarkStart w:id="1733" w:name="_Toc6397150"/>
      <w:bookmarkStart w:id="1734" w:name="_Toc480021081"/>
      <w:bookmarkStart w:id="1735" w:name="_Toc6727971"/>
      <w:bookmarkStart w:id="1736" w:name="_Toc479991610"/>
      <w:bookmarkStart w:id="1737" w:name="_Toc480020285"/>
      <w:bookmarkStart w:id="1738" w:name="_Toc491658679"/>
      <w:bookmarkStart w:id="1739" w:name="_Toc467236768"/>
      <w:bookmarkStart w:id="1740" w:name="_Toc480010736"/>
      <w:bookmarkStart w:id="1741" w:name="_Toc467987851"/>
      <w:bookmarkStart w:id="1742" w:name="_Toc458262638"/>
      <w:bookmarkStart w:id="1743" w:name="_Toc468157564"/>
      <w:bookmarkStart w:id="1744" w:name="_Toc454701405"/>
      <w:bookmarkStart w:id="1745" w:name="_Toc468606057"/>
      <w:bookmarkStart w:id="1746" w:name="_Toc500861026"/>
      <w:r>
        <w:rPr>
          <w:rFonts w:hint="eastAsia"/>
          <w:color w:val="000000" w:themeColor="text1"/>
          <w:highlight w:val="none"/>
          <w14:textFill>
            <w14:solidFill>
              <w14:schemeClr w14:val="tx1"/>
            </w14:solidFill>
          </w14:textFill>
        </w:rPr>
        <w:br w:type="page"/>
      </w:r>
    </w:p>
    <w:p w14:paraId="4A4F93CE">
      <w:pPr>
        <w:pStyle w:val="2"/>
        <w:numPr>
          <w:ilvl w:val="0"/>
          <w:numId w:val="0"/>
        </w:numPr>
        <w:rPr>
          <w:color w:val="000000" w:themeColor="text1"/>
          <w:highlight w:val="none"/>
          <w14:textFill>
            <w14:solidFill>
              <w14:schemeClr w14:val="tx1"/>
            </w14:solidFill>
          </w14:textFill>
        </w:rPr>
      </w:pPr>
      <w:bookmarkStart w:id="1747" w:name="_Toc26181"/>
      <w:r>
        <w:rPr>
          <w:rFonts w:hint="eastAsia"/>
          <w:color w:val="000000" w:themeColor="text1"/>
          <w:highlight w:val="none"/>
          <w14:textFill>
            <w14:solidFill>
              <w14:schemeClr w14:val="tx1"/>
            </w14:solidFill>
          </w14:textFill>
        </w:rPr>
        <w:t>（一）资格审查文件要求提交的有效证明文件</w:t>
      </w:r>
      <w:bookmarkEnd w:id="1747"/>
    </w:p>
    <w:p w14:paraId="43708231">
      <w:pPr>
        <w:adjustRightInd w:val="0"/>
        <w:snapToGrid w:val="0"/>
        <w:spacing w:line="360" w:lineRule="auto"/>
        <w:jc w:val="left"/>
        <w:rPr>
          <w:rFonts w:ascii="宋体" w:hAnsi="宋体"/>
          <w:b/>
          <w:bCs/>
          <w:cap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p>
    <w:p w14:paraId="017C0E50">
      <w:pPr>
        <w:adjustRightInd w:val="0"/>
        <w:snapToGrid w:val="0"/>
        <w:spacing w:line="360" w:lineRule="auto"/>
        <w:ind w:left="1050" w:hanging="1050" w:hangingChars="500"/>
        <w:jc w:val="lef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p>
    <w:p w14:paraId="408A5F89">
      <w:pPr>
        <w:rPr>
          <w:color w:val="000000" w:themeColor="text1"/>
          <w:highlight w:val="none"/>
          <w14:textFill>
            <w14:solidFill>
              <w14:schemeClr w14:val="tx1"/>
            </w14:solidFill>
          </w14:textFill>
        </w:rPr>
      </w:pPr>
    </w:p>
    <w:p w14:paraId="23C2D71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1、合法有效的营业执照复印件加盖公章；</w:t>
      </w:r>
    </w:p>
    <w:p w14:paraId="3CD64EF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财务报表</w:t>
      </w:r>
      <w:r>
        <w:rPr>
          <w:rFonts w:hint="eastAsia" w:ascii="宋体" w:hAnsi="宋体"/>
          <w:color w:val="000000" w:themeColor="text1"/>
          <w:szCs w:val="21"/>
          <w:highlight w:val="none"/>
          <w14:textFill>
            <w14:solidFill>
              <w14:schemeClr w14:val="tx1"/>
            </w14:solidFill>
          </w14:textFill>
        </w:rPr>
        <w:t>复印件加盖公章；</w:t>
      </w:r>
    </w:p>
    <w:p w14:paraId="144B10CF">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3、缴税证明复印件加盖公章；</w:t>
      </w:r>
    </w:p>
    <w:p w14:paraId="008CC42E">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4、社会保险证明复印件加盖公章；</w:t>
      </w:r>
    </w:p>
    <w:p w14:paraId="76079DAC">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hAnsi="黑体"/>
          <w:color w:val="000000" w:themeColor="text1"/>
          <w:szCs w:val="21"/>
          <w:highlight w:val="none"/>
          <w14:textFill>
            <w14:solidFill>
              <w14:schemeClr w14:val="tx1"/>
            </w14:solidFill>
          </w14:textFill>
        </w:rPr>
        <w:t>无重大违法记录声明函</w:t>
      </w:r>
      <w:r>
        <w:rPr>
          <w:rFonts w:hint="eastAsia" w:ascii="宋体" w:hAnsi="宋体"/>
          <w:color w:val="000000" w:themeColor="text1"/>
          <w:szCs w:val="21"/>
          <w:highlight w:val="none"/>
          <w14:textFill>
            <w14:solidFill>
              <w14:schemeClr w14:val="tx1"/>
            </w14:solidFill>
          </w14:textFill>
        </w:rPr>
        <w:t>；</w:t>
      </w:r>
    </w:p>
    <w:p w14:paraId="381F9482">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6、相关资质证明文件：</w:t>
      </w:r>
    </w:p>
    <w:p w14:paraId="3AEEFD78">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w:t>
      </w:r>
    </w:p>
    <w:bookmarkEnd w:id="1694"/>
    <w:bookmarkEnd w:id="1695"/>
    <w:p w14:paraId="0FD0D25F">
      <w:pPr>
        <w:rPr>
          <w:rFonts w:hAnsi="宋体"/>
          <w:bCs/>
          <w:color w:val="000000" w:themeColor="text1"/>
          <w:sz w:val="21"/>
          <w:szCs w:val="21"/>
          <w:highlight w:val="none"/>
          <w14:textFill>
            <w14:solidFill>
              <w14:schemeClr w14:val="tx1"/>
            </w14:solidFill>
          </w14:textFill>
        </w:rPr>
      </w:pPr>
    </w:p>
    <w:p w14:paraId="0707E61B">
      <w:pPr>
        <w:rPr>
          <w:rFonts w:hAnsi="宋体"/>
          <w:bCs/>
          <w:color w:val="000000" w:themeColor="text1"/>
          <w:sz w:val="21"/>
          <w:szCs w:val="21"/>
          <w:highlight w:val="none"/>
          <w14:textFill>
            <w14:solidFill>
              <w14:schemeClr w14:val="tx1"/>
            </w14:solidFill>
          </w14:textFill>
        </w:rPr>
      </w:pPr>
    </w:p>
    <w:p w14:paraId="3E4EB593">
      <w:pPr>
        <w:rPr>
          <w:rFonts w:hAnsi="宋体"/>
          <w:bCs/>
          <w:color w:val="000000" w:themeColor="text1"/>
          <w:sz w:val="21"/>
          <w:szCs w:val="21"/>
          <w:highlight w:val="none"/>
          <w14:textFill>
            <w14:solidFill>
              <w14:schemeClr w14:val="tx1"/>
            </w14:solidFill>
          </w14:textFill>
        </w:rPr>
      </w:pPr>
    </w:p>
    <w:p w14:paraId="105DC1FD">
      <w:pPr>
        <w:rPr>
          <w:rFonts w:hAnsi="宋体"/>
          <w:bCs/>
          <w:color w:val="000000" w:themeColor="text1"/>
          <w:sz w:val="21"/>
          <w:szCs w:val="21"/>
          <w:highlight w:val="none"/>
          <w14:textFill>
            <w14:solidFill>
              <w14:schemeClr w14:val="tx1"/>
            </w14:solidFill>
          </w14:textFill>
        </w:rPr>
      </w:pPr>
    </w:p>
    <w:p w14:paraId="1654B71A">
      <w:pPr>
        <w:rPr>
          <w:rFonts w:hAnsi="宋体"/>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提供招标文件要求的资格</w:t>
      </w:r>
      <w:r>
        <w:rPr>
          <w:rFonts w:hint="eastAsia" w:hAnsi="宋体"/>
          <w:color w:val="000000" w:themeColor="text1"/>
          <w:sz w:val="21"/>
          <w:szCs w:val="21"/>
          <w:highlight w:val="none"/>
          <w14:textFill>
            <w14:solidFill>
              <w14:schemeClr w14:val="tx1"/>
            </w14:solidFill>
          </w14:textFill>
        </w:rPr>
        <w:t>证明文件复印件加盖公章。</w:t>
      </w:r>
    </w:p>
    <w:p w14:paraId="68120993">
      <w:pPr>
        <w:rPr>
          <w:rFonts w:hAnsi="宋体"/>
          <w:color w:val="000000" w:themeColor="text1"/>
          <w:szCs w:val="21"/>
          <w:highlight w:val="none"/>
          <w14:textFill>
            <w14:solidFill>
              <w14:schemeClr w14:val="tx1"/>
            </w14:solidFill>
          </w14:textFill>
        </w:rPr>
      </w:pPr>
    </w:p>
    <w:p w14:paraId="0EA3C5D8">
      <w:pPr>
        <w:rPr>
          <w:rFonts w:hAnsi="宋体"/>
          <w:color w:val="000000" w:themeColor="text1"/>
          <w:szCs w:val="21"/>
          <w:highlight w:val="none"/>
          <w14:textFill>
            <w14:solidFill>
              <w14:schemeClr w14:val="tx1"/>
            </w14:solidFill>
          </w14:textFill>
        </w:rPr>
      </w:pPr>
    </w:p>
    <w:p w14:paraId="77F4C38E">
      <w:pPr>
        <w:rPr>
          <w:rFonts w:hAnsi="宋体"/>
          <w:color w:val="000000" w:themeColor="text1"/>
          <w:szCs w:val="21"/>
          <w:highlight w:val="none"/>
          <w14:textFill>
            <w14:solidFill>
              <w14:schemeClr w14:val="tx1"/>
            </w14:solidFill>
          </w14:textFill>
        </w:rPr>
      </w:pPr>
    </w:p>
    <w:p w14:paraId="71E737D3">
      <w:pPr>
        <w:rPr>
          <w:rFonts w:hAnsi="宋体"/>
          <w:color w:val="000000" w:themeColor="text1"/>
          <w:szCs w:val="21"/>
          <w:highlight w:val="none"/>
          <w14:textFill>
            <w14:solidFill>
              <w14:schemeClr w14:val="tx1"/>
            </w14:solidFill>
          </w14:textFill>
        </w:rPr>
      </w:pPr>
    </w:p>
    <w:p w14:paraId="236E8C53">
      <w:pPr>
        <w:rPr>
          <w:rFonts w:hAnsi="宋体"/>
          <w:color w:val="000000" w:themeColor="text1"/>
          <w:szCs w:val="21"/>
          <w:highlight w:val="none"/>
          <w14:textFill>
            <w14:solidFill>
              <w14:schemeClr w14:val="tx1"/>
            </w14:solidFill>
          </w14:textFill>
        </w:rPr>
      </w:pPr>
    </w:p>
    <w:p w14:paraId="746808C5">
      <w:pPr>
        <w:rPr>
          <w:rFonts w:hAnsi="宋体"/>
          <w:color w:val="000000" w:themeColor="text1"/>
          <w:szCs w:val="21"/>
          <w:highlight w:val="none"/>
          <w14:textFill>
            <w14:solidFill>
              <w14:schemeClr w14:val="tx1"/>
            </w14:solidFill>
          </w14:textFill>
        </w:rPr>
      </w:pPr>
    </w:p>
    <w:p w14:paraId="42EC8060">
      <w:pPr>
        <w:rPr>
          <w:rFonts w:hAnsi="宋体"/>
          <w:color w:val="000000" w:themeColor="text1"/>
          <w:szCs w:val="21"/>
          <w:highlight w:val="none"/>
          <w14:textFill>
            <w14:solidFill>
              <w14:schemeClr w14:val="tx1"/>
            </w14:solidFill>
          </w14:textFill>
        </w:rPr>
      </w:pPr>
    </w:p>
    <w:p w14:paraId="52C7F4CA">
      <w:pPr>
        <w:rPr>
          <w:rFonts w:hAnsi="宋体"/>
          <w:color w:val="000000" w:themeColor="text1"/>
          <w:szCs w:val="21"/>
          <w:highlight w:val="none"/>
          <w14:textFill>
            <w14:solidFill>
              <w14:schemeClr w14:val="tx1"/>
            </w14:solidFill>
          </w14:textFill>
        </w:rPr>
      </w:pPr>
    </w:p>
    <w:p w14:paraId="103105A1">
      <w:pPr>
        <w:rPr>
          <w:rFonts w:hAnsi="宋体"/>
          <w:color w:val="000000" w:themeColor="text1"/>
          <w:szCs w:val="21"/>
          <w:highlight w:val="none"/>
          <w14:textFill>
            <w14:solidFill>
              <w14:schemeClr w14:val="tx1"/>
            </w14:solidFill>
          </w14:textFill>
        </w:rPr>
      </w:pPr>
    </w:p>
    <w:p w14:paraId="2F4B772C">
      <w:pPr>
        <w:rPr>
          <w:rFonts w:hAnsi="宋体"/>
          <w:color w:val="000000" w:themeColor="text1"/>
          <w:szCs w:val="21"/>
          <w:highlight w:val="none"/>
          <w14:textFill>
            <w14:solidFill>
              <w14:schemeClr w14:val="tx1"/>
            </w14:solidFill>
          </w14:textFill>
        </w:rPr>
      </w:pPr>
    </w:p>
    <w:p w14:paraId="6D695B7D">
      <w:pPr>
        <w:pStyle w:val="55"/>
        <w:rPr>
          <w:rFonts w:hAnsi="宋体"/>
          <w:color w:val="000000" w:themeColor="text1"/>
          <w:szCs w:val="21"/>
          <w:highlight w:val="none"/>
          <w14:textFill>
            <w14:solidFill>
              <w14:schemeClr w14:val="tx1"/>
            </w14:solidFill>
          </w14:textFill>
        </w:rPr>
      </w:pPr>
    </w:p>
    <w:p w14:paraId="6B613411">
      <w:pPr>
        <w:pStyle w:val="55"/>
        <w:rPr>
          <w:rFonts w:hAnsi="宋体"/>
          <w:color w:val="000000" w:themeColor="text1"/>
          <w:szCs w:val="21"/>
          <w:highlight w:val="none"/>
          <w14:textFill>
            <w14:solidFill>
              <w14:schemeClr w14:val="tx1"/>
            </w14:solidFill>
          </w14:textFill>
        </w:rPr>
      </w:pPr>
    </w:p>
    <w:p w14:paraId="61A7B152">
      <w:pPr>
        <w:pStyle w:val="55"/>
        <w:rPr>
          <w:rFonts w:hAnsi="宋体"/>
          <w:color w:val="000000" w:themeColor="text1"/>
          <w:szCs w:val="21"/>
          <w:highlight w:val="none"/>
          <w14:textFill>
            <w14:solidFill>
              <w14:schemeClr w14:val="tx1"/>
            </w14:solidFill>
          </w14:textFill>
        </w:rPr>
      </w:pPr>
    </w:p>
    <w:p w14:paraId="4FCC9717">
      <w:pPr>
        <w:pStyle w:val="55"/>
        <w:rPr>
          <w:rFonts w:hAnsi="宋体"/>
          <w:color w:val="000000" w:themeColor="text1"/>
          <w:szCs w:val="21"/>
          <w:highlight w:val="none"/>
          <w14:textFill>
            <w14:solidFill>
              <w14:schemeClr w14:val="tx1"/>
            </w14:solidFill>
          </w14:textFill>
        </w:rPr>
      </w:pPr>
    </w:p>
    <w:p w14:paraId="4CB6DEE4">
      <w:pPr>
        <w:pStyle w:val="55"/>
        <w:rPr>
          <w:rFonts w:hAnsi="宋体"/>
          <w:color w:val="000000" w:themeColor="text1"/>
          <w:szCs w:val="21"/>
          <w:highlight w:val="none"/>
          <w14:textFill>
            <w14:solidFill>
              <w14:schemeClr w14:val="tx1"/>
            </w14:solidFill>
          </w14:textFill>
        </w:rPr>
      </w:pPr>
    </w:p>
    <w:p w14:paraId="76680672">
      <w:pPr>
        <w:pStyle w:val="55"/>
        <w:rPr>
          <w:rFonts w:hAnsi="宋体"/>
          <w:color w:val="000000" w:themeColor="text1"/>
          <w:szCs w:val="21"/>
          <w:highlight w:val="none"/>
          <w14:textFill>
            <w14:solidFill>
              <w14:schemeClr w14:val="tx1"/>
            </w14:solidFill>
          </w14:textFill>
        </w:rPr>
      </w:pPr>
    </w:p>
    <w:p w14:paraId="7CD03770">
      <w:pPr>
        <w:pStyle w:val="55"/>
        <w:rPr>
          <w:rFonts w:hAnsi="宋体"/>
          <w:color w:val="000000" w:themeColor="text1"/>
          <w:szCs w:val="21"/>
          <w:highlight w:val="none"/>
          <w14:textFill>
            <w14:solidFill>
              <w14:schemeClr w14:val="tx1"/>
            </w14:solidFill>
          </w14:textFill>
        </w:rPr>
      </w:pPr>
    </w:p>
    <w:p w14:paraId="1D9464D3">
      <w:pPr>
        <w:pStyle w:val="55"/>
        <w:rPr>
          <w:rFonts w:hAnsi="宋体"/>
          <w:color w:val="000000" w:themeColor="text1"/>
          <w:szCs w:val="21"/>
          <w:highlight w:val="none"/>
          <w14:textFill>
            <w14:solidFill>
              <w14:schemeClr w14:val="tx1"/>
            </w14:solidFill>
          </w14:textFill>
        </w:rPr>
      </w:pPr>
    </w:p>
    <w:p w14:paraId="5F00D8F4">
      <w:pPr>
        <w:pStyle w:val="55"/>
        <w:rPr>
          <w:rFonts w:hAnsi="宋体"/>
          <w:color w:val="000000" w:themeColor="text1"/>
          <w:szCs w:val="21"/>
          <w:highlight w:val="none"/>
          <w14:textFill>
            <w14:solidFill>
              <w14:schemeClr w14:val="tx1"/>
            </w14:solidFill>
          </w14:textFill>
        </w:rPr>
      </w:pPr>
    </w:p>
    <w:p w14:paraId="04BB1B63">
      <w:pPr>
        <w:pStyle w:val="55"/>
        <w:rPr>
          <w:rFonts w:hAnsi="宋体"/>
          <w:color w:val="000000" w:themeColor="text1"/>
          <w:szCs w:val="21"/>
          <w:highlight w:val="none"/>
          <w14:textFill>
            <w14:solidFill>
              <w14:schemeClr w14:val="tx1"/>
            </w14:solidFill>
          </w14:textFill>
        </w:rPr>
      </w:pPr>
    </w:p>
    <w:p w14:paraId="5F07492D">
      <w:pPr>
        <w:pStyle w:val="55"/>
        <w:rPr>
          <w:rFonts w:hAnsi="宋体"/>
          <w:color w:val="000000" w:themeColor="text1"/>
          <w:szCs w:val="21"/>
          <w:highlight w:val="none"/>
          <w14:textFill>
            <w14:solidFill>
              <w14:schemeClr w14:val="tx1"/>
            </w14:solidFill>
          </w14:textFill>
        </w:rPr>
      </w:pPr>
    </w:p>
    <w:p w14:paraId="2D3FEF99">
      <w:pPr>
        <w:pStyle w:val="55"/>
        <w:rPr>
          <w:rFonts w:hAnsi="宋体"/>
          <w:color w:val="000000" w:themeColor="text1"/>
          <w:szCs w:val="21"/>
          <w:highlight w:val="none"/>
          <w14:textFill>
            <w14:solidFill>
              <w14:schemeClr w14:val="tx1"/>
            </w14:solidFill>
          </w14:textFill>
        </w:rPr>
      </w:pPr>
    </w:p>
    <w:p w14:paraId="50108AB8">
      <w:pPr>
        <w:pStyle w:val="55"/>
        <w:rPr>
          <w:rFonts w:hAnsi="宋体"/>
          <w:color w:val="000000" w:themeColor="text1"/>
          <w:szCs w:val="21"/>
          <w:highlight w:val="none"/>
          <w14:textFill>
            <w14:solidFill>
              <w14:schemeClr w14:val="tx1"/>
            </w14:solidFill>
          </w14:textFill>
        </w:rPr>
      </w:pPr>
    </w:p>
    <w:p w14:paraId="25698D77">
      <w:pPr>
        <w:rPr>
          <w:rFonts w:hAnsi="宋体"/>
          <w:color w:val="000000" w:themeColor="text1"/>
          <w:szCs w:val="21"/>
          <w:highlight w:val="none"/>
          <w14:textFill>
            <w14:solidFill>
              <w14:schemeClr w14:val="tx1"/>
            </w14:solidFill>
          </w14:textFill>
        </w:rPr>
      </w:pPr>
    </w:p>
    <w:p w14:paraId="322EC847">
      <w:pPr>
        <w:rPr>
          <w:rFonts w:hAnsi="宋体"/>
          <w:color w:val="000000" w:themeColor="text1"/>
          <w:szCs w:val="21"/>
          <w:highlight w:val="none"/>
          <w14:textFill>
            <w14:solidFill>
              <w14:schemeClr w14:val="tx1"/>
            </w14:solidFill>
          </w14:textFill>
        </w:rPr>
      </w:pPr>
    </w:p>
    <w:p w14:paraId="315E65A4">
      <w:pPr>
        <w:rPr>
          <w:rFonts w:hAnsi="宋体"/>
          <w:color w:val="000000" w:themeColor="text1"/>
          <w:szCs w:val="21"/>
          <w:highlight w:val="none"/>
          <w14:textFill>
            <w14:solidFill>
              <w14:schemeClr w14:val="tx1"/>
            </w14:solidFill>
          </w14:textFill>
        </w:rPr>
      </w:pPr>
    </w:p>
    <w:p w14:paraId="0E7DF6EE">
      <w:pPr>
        <w:rPr>
          <w:rFonts w:hAnsi="宋体"/>
          <w:color w:val="000000" w:themeColor="text1"/>
          <w:szCs w:val="21"/>
          <w:highlight w:val="none"/>
          <w14:textFill>
            <w14:solidFill>
              <w14:schemeClr w14:val="tx1"/>
            </w14:solidFill>
          </w14:textFill>
        </w:rPr>
      </w:pPr>
    </w:p>
    <w:p w14:paraId="41DE26AB">
      <w:pPr>
        <w:rPr>
          <w:rFonts w:hAnsi="宋体"/>
          <w:color w:val="000000" w:themeColor="text1"/>
          <w:szCs w:val="21"/>
          <w:highlight w:val="none"/>
          <w14:textFill>
            <w14:solidFill>
              <w14:schemeClr w14:val="tx1"/>
            </w14:solidFill>
          </w14:textFill>
        </w:rPr>
      </w:pPr>
    </w:p>
    <w:p w14:paraId="41BBFC44">
      <w:pPr>
        <w:rPr>
          <w:rFonts w:hAnsi="宋体"/>
          <w:color w:val="000000" w:themeColor="text1"/>
          <w:szCs w:val="21"/>
          <w:highlight w:val="none"/>
          <w14:textFill>
            <w14:solidFill>
              <w14:schemeClr w14:val="tx1"/>
            </w14:solidFill>
          </w14:textFill>
        </w:rPr>
      </w:pPr>
    </w:p>
    <w:p w14:paraId="58F6252D">
      <w:pPr>
        <w:pStyle w:val="2"/>
        <w:numPr>
          <w:ilvl w:val="0"/>
          <w:numId w:val="0"/>
        </w:numPr>
        <w:rPr>
          <w:rFonts w:hAnsi="黑体"/>
          <w:color w:val="000000" w:themeColor="text1"/>
          <w:szCs w:val="21"/>
          <w:highlight w:val="none"/>
          <w14:textFill>
            <w14:solidFill>
              <w14:schemeClr w14:val="tx1"/>
            </w14:solidFill>
          </w14:textFill>
        </w:rPr>
      </w:pPr>
      <w:bookmarkStart w:id="1748" w:name="_Toc3243"/>
      <w:r>
        <w:rPr>
          <w:rFonts w:hint="eastAsia" w:hAnsi="黑体"/>
          <w:color w:val="000000" w:themeColor="text1"/>
          <w:szCs w:val="21"/>
          <w:highlight w:val="none"/>
          <w14:textFill>
            <w14:solidFill>
              <w14:schemeClr w14:val="tx1"/>
            </w14:solidFill>
          </w14:textFill>
        </w:rPr>
        <w:t>（二）无重大违法记录声明函</w:t>
      </w:r>
      <w:bookmarkEnd w:id="1696"/>
      <w:bookmarkEnd w:id="1748"/>
    </w:p>
    <w:p w14:paraId="687BBB2B">
      <w:pPr>
        <w:spacing w:line="360" w:lineRule="auto"/>
        <w:ind w:left="420" w:firstLine="0"/>
        <w:rPr>
          <w:color w:val="000000" w:themeColor="text1"/>
          <w:highlight w:val="none"/>
          <w14:textFill>
            <w14:solidFill>
              <w14:schemeClr w14:val="tx1"/>
            </w14:solidFill>
          </w14:textFill>
        </w:rPr>
      </w:pPr>
    </w:p>
    <w:p w14:paraId="3C143C0B">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致广东业信采购招标有限公司：</w:t>
      </w:r>
    </w:p>
    <w:p w14:paraId="0A1B6824">
      <w:pPr>
        <w:spacing w:line="360" w:lineRule="auto"/>
        <w:rPr>
          <w:rFonts w:ascii="宋体" w:hAnsi="宋体"/>
          <w:bCs/>
          <w:color w:val="000000" w:themeColor="text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针对贵</w:t>
      </w:r>
      <w:r>
        <w:rPr>
          <w:rFonts w:hint="eastAsia" w:ascii="宋体" w:hAnsi="宋体"/>
          <w:color w:val="000000" w:themeColor="text1"/>
          <w:szCs w:val="21"/>
          <w:highlight w:val="none"/>
          <w14:textFill>
            <w14:solidFill>
              <w14:schemeClr w14:val="tx1"/>
            </w14:solidFill>
          </w14:textFill>
        </w:rPr>
        <w:t>方</w:t>
      </w:r>
      <w:r>
        <w:rPr>
          <w:rFonts w:hint="eastAsia"/>
          <w:color w:val="000000" w:themeColor="text1"/>
          <w:szCs w:val="21"/>
          <w:highlight w:val="none"/>
          <w14:textFill>
            <w14:solidFill>
              <w14:schemeClr w14:val="tx1"/>
            </w14:solidFill>
          </w14:textFill>
        </w:rPr>
        <w:t>组织的（项目名称：</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）（项目编号：</w:t>
      </w:r>
      <w:r>
        <w:rPr>
          <w:rFonts w:hint="eastAsia" w:ascii="宋体" w:hAnsi="宋体"/>
          <w:bCs/>
          <w:color w:val="000000" w:themeColor="text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），我方郑重承诺：</w:t>
      </w:r>
    </w:p>
    <w:p w14:paraId="36E16DC3">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参加本次政府采购活动前三年内，在经营活动中没有重大违法记录。</w:t>
      </w:r>
    </w:p>
    <w:p w14:paraId="621B7617">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本公司对上述声明的真实性负责。如有虚假，将依法承担相关责任。</w:t>
      </w:r>
    </w:p>
    <w:p w14:paraId="58139119">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特此声明。</w:t>
      </w:r>
    </w:p>
    <w:p w14:paraId="08011813">
      <w:pPr>
        <w:spacing w:line="360" w:lineRule="auto"/>
        <w:ind w:firstLine="660"/>
        <w:rPr>
          <w:color w:val="000000" w:themeColor="text1"/>
          <w:szCs w:val="21"/>
          <w:highlight w:val="none"/>
          <w14:textFill>
            <w14:solidFill>
              <w14:schemeClr w14:val="tx1"/>
            </w14:solidFill>
          </w14:textFill>
        </w:rPr>
      </w:pPr>
    </w:p>
    <w:p w14:paraId="76D91F21">
      <w:pPr>
        <w:spacing w:line="360" w:lineRule="auto"/>
        <w:ind w:firstLine="660"/>
        <w:rPr>
          <w:color w:val="000000" w:themeColor="text1"/>
          <w:szCs w:val="21"/>
          <w:highlight w:val="none"/>
          <w14:textFill>
            <w14:solidFill>
              <w14:schemeClr w14:val="tx1"/>
            </w14:solidFill>
          </w14:textFill>
        </w:rPr>
      </w:pPr>
    </w:p>
    <w:p w14:paraId="3EECDB0D">
      <w:pPr>
        <w:spacing w:line="360" w:lineRule="auto"/>
        <w:ind w:firstLine="660"/>
        <w:rPr>
          <w:color w:val="000000" w:themeColor="text1"/>
          <w:szCs w:val="21"/>
          <w:highlight w:val="none"/>
          <w14:textFill>
            <w14:solidFill>
              <w14:schemeClr w14:val="tx1"/>
            </w14:solidFill>
          </w14:textFill>
        </w:rPr>
      </w:pPr>
    </w:p>
    <w:p w14:paraId="23D27EEB">
      <w:pPr>
        <w:spacing w:line="360" w:lineRule="auto"/>
        <w:ind w:firstLine="660"/>
        <w:rPr>
          <w:color w:val="000000" w:themeColor="text1"/>
          <w:szCs w:val="21"/>
          <w:highlight w:val="none"/>
          <w14:textFill>
            <w14:solidFill>
              <w14:schemeClr w14:val="tx1"/>
            </w14:solidFill>
          </w14:textFill>
        </w:rPr>
      </w:pPr>
    </w:p>
    <w:p w14:paraId="7800C573">
      <w:pPr>
        <w:spacing w:line="360" w:lineRule="auto"/>
        <w:ind w:firstLine="660"/>
        <w:rPr>
          <w:color w:val="000000" w:themeColor="text1"/>
          <w:szCs w:val="21"/>
          <w:highlight w:val="none"/>
          <w14:textFill>
            <w14:solidFill>
              <w14:schemeClr w14:val="tx1"/>
            </w14:solidFill>
          </w14:textFill>
        </w:rPr>
      </w:pPr>
    </w:p>
    <w:p w14:paraId="4F15A54C">
      <w:pPr>
        <w:spacing w:line="360" w:lineRule="auto"/>
        <w:ind w:firstLine="660"/>
        <w:rPr>
          <w:color w:val="000000" w:themeColor="text1"/>
          <w:szCs w:val="21"/>
          <w:highlight w:val="none"/>
          <w14:textFill>
            <w14:solidFill>
              <w14:schemeClr w14:val="tx1"/>
            </w14:solidFill>
          </w14:textFill>
        </w:rPr>
      </w:pPr>
    </w:p>
    <w:p w14:paraId="040AAF13">
      <w:pPr>
        <w:spacing w:line="360" w:lineRule="auto"/>
        <w:ind w:firstLine="660"/>
        <w:rPr>
          <w:color w:val="000000" w:themeColor="text1"/>
          <w:szCs w:val="21"/>
          <w:highlight w:val="none"/>
          <w14:textFill>
            <w14:solidFill>
              <w14:schemeClr w14:val="tx1"/>
            </w14:solidFill>
          </w14:textFill>
        </w:rPr>
      </w:pPr>
    </w:p>
    <w:p w14:paraId="1B87B10E">
      <w:pPr>
        <w:spacing w:line="360" w:lineRule="auto"/>
        <w:ind w:firstLine="660"/>
        <w:rPr>
          <w:color w:val="000000" w:themeColor="text1"/>
          <w:szCs w:val="21"/>
          <w:highlight w:val="none"/>
          <w14:textFill>
            <w14:solidFill>
              <w14:schemeClr w14:val="tx1"/>
            </w14:solidFill>
          </w14:textFill>
        </w:rPr>
      </w:pPr>
    </w:p>
    <w:p w14:paraId="58891FAD">
      <w:pPr>
        <w:spacing w:line="360" w:lineRule="auto"/>
        <w:ind w:firstLine="660"/>
        <w:rPr>
          <w:color w:val="000000" w:themeColor="text1"/>
          <w:szCs w:val="21"/>
          <w:highlight w:val="none"/>
          <w14:textFill>
            <w14:solidFill>
              <w14:schemeClr w14:val="tx1"/>
            </w14:solidFill>
          </w14:textFill>
        </w:rPr>
      </w:pPr>
    </w:p>
    <w:p w14:paraId="6436D393">
      <w:pPr>
        <w:spacing w:line="360" w:lineRule="auto"/>
        <w:ind w:firstLine="660"/>
        <w:rPr>
          <w:color w:val="000000" w:themeColor="text1"/>
          <w:szCs w:val="21"/>
          <w:highlight w:val="none"/>
          <w14:textFill>
            <w14:solidFill>
              <w14:schemeClr w14:val="tx1"/>
            </w14:solidFill>
          </w14:textFill>
        </w:rPr>
      </w:pPr>
    </w:p>
    <w:p w14:paraId="2D5C93AF">
      <w:pPr>
        <w:spacing w:line="360" w:lineRule="auto"/>
        <w:ind w:firstLine="660"/>
        <w:rPr>
          <w:color w:val="000000" w:themeColor="text1"/>
          <w:szCs w:val="21"/>
          <w:highlight w:val="none"/>
          <w14:textFill>
            <w14:solidFill>
              <w14:schemeClr w14:val="tx1"/>
            </w14:solidFill>
          </w14:textFill>
        </w:rPr>
      </w:pPr>
    </w:p>
    <w:p w14:paraId="3732D245">
      <w:pPr>
        <w:spacing w:line="360" w:lineRule="auto"/>
        <w:ind w:firstLine="660"/>
        <w:rPr>
          <w:color w:val="000000" w:themeColor="text1"/>
          <w:szCs w:val="21"/>
          <w:highlight w:val="none"/>
          <w14:textFill>
            <w14:solidFill>
              <w14:schemeClr w14:val="tx1"/>
            </w14:solidFill>
          </w14:textFill>
        </w:rPr>
      </w:pPr>
    </w:p>
    <w:p w14:paraId="57CC7C34">
      <w:pPr>
        <w:spacing w:line="360" w:lineRule="auto"/>
        <w:ind w:firstLine="660"/>
        <w:rPr>
          <w:color w:val="000000" w:themeColor="text1"/>
          <w:szCs w:val="21"/>
          <w:highlight w:val="none"/>
          <w14:textFill>
            <w14:solidFill>
              <w14:schemeClr w14:val="tx1"/>
            </w14:solidFill>
          </w14:textFill>
        </w:rPr>
      </w:pPr>
    </w:p>
    <w:p w14:paraId="29401C99">
      <w:pPr>
        <w:spacing w:line="360" w:lineRule="auto"/>
        <w:ind w:firstLine="660"/>
        <w:rPr>
          <w:color w:val="000000" w:themeColor="text1"/>
          <w:szCs w:val="21"/>
          <w:highlight w:val="none"/>
          <w14:textFill>
            <w14:solidFill>
              <w14:schemeClr w14:val="tx1"/>
            </w14:solidFill>
          </w14:textFill>
        </w:rPr>
      </w:pPr>
    </w:p>
    <w:p w14:paraId="2F4DA5F3">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r>
        <w:rPr>
          <w:rFonts w:hint="eastAsia"/>
          <w:color w:val="000000" w:themeColor="text1"/>
          <w:szCs w:val="21"/>
          <w:highlight w:val="none"/>
          <w:u w:val="single"/>
          <w14:textFill>
            <w14:solidFill>
              <w14:schemeClr w14:val="tx1"/>
            </w14:solidFill>
          </w14:textFill>
        </w:rPr>
        <w:t xml:space="preserve">          </w:t>
      </w:r>
    </w:p>
    <w:p w14:paraId="1BB382A6">
      <w:pPr>
        <w:spacing w:line="36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投标人名称（公章）：</w:t>
      </w:r>
      <w:r>
        <w:rPr>
          <w:rFonts w:hint="eastAsia"/>
          <w:color w:val="000000" w:themeColor="text1"/>
          <w:szCs w:val="21"/>
          <w:highlight w:val="none"/>
          <w:u w:val="single"/>
          <w14:textFill>
            <w14:solidFill>
              <w14:schemeClr w14:val="tx1"/>
            </w14:solidFill>
          </w14:textFill>
        </w:rPr>
        <w:t xml:space="preserve">                        </w:t>
      </w:r>
    </w:p>
    <w:p w14:paraId="0ECE2D0B">
      <w:pPr>
        <w:spacing w:line="360" w:lineRule="auto"/>
        <w:rPr>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623DD48A">
      <w:pPr>
        <w:ind w:left="420" w:firstLine="0"/>
        <w:rPr>
          <w:color w:val="000000" w:themeColor="text1"/>
          <w:highlight w:val="none"/>
          <w14:textFill>
            <w14:solidFill>
              <w14:schemeClr w14:val="tx1"/>
            </w14:solidFill>
          </w14:textFill>
        </w:rPr>
      </w:pPr>
    </w:p>
    <w:p w14:paraId="1C2D218C">
      <w:pPr>
        <w:ind w:left="420" w:firstLine="0"/>
        <w:rPr>
          <w:color w:val="000000" w:themeColor="text1"/>
          <w:highlight w:val="none"/>
          <w14:textFill>
            <w14:solidFill>
              <w14:schemeClr w14:val="tx1"/>
            </w14:solidFill>
          </w14:textFill>
        </w:rPr>
      </w:pPr>
    </w:p>
    <w:p w14:paraId="3B5AA2D7">
      <w:pPr>
        <w:ind w:left="420" w:firstLine="0"/>
        <w:rPr>
          <w:color w:val="000000" w:themeColor="text1"/>
          <w:highlight w:val="none"/>
          <w14:textFill>
            <w14:solidFill>
              <w14:schemeClr w14:val="tx1"/>
            </w14:solidFill>
          </w14:textFill>
        </w:rPr>
      </w:pPr>
    </w:p>
    <w:p w14:paraId="37A1A53B">
      <w:pPr>
        <w:ind w:left="420" w:firstLine="0"/>
        <w:rPr>
          <w:color w:val="000000" w:themeColor="text1"/>
          <w:highlight w:val="none"/>
          <w14:textFill>
            <w14:solidFill>
              <w14:schemeClr w14:val="tx1"/>
            </w14:solidFill>
          </w14:textFill>
        </w:rPr>
      </w:pPr>
    </w:p>
    <w:p w14:paraId="15C1850B">
      <w:pPr>
        <w:ind w:left="420" w:firstLine="0"/>
        <w:rPr>
          <w:color w:val="000000" w:themeColor="text1"/>
          <w:highlight w:val="none"/>
          <w14:textFill>
            <w14:solidFill>
              <w14:schemeClr w14:val="tx1"/>
            </w14:solidFill>
          </w14:textFill>
        </w:rPr>
      </w:pPr>
    </w:p>
    <w:p w14:paraId="381357A9">
      <w:pPr>
        <w:ind w:left="420" w:firstLine="0"/>
        <w:rPr>
          <w:color w:val="000000" w:themeColor="text1"/>
          <w:highlight w:val="none"/>
          <w14:textFill>
            <w14:solidFill>
              <w14:schemeClr w14:val="tx1"/>
            </w14:solidFill>
          </w14:textFill>
        </w:rPr>
      </w:pPr>
    </w:p>
    <w:p w14:paraId="0C60855D">
      <w:pPr>
        <w:ind w:left="420" w:firstLine="0"/>
        <w:rPr>
          <w:color w:val="000000" w:themeColor="text1"/>
          <w:highlight w:val="none"/>
          <w14:textFill>
            <w14:solidFill>
              <w14:schemeClr w14:val="tx1"/>
            </w14:solidFill>
          </w14:textFill>
        </w:rPr>
      </w:pPr>
    </w:p>
    <w:p w14:paraId="1499A0CD">
      <w:pPr>
        <w:ind w:firstLine="0"/>
        <w:rPr>
          <w:color w:val="000000" w:themeColor="text1"/>
          <w:highlight w:val="none"/>
          <w14:textFill>
            <w14:solidFill>
              <w14:schemeClr w14:val="tx1"/>
            </w14:solidFill>
          </w14:textFill>
        </w:rPr>
      </w:pPr>
    </w:p>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p w14:paraId="4070D38B">
      <w:pPr>
        <w:tabs>
          <w:tab w:val="center" w:pos="4483"/>
        </w:tabs>
        <w:rPr>
          <w:rFonts w:ascii="宋体" w:hAnsi="宋体"/>
          <w:bCs/>
          <w:color w:val="000000" w:themeColor="text1"/>
          <w:szCs w:val="21"/>
          <w:highlight w:val="none"/>
          <w14:textFill>
            <w14:solidFill>
              <w14:schemeClr w14:val="tx1"/>
            </w14:solidFill>
          </w14:textFill>
        </w:rPr>
      </w:pPr>
    </w:p>
    <w:p w14:paraId="2CE6C48B">
      <w:pPr>
        <w:tabs>
          <w:tab w:val="center" w:pos="4483"/>
        </w:tabs>
        <w:rPr>
          <w:rFonts w:ascii="宋体" w:hAnsi="宋体"/>
          <w:bCs/>
          <w:color w:val="000000" w:themeColor="text1"/>
          <w:szCs w:val="21"/>
          <w:highlight w:val="none"/>
          <w14:textFill>
            <w14:solidFill>
              <w14:schemeClr w14:val="tx1"/>
            </w14:solidFill>
          </w14:textFill>
        </w:rPr>
      </w:pPr>
    </w:p>
    <w:p w14:paraId="58835979">
      <w:pPr>
        <w:tabs>
          <w:tab w:val="center" w:pos="4483"/>
        </w:tabs>
        <w:rPr>
          <w:rFonts w:ascii="宋体" w:hAnsi="宋体"/>
          <w:bCs/>
          <w:color w:val="000000" w:themeColor="text1"/>
          <w:szCs w:val="21"/>
          <w:highlight w:val="none"/>
          <w14:textFill>
            <w14:solidFill>
              <w14:schemeClr w14:val="tx1"/>
            </w14:solidFill>
          </w14:textFill>
        </w:rPr>
      </w:pPr>
    </w:p>
    <w:p w14:paraId="2E6D2537">
      <w:pPr>
        <w:pStyle w:val="2"/>
        <w:numPr>
          <w:ilvl w:val="7"/>
          <w:numId w:val="6"/>
        </w:numPr>
        <w:tabs>
          <w:tab w:val="clear" w:pos="720"/>
        </w:tabs>
        <w:ind w:left="720"/>
        <w:rPr>
          <w:color w:val="000000" w:themeColor="text1"/>
          <w:highlight w:val="none"/>
          <w14:textFill>
            <w14:solidFill>
              <w14:schemeClr w14:val="tx1"/>
            </w14:solidFill>
          </w14:textFill>
        </w:rPr>
      </w:pPr>
      <w:bookmarkStart w:id="1749" w:name="_Toc333238654"/>
      <w:bookmarkStart w:id="1750" w:name="_Toc333237698"/>
      <w:bookmarkStart w:id="1751" w:name="_Toc365985198"/>
      <w:bookmarkStart w:id="1752" w:name="_Toc337632378"/>
      <w:bookmarkStart w:id="1753" w:name="_Toc339020253"/>
      <w:bookmarkStart w:id="1754" w:name="_Toc339020035"/>
      <w:bookmarkStart w:id="1755" w:name="_Toc339441107"/>
      <w:bookmarkStart w:id="1756" w:name="_Toc365967092"/>
      <w:bookmarkStart w:id="1757" w:name="_Toc339020115"/>
      <w:bookmarkStart w:id="1758" w:name="_Toc336681600"/>
      <w:bookmarkStart w:id="1759" w:name="_Toc341348360"/>
      <w:bookmarkStart w:id="1760" w:name="_Toc340672889"/>
      <w:bookmarkStart w:id="1761" w:name="_Toc339019909"/>
      <w:bookmarkStart w:id="1762" w:name="_Toc331684062"/>
      <w:bookmarkStart w:id="1763" w:name="_Toc340677090"/>
      <w:bookmarkStart w:id="1764" w:name="_Toc350756470"/>
      <w:bookmarkStart w:id="1765" w:name="_Toc342398150"/>
      <w:bookmarkStart w:id="1766" w:name="_Toc366072549"/>
      <w:bookmarkStart w:id="1767" w:name="_Toc342060395"/>
      <w:bookmarkStart w:id="1768" w:name="_Toc336681955"/>
      <w:bookmarkStart w:id="1769" w:name="_Toc350438769"/>
      <w:bookmarkStart w:id="1770" w:name="_Toc343247120"/>
      <w:bookmarkStart w:id="1771" w:name="_Toc330460006"/>
      <w:bookmarkStart w:id="1772" w:name="_Toc339362320"/>
      <w:bookmarkStart w:id="1773" w:name="_Toc333935366"/>
      <w:bookmarkStart w:id="1774" w:name="_Toc342312463"/>
      <w:bookmarkStart w:id="1775" w:name="_Toc21477"/>
      <w:bookmarkStart w:id="1776" w:name="_Toc333237809"/>
      <w:bookmarkStart w:id="1777" w:name="_Toc342296781"/>
      <w:bookmarkStart w:id="1778" w:name="_Toc333935707"/>
      <w:bookmarkStart w:id="1779" w:name="_Toc343612940"/>
      <w:bookmarkStart w:id="1780" w:name="_Toc332206729"/>
      <w:bookmarkStart w:id="1781" w:name="_Toc340507462"/>
      <w:bookmarkStart w:id="1782" w:name="_Toc345312617"/>
      <w:bookmarkStart w:id="1783" w:name="_Toc331512921"/>
      <w:bookmarkStart w:id="1784" w:name="_Toc332270367"/>
      <w:bookmarkStart w:id="1785" w:name="_Toc343248438"/>
      <w:r>
        <w:rPr>
          <w:rFonts w:hint="eastAsia"/>
          <w:color w:val="000000" w:themeColor="text1"/>
          <w:highlight w:val="none"/>
          <w14:textFill>
            <w14:solidFill>
              <w14:schemeClr w14:val="tx1"/>
            </w14:solidFill>
          </w14:textFill>
        </w:rPr>
        <w:t>投标文件商务及技术部分</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14:paraId="50362F5A">
      <w:pPr>
        <w:pStyle w:val="2"/>
        <w:numPr>
          <w:ilvl w:val="0"/>
          <w:numId w:val="0"/>
        </w:numPr>
        <w:rPr>
          <w:color w:val="000000" w:themeColor="text1"/>
          <w:sz w:val="24"/>
          <w:highlight w:val="none"/>
          <w14:textFill>
            <w14:solidFill>
              <w14:schemeClr w14:val="tx1"/>
            </w14:solidFill>
          </w14:textFill>
        </w:rPr>
      </w:pPr>
      <w:bookmarkStart w:id="1786" w:name="_Toc5091"/>
      <w:r>
        <w:rPr>
          <w:rFonts w:hint="eastAsia"/>
          <w:color w:val="000000" w:themeColor="text1"/>
          <w:sz w:val="24"/>
          <w:highlight w:val="none"/>
          <w14:textFill>
            <w14:solidFill>
              <w14:schemeClr w14:val="tx1"/>
            </w14:solidFill>
          </w14:textFill>
        </w:rPr>
        <w:t>商务及技术封面格式</w:t>
      </w:r>
      <w:bookmarkEnd w:id="1786"/>
    </w:p>
    <w:p w14:paraId="2A299E2E">
      <w:pPr>
        <w:rPr>
          <w:rFonts w:hAnsi="宋体"/>
          <w:bCs/>
          <w:color w:val="000000" w:themeColor="text1"/>
          <w:sz w:val="21"/>
          <w:highlight w:val="none"/>
          <w14:textFill>
            <w14:solidFill>
              <w14:schemeClr w14:val="tx1"/>
            </w14:solidFill>
          </w14:textFill>
        </w:rPr>
      </w:pPr>
    </w:p>
    <w:p w14:paraId="7E4FF9B4">
      <w:pPr>
        <w:spacing w:line="360" w:lineRule="auto"/>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 xml:space="preserve">、投标内容应当编目录、页码，按页码排序并装订成册。   </w:t>
      </w:r>
    </w:p>
    <w:p w14:paraId="636EF158">
      <w:pPr>
        <w:spacing w:line="360" w:lineRule="auto"/>
        <w:rPr>
          <w:rFonts w:hAnsi="宋体"/>
          <w:b/>
          <w:color w:val="000000" w:themeColor="text1"/>
          <w:sz w:val="21"/>
          <w:szCs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、文件的封面格式由投</w:t>
      </w:r>
      <w:r>
        <w:rPr>
          <w:rFonts w:hint="eastAsia" w:hAnsi="宋体"/>
          <w:bCs/>
          <w:color w:val="000000" w:themeColor="text1"/>
          <w:sz w:val="21"/>
          <w:szCs w:val="21"/>
          <w:highlight w:val="none"/>
          <w14:textFill>
            <w14:solidFill>
              <w14:schemeClr w14:val="tx1"/>
            </w14:solidFill>
          </w14:textFill>
        </w:rPr>
        <w:t>标人自拟</w:t>
      </w:r>
      <w:r>
        <w:rPr>
          <w:rFonts w:hint="eastAsia" w:hAnsi="宋体"/>
          <w:bCs/>
          <w:color w:val="000000" w:themeColor="text1"/>
          <w:sz w:val="21"/>
          <w:highlight w:val="none"/>
          <w14:textFill>
            <w14:solidFill>
              <w14:schemeClr w14:val="tx1"/>
            </w14:solidFill>
          </w14:textFill>
        </w:rPr>
        <w:t>，并应注明“投标文件、项目编号、项目名称、投标人名称及地址、法定代表人（负责人）或授权代理人、联系电话、传真、邮编，并加盖投标人公章。</w:t>
      </w:r>
    </w:p>
    <w:p w14:paraId="1B5C30FC">
      <w:pPr>
        <w:rPr>
          <w:rFonts w:hAnsi="宋体"/>
          <w:bCs/>
          <w:color w:val="000000" w:themeColor="text1"/>
          <w:sz w:val="21"/>
          <w:highlight w:val="none"/>
          <w14:textFill>
            <w14:solidFill>
              <w14:schemeClr w14:val="tx1"/>
            </w14:solidFill>
          </w14:textFill>
        </w:rPr>
      </w:pPr>
    </w:p>
    <w:p w14:paraId="6A3721E6">
      <w:pPr>
        <w:rPr>
          <w:rFonts w:hAnsi="宋体"/>
          <w:bCs/>
          <w:color w:val="000000" w:themeColor="text1"/>
          <w:sz w:val="21"/>
          <w:highlight w:val="none"/>
          <w14:textFill>
            <w14:solidFill>
              <w14:schemeClr w14:val="tx1"/>
            </w14:solidFill>
          </w14:textFill>
        </w:rPr>
      </w:pPr>
    </w:p>
    <w:p w14:paraId="202184E8">
      <w:pPr>
        <w:rPr>
          <w:rFonts w:hAnsi="宋体"/>
          <w:bCs/>
          <w:color w:val="000000" w:themeColor="text1"/>
          <w:sz w:val="21"/>
          <w:highlight w:val="none"/>
          <w14:textFill>
            <w14:solidFill>
              <w14:schemeClr w14:val="tx1"/>
            </w14:solidFill>
          </w14:textFill>
        </w:rPr>
      </w:pPr>
    </w:p>
    <w:p w14:paraId="72F0CE95">
      <w:pPr>
        <w:rPr>
          <w:rFonts w:hAnsi="宋体"/>
          <w:bCs/>
          <w:color w:val="000000" w:themeColor="text1"/>
          <w:sz w:val="21"/>
          <w:highlight w:val="none"/>
          <w14:textFill>
            <w14:solidFill>
              <w14:schemeClr w14:val="tx1"/>
            </w14:solidFill>
          </w14:textFill>
        </w:rPr>
      </w:pPr>
    </w:p>
    <w:p w14:paraId="1DFFFCED">
      <w:pPr>
        <w:rPr>
          <w:rFonts w:hAnsi="宋体"/>
          <w:bCs/>
          <w:color w:val="000000" w:themeColor="text1"/>
          <w:sz w:val="21"/>
          <w:highlight w:val="none"/>
          <w14:textFill>
            <w14:solidFill>
              <w14:schemeClr w14:val="tx1"/>
            </w14:solidFill>
          </w14:textFill>
        </w:rPr>
      </w:pPr>
    </w:p>
    <w:p w14:paraId="06AA5BC1">
      <w:pPr>
        <w:rPr>
          <w:rFonts w:hAnsi="宋体"/>
          <w:bCs/>
          <w:color w:val="000000" w:themeColor="text1"/>
          <w:sz w:val="21"/>
          <w:highlight w:val="none"/>
          <w14:textFill>
            <w14:solidFill>
              <w14:schemeClr w14:val="tx1"/>
            </w14:solidFill>
          </w14:textFill>
        </w:rPr>
      </w:pPr>
    </w:p>
    <w:p w14:paraId="037F437B">
      <w:pPr>
        <w:rPr>
          <w:rFonts w:hAnsi="宋体"/>
          <w:bCs/>
          <w:color w:val="000000" w:themeColor="text1"/>
          <w:sz w:val="21"/>
          <w:highlight w:val="none"/>
          <w14:textFill>
            <w14:solidFill>
              <w14:schemeClr w14:val="tx1"/>
            </w14:solidFill>
          </w14:textFill>
        </w:rPr>
      </w:pPr>
    </w:p>
    <w:p w14:paraId="0D974220">
      <w:pPr>
        <w:rPr>
          <w:rFonts w:hAnsi="宋体"/>
          <w:bCs/>
          <w:color w:val="000000" w:themeColor="text1"/>
          <w:sz w:val="21"/>
          <w:highlight w:val="none"/>
          <w14:textFill>
            <w14:solidFill>
              <w14:schemeClr w14:val="tx1"/>
            </w14:solidFill>
          </w14:textFill>
        </w:rPr>
      </w:pPr>
    </w:p>
    <w:p w14:paraId="65B4640B">
      <w:pPr>
        <w:rPr>
          <w:rFonts w:hAnsi="宋体"/>
          <w:bCs/>
          <w:color w:val="000000" w:themeColor="text1"/>
          <w:sz w:val="21"/>
          <w:highlight w:val="none"/>
          <w14:textFill>
            <w14:solidFill>
              <w14:schemeClr w14:val="tx1"/>
            </w14:solidFill>
          </w14:textFill>
        </w:rPr>
      </w:pPr>
    </w:p>
    <w:p w14:paraId="1CDDD358">
      <w:pPr>
        <w:rPr>
          <w:rFonts w:hAnsi="宋体"/>
          <w:bCs/>
          <w:color w:val="000000" w:themeColor="text1"/>
          <w:sz w:val="21"/>
          <w:highlight w:val="none"/>
          <w14:textFill>
            <w14:solidFill>
              <w14:schemeClr w14:val="tx1"/>
            </w14:solidFill>
          </w14:textFill>
        </w:rPr>
      </w:pPr>
    </w:p>
    <w:p w14:paraId="118B0343">
      <w:pPr>
        <w:rPr>
          <w:rFonts w:hAnsi="宋体"/>
          <w:bCs/>
          <w:color w:val="000000" w:themeColor="text1"/>
          <w:sz w:val="21"/>
          <w:highlight w:val="none"/>
          <w14:textFill>
            <w14:solidFill>
              <w14:schemeClr w14:val="tx1"/>
            </w14:solidFill>
          </w14:textFill>
        </w:rPr>
      </w:pPr>
    </w:p>
    <w:p w14:paraId="4C3EFA23">
      <w:pPr>
        <w:rPr>
          <w:rFonts w:hAnsi="宋体"/>
          <w:bCs/>
          <w:color w:val="000000" w:themeColor="text1"/>
          <w:sz w:val="21"/>
          <w:highlight w:val="none"/>
          <w14:textFill>
            <w14:solidFill>
              <w14:schemeClr w14:val="tx1"/>
            </w14:solidFill>
          </w14:textFill>
        </w:rPr>
      </w:pPr>
    </w:p>
    <w:p w14:paraId="1BD1174A">
      <w:pPr>
        <w:rPr>
          <w:rFonts w:hAnsi="宋体"/>
          <w:bCs/>
          <w:color w:val="000000" w:themeColor="text1"/>
          <w:sz w:val="21"/>
          <w:highlight w:val="none"/>
          <w14:textFill>
            <w14:solidFill>
              <w14:schemeClr w14:val="tx1"/>
            </w14:solidFill>
          </w14:textFill>
        </w:rPr>
      </w:pPr>
    </w:p>
    <w:p w14:paraId="338407DC">
      <w:pPr>
        <w:rPr>
          <w:rFonts w:hAnsi="宋体"/>
          <w:bCs/>
          <w:color w:val="000000" w:themeColor="text1"/>
          <w:sz w:val="21"/>
          <w:highlight w:val="none"/>
          <w14:textFill>
            <w14:solidFill>
              <w14:schemeClr w14:val="tx1"/>
            </w14:solidFill>
          </w14:textFill>
        </w:rPr>
      </w:pPr>
    </w:p>
    <w:p w14:paraId="31576EE1">
      <w:pPr>
        <w:rPr>
          <w:rFonts w:hAnsi="宋体"/>
          <w:bCs/>
          <w:color w:val="000000" w:themeColor="text1"/>
          <w:sz w:val="21"/>
          <w:highlight w:val="none"/>
          <w14:textFill>
            <w14:solidFill>
              <w14:schemeClr w14:val="tx1"/>
            </w14:solidFill>
          </w14:textFill>
        </w:rPr>
      </w:pPr>
    </w:p>
    <w:p w14:paraId="644D5653">
      <w:pPr>
        <w:rPr>
          <w:rFonts w:hAnsi="宋体"/>
          <w:bCs/>
          <w:color w:val="000000" w:themeColor="text1"/>
          <w:sz w:val="21"/>
          <w:highlight w:val="none"/>
          <w14:textFill>
            <w14:solidFill>
              <w14:schemeClr w14:val="tx1"/>
            </w14:solidFill>
          </w14:textFill>
        </w:rPr>
      </w:pPr>
    </w:p>
    <w:p w14:paraId="3AC07652">
      <w:pPr>
        <w:rPr>
          <w:rFonts w:hAnsi="宋体"/>
          <w:bCs/>
          <w:color w:val="000000" w:themeColor="text1"/>
          <w:sz w:val="21"/>
          <w:highlight w:val="none"/>
          <w14:textFill>
            <w14:solidFill>
              <w14:schemeClr w14:val="tx1"/>
            </w14:solidFill>
          </w14:textFill>
        </w:rPr>
      </w:pPr>
    </w:p>
    <w:p w14:paraId="6D6704CE">
      <w:pPr>
        <w:rPr>
          <w:rFonts w:hAnsi="宋体"/>
          <w:bCs/>
          <w:color w:val="000000" w:themeColor="text1"/>
          <w:sz w:val="21"/>
          <w:highlight w:val="none"/>
          <w14:textFill>
            <w14:solidFill>
              <w14:schemeClr w14:val="tx1"/>
            </w14:solidFill>
          </w14:textFill>
        </w:rPr>
      </w:pPr>
    </w:p>
    <w:p w14:paraId="7ED909B8">
      <w:pPr>
        <w:rPr>
          <w:rFonts w:hAnsi="宋体"/>
          <w:bCs/>
          <w:color w:val="000000" w:themeColor="text1"/>
          <w:sz w:val="21"/>
          <w:highlight w:val="none"/>
          <w14:textFill>
            <w14:solidFill>
              <w14:schemeClr w14:val="tx1"/>
            </w14:solidFill>
          </w14:textFill>
        </w:rPr>
      </w:pPr>
    </w:p>
    <w:p w14:paraId="35F3F932">
      <w:pPr>
        <w:rPr>
          <w:rFonts w:hAnsi="宋体"/>
          <w:bCs/>
          <w:color w:val="000000" w:themeColor="text1"/>
          <w:sz w:val="21"/>
          <w:highlight w:val="none"/>
          <w14:textFill>
            <w14:solidFill>
              <w14:schemeClr w14:val="tx1"/>
            </w14:solidFill>
          </w14:textFill>
        </w:rPr>
      </w:pPr>
    </w:p>
    <w:p w14:paraId="6653C14C">
      <w:pPr>
        <w:rPr>
          <w:rFonts w:hAnsi="宋体"/>
          <w:bCs/>
          <w:color w:val="000000" w:themeColor="text1"/>
          <w:sz w:val="21"/>
          <w:highlight w:val="none"/>
          <w14:textFill>
            <w14:solidFill>
              <w14:schemeClr w14:val="tx1"/>
            </w14:solidFill>
          </w14:textFill>
        </w:rPr>
      </w:pPr>
    </w:p>
    <w:p w14:paraId="36B0CFBA">
      <w:pPr>
        <w:rPr>
          <w:rFonts w:hAnsi="宋体"/>
          <w:bCs/>
          <w:color w:val="000000" w:themeColor="text1"/>
          <w:sz w:val="21"/>
          <w:highlight w:val="none"/>
          <w14:textFill>
            <w14:solidFill>
              <w14:schemeClr w14:val="tx1"/>
            </w14:solidFill>
          </w14:textFill>
        </w:rPr>
      </w:pPr>
    </w:p>
    <w:p w14:paraId="4B23180F">
      <w:pPr>
        <w:rPr>
          <w:rFonts w:hAnsi="宋体"/>
          <w:bCs/>
          <w:color w:val="000000" w:themeColor="text1"/>
          <w:sz w:val="21"/>
          <w:highlight w:val="none"/>
          <w14:textFill>
            <w14:solidFill>
              <w14:schemeClr w14:val="tx1"/>
            </w14:solidFill>
          </w14:textFill>
        </w:rPr>
      </w:pPr>
    </w:p>
    <w:p w14:paraId="738994A2">
      <w:pPr>
        <w:rPr>
          <w:rFonts w:hAnsi="宋体"/>
          <w:bCs/>
          <w:color w:val="000000" w:themeColor="text1"/>
          <w:sz w:val="21"/>
          <w:highlight w:val="none"/>
          <w14:textFill>
            <w14:solidFill>
              <w14:schemeClr w14:val="tx1"/>
            </w14:solidFill>
          </w14:textFill>
        </w:rPr>
      </w:pPr>
    </w:p>
    <w:p w14:paraId="1B3960F3">
      <w:pPr>
        <w:rPr>
          <w:rFonts w:hAnsi="宋体"/>
          <w:bCs/>
          <w:color w:val="000000" w:themeColor="text1"/>
          <w:sz w:val="21"/>
          <w:highlight w:val="none"/>
          <w14:textFill>
            <w14:solidFill>
              <w14:schemeClr w14:val="tx1"/>
            </w14:solidFill>
          </w14:textFill>
        </w:rPr>
      </w:pPr>
    </w:p>
    <w:p w14:paraId="476F6382">
      <w:pPr>
        <w:rPr>
          <w:rFonts w:hAnsi="宋体"/>
          <w:bCs/>
          <w:color w:val="000000" w:themeColor="text1"/>
          <w:sz w:val="21"/>
          <w:highlight w:val="none"/>
          <w14:textFill>
            <w14:solidFill>
              <w14:schemeClr w14:val="tx1"/>
            </w14:solidFill>
          </w14:textFill>
        </w:rPr>
      </w:pPr>
    </w:p>
    <w:p w14:paraId="1A5023BC">
      <w:pPr>
        <w:rPr>
          <w:rFonts w:hAnsi="宋体"/>
          <w:bCs/>
          <w:color w:val="000000" w:themeColor="text1"/>
          <w:sz w:val="21"/>
          <w:highlight w:val="none"/>
          <w14:textFill>
            <w14:solidFill>
              <w14:schemeClr w14:val="tx1"/>
            </w14:solidFill>
          </w14:textFill>
        </w:rPr>
      </w:pPr>
    </w:p>
    <w:p w14:paraId="00B6D971">
      <w:pPr>
        <w:rPr>
          <w:rFonts w:hAnsi="宋体"/>
          <w:bCs/>
          <w:color w:val="000000" w:themeColor="text1"/>
          <w:sz w:val="21"/>
          <w:highlight w:val="none"/>
          <w14:textFill>
            <w14:solidFill>
              <w14:schemeClr w14:val="tx1"/>
            </w14:solidFill>
          </w14:textFill>
        </w:rPr>
      </w:pPr>
    </w:p>
    <w:p w14:paraId="60A82FE6">
      <w:pPr>
        <w:rPr>
          <w:rFonts w:hAnsi="宋体"/>
          <w:bCs/>
          <w:color w:val="000000" w:themeColor="text1"/>
          <w:sz w:val="21"/>
          <w:highlight w:val="none"/>
          <w14:textFill>
            <w14:solidFill>
              <w14:schemeClr w14:val="tx1"/>
            </w14:solidFill>
          </w14:textFill>
        </w:rPr>
      </w:pPr>
    </w:p>
    <w:p w14:paraId="6216C9FE">
      <w:pPr>
        <w:rPr>
          <w:rFonts w:hAnsi="宋体"/>
          <w:bCs/>
          <w:color w:val="000000" w:themeColor="text1"/>
          <w:sz w:val="21"/>
          <w:highlight w:val="none"/>
          <w14:textFill>
            <w14:solidFill>
              <w14:schemeClr w14:val="tx1"/>
            </w14:solidFill>
          </w14:textFill>
        </w:rPr>
      </w:pPr>
    </w:p>
    <w:p w14:paraId="734F7DAD">
      <w:pPr>
        <w:rPr>
          <w:rFonts w:hAnsi="宋体"/>
          <w:bCs/>
          <w:color w:val="000000" w:themeColor="text1"/>
          <w:sz w:val="21"/>
          <w:highlight w:val="none"/>
          <w14:textFill>
            <w14:solidFill>
              <w14:schemeClr w14:val="tx1"/>
            </w14:solidFill>
          </w14:textFill>
        </w:rPr>
      </w:pPr>
    </w:p>
    <w:p w14:paraId="0C007AA3">
      <w:pPr>
        <w:rPr>
          <w:rFonts w:hAnsi="宋体"/>
          <w:bCs/>
          <w:color w:val="000000" w:themeColor="text1"/>
          <w:sz w:val="21"/>
          <w:highlight w:val="none"/>
          <w14:textFill>
            <w14:solidFill>
              <w14:schemeClr w14:val="tx1"/>
            </w14:solidFill>
          </w14:textFill>
        </w:rPr>
      </w:pPr>
    </w:p>
    <w:p w14:paraId="5F5AE839">
      <w:pPr>
        <w:rPr>
          <w:rFonts w:hAnsi="宋体"/>
          <w:bCs/>
          <w:color w:val="000000" w:themeColor="text1"/>
          <w:sz w:val="21"/>
          <w:highlight w:val="none"/>
          <w14:textFill>
            <w14:solidFill>
              <w14:schemeClr w14:val="tx1"/>
            </w14:solidFill>
          </w14:textFill>
        </w:rPr>
      </w:pPr>
    </w:p>
    <w:p w14:paraId="215BAF74">
      <w:pPr>
        <w:pStyle w:val="55"/>
        <w:rPr>
          <w:rFonts w:hAnsi="宋体"/>
          <w:bCs/>
          <w:color w:val="000000" w:themeColor="text1"/>
          <w:sz w:val="21"/>
          <w:highlight w:val="none"/>
          <w14:textFill>
            <w14:solidFill>
              <w14:schemeClr w14:val="tx1"/>
            </w14:solidFill>
          </w14:textFill>
        </w:rPr>
      </w:pPr>
    </w:p>
    <w:p w14:paraId="660793D0">
      <w:pPr>
        <w:pStyle w:val="55"/>
        <w:rPr>
          <w:rFonts w:hAnsi="宋体"/>
          <w:bCs/>
          <w:color w:val="000000" w:themeColor="text1"/>
          <w:sz w:val="21"/>
          <w:highlight w:val="none"/>
          <w14:textFill>
            <w14:solidFill>
              <w14:schemeClr w14:val="tx1"/>
            </w14:solidFill>
          </w14:textFill>
        </w:rPr>
      </w:pPr>
    </w:p>
    <w:p w14:paraId="55BF096C">
      <w:pPr>
        <w:pStyle w:val="55"/>
        <w:rPr>
          <w:rFonts w:hAnsi="宋体"/>
          <w:bCs/>
          <w:color w:val="000000" w:themeColor="text1"/>
          <w:sz w:val="21"/>
          <w:highlight w:val="none"/>
          <w14:textFill>
            <w14:solidFill>
              <w14:schemeClr w14:val="tx1"/>
            </w14:solidFill>
          </w14:textFill>
        </w:rPr>
      </w:pPr>
    </w:p>
    <w:p w14:paraId="404A9C89">
      <w:pPr>
        <w:pStyle w:val="55"/>
        <w:rPr>
          <w:rFonts w:hAnsi="宋体"/>
          <w:bCs/>
          <w:color w:val="000000" w:themeColor="text1"/>
          <w:sz w:val="21"/>
          <w:highlight w:val="none"/>
          <w14:textFill>
            <w14:solidFill>
              <w14:schemeClr w14:val="tx1"/>
            </w14:solidFill>
          </w14:textFill>
        </w:rPr>
      </w:pPr>
    </w:p>
    <w:p w14:paraId="1AB9040F">
      <w:pPr>
        <w:pStyle w:val="55"/>
        <w:rPr>
          <w:rFonts w:hAnsi="宋体"/>
          <w:bCs/>
          <w:color w:val="000000" w:themeColor="text1"/>
          <w:sz w:val="21"/>
          <w:highlight w:val="none"/>
          <w14:textFill>
            <w14:solidFill>
              <w14:schemeClr w14:val="tx1"/>
            </w14:solidFill>
          </w14:textFill>
        </w:rPr>
      </w:pPr>
    </w:p>
    <w:p w14:paraId="48E24154">
      <w:pPr>
        <w:pStyle w:val="55"/>
        <w:rPr>
          <w:rFonts w:hAnsi="宋体"/>
          <w:bCs/>
          <w:color w:val="000000" w:themeColor="text1"/>
          <w:sz w:val="21"/>
          <w:highlight w:val="none"/>
          <w14:textFill>
            <w14:solidFill>
              <w14:schemeClr w14:val="tx1"/>
            </w14:solidFill>
          </w14:textFill>
        </w:rPr>
      </w:pPr>
    </w:p>
    <w:p w14:paraId="1F84A267">
      <w:pPr>
        <w:pStyle w:val="55"/>
        <w:rPr>
          <w:rFonts w:hAnsi="宋体"/>
          <w:bCs/>
          <w:color w:val="000000" w:themeColor="text1"/>
          <w:sz w:val="21"/>
          <w:highlight w:val="none"/>
          <w14:textFill>
            <w14:solidFill>
              <w14:schemeClr w14:val="tx1"/>
            </w14:solidFill>
          </w14:textFill>
        </w:rPr>
      </w:pPr>
    </w:p>
    <w:p w14:paraId="3E6CA518">
      <w:pPr>
        <w:rPr>
          <w:rFonts w:hAnsi="宋体"/>
          <w:bCs/>
          <w:color w:val="000000" w:themeColor="text1"/>
          <w:sz w:val="21"/>
          <w:highlight w:val="none"/>
          <w14:textFill>
            <w14:solidFill>
              <w14:schemeClr w14:val="tx1"/>
            </w14:solidFill>
          </w14:textFill>
        </w:rPr>
      </w:pPr>
    </w:p>
    <w:p w14:paraId="500A6343">
      <w:pPr>
        <w:rPr>
          <w:rFonts w:hAnsi="宋体"/>
          <w:bCs/>
          <w:color w:val="000000" w:themeColor="text1"/>
          <w:sz w:val="21"/>
          <w:highlight w:val="none"/>
          <w14:textFill>
            <w14:solidFill>
              <w14:schemeClr w14:val="tx1"/>
            </w14:solidFill>
          </w14:textFill>
        </w:rPr>
      </w:pPr>
    </w:p>
    <w:p w14:paraId="6C2EC266">
      <w:pPr>
        <w:spacing w:line="440" w:lineRule="exact"/>
        <w:jc w:val="center"/>
        <w:rPr>
          <w:rFonts w:hAnsi="宋体"/>
          <w:bCs/>
          <w:color w:val="000000" w:themeColor="text1"/>
          <w:sz w:val="21"/>
          <w:highlight w:val="none"/>
          <w14:textFill>
            <w14:solidFill>
              <w14:schemeClr w14:val="tx1"/>
            </w14:solidFill>
          </w14:textFill>
        </w:rPr>
      </w:pPr>
    </w:p>
    <w:p w14:paraId="0A80F2DA">
      <w:pPr>
        <w:spacing w:line="440" w:lineRule="exact"/>
        <w:jc w:val="center"/>
        <w:rPr>
          <w:rFonts w:hAnsi="宋体"/>
          <w:bCs/>
          <w:color w:val="000000" w:themeColor="text1"/>
          <w:sz w:val="21"/>
          <w:highlight w:val="none"/>
          <w14:textFill>
            <w14:solidFill>
              <w14:schemeClr w14:val="tx1"/>
            </w14:solidFill>
          </w14:textFill>
        </w:rPr>
      </w:pPr>
    </w:p>
    <w:p w14:paraId="25C8CD91">
      <w:pPr>
        <w:spacing w:line="440" w:lineRule="exact"/>
        <w:jc w:val="center"/>
        <w:rPr>
          <w:rFonts w:hAnsi="宋体"/>
          <w:bCs/>
          <w:color w:val="000000" w:themeColor="text1"/>
          <w:sz w:val="21"/>
          <w:highlight w:val="none"/>
          <w14:textFill>
            <w14:solidFill>
              <w14:schemeClr w14:val="tx1"/>
            </w14:solidFill>
          </w14:textFill>
        </w:rPr>
      </w:pPr>
    </w:p>
    <w:p w14:paraId="24E3A75D">
      <w:pPr>
        <w:pStyle w:val="55"/>
        <w:rPr>
          <w:color w:val="000000" w:themeColor="text1"/>
          <w:highlight w:val="none"/>
          <w14:textFill>
            <w14:solidFill>
              <w14:schemeClr w14:val="tx1"/>
            </w14:solidFill>
          </w14:textFill>
        </w:rPr>
      </w:pPr>
    </w:p>
    <w:p w14:paraId="3F612A9E">
      <w:pPr>
        <w:spacing w:line="440" w:lineRule="exact"/>
        <w:jc w:val="center"/>
        <w:rPr>
          <w:rFonts w:hAnsi="宋体"/>
          <w:bCs/>
          <w:color w:val="000000" w:themeColor="text1"/>
          <w:sz w:val="21"/>
          <w:highlight w:val="none"/>
          <w14:textFill>
            <w14:solidFill>
              <w14:schemeClr w14:val="tx1"/>
            </w14:solidFill>
          </w14:textFill>
        </w:rPr>
      </w:pPr>
    </w:p>
    <w:p w14:paraId="40F9EFFC">
      <w:pPr>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bCs/>
          <w:color w:val="000000" w:themeColor="text1"/>
          <w:sz w:val="52"/>
          <w:szCs w:val="52"/>
          <w:highlight w:val="none"/>
          <w14:textFill>
            <w14:solidFill>
              <w14:schemeClr w14:val="tx1"/>
            </w14:solidFill>
          </w14:textFill>
        </w:rPr>
        <w:t>投标文件（□正本、□副本</w:t>
      </w:r>
      <w:r>
        <w:rPr>
          <w:rFonts w:hint="eastAsia" w:hAnsi="宋体"/>
          <w:bCs/>
          <w:color w:val="000000" w:themeColor="text1"/>
          <w:sz w:val="52"/>
          <w:szCs w:val="52"/>
          <w:highlight w:val="none"/>
          <w14:textFill>
            <w14:solidFill>
              <w14:schemeClr w14:val="tx1"/>
            </w14:solidFill>
          </w14:textFill>
        </w:rPr>
        <w:t>）</w:t>
      </w:r>
    </w:p>
    <w:p w14:paraId="156AD2B5">
      <w:pPr>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（商务及技术文件）</w:t>
      </w:r>
    </w:p>
    <w:p w14:paraId="23A6363A">
      <w:pPr>
        <w:spacing w:line="360" w:lineRule="auto"/>
        <w:jc w:val="center"/>
        <w:rPr>
          <w:rFonts w:hAnsi="宋体"/>
          <w:bCs/>
          <w:color w:val="000000" w:themeColor="text1"/>
          <w:sz w:val="52"/>
          <w:szCs w:val="52"/>
          <w:highlight w:val="none"/>
          <w14:textFill>
            <w14:solidFill>
              <w14:schemeClr w14:val="tx1"/>
            </w14:solidFill>
          </w14:textFill>
        </w:rPr>
      </w:pPr>
    </w:p>
    <w:p w14:paraId="6F744A16">
      <w:pPr>
        <w:spacing w:line="360" w:lineRule="auto"/>
        <w:jc w:val="center"/>
        <w:rPr>
          <w:rFonts w:hAnsi="宋体"/>
          <w:bCs/>
          <w:color w:val="000000" w:themeColor="text1"/>
          <w:sz w:val="52"/>
          <w:szCs w:val="52"/>
          <w:highlight w:val="none"/>
          <w14:textFill>
            <w14:solidFill>
              <w14:schemeClr w14:val="tx1"/>
            </w14:solidFill>
          </w14:textFill>
        </w:rPr>
      </w:pPr>
    </w:p>
    <w:p w14:paraId="6640C5EE">
      <w:pPr>
        <w:spacing w:line="360" w:lineRule="auto"/>
        <w:jc w:val="center"/>
        <w:rPr>
          <w:rFonts w:hAnsi="宋体"/>
          <w:bCs/>
          <w:color w:val="000000" w:themeColor="text1"/>
          <w:sz w:val="52"/>
          <w:szCs w:val="52"/>
          <w:highlight w:val="none"/>
          <w14:textFill>
            <w14:solidFill>
              <w14:schemeClr w14:val="tx1"/>
            </w14:solidFill>
          </w14:textFill>
        </w:rPr>
      </w:pPr>
    </w:p>
    <w:p w14:paraId="2F849150">
      <w:pPr>
        <w:spacing w:line="360" w:lineRule="auto"/>
        <w:jc w:val="center"/>
        <w:rPr>
          <w:rFonts w:hAnsi="宋体"/>
          <w:bCs/>
          <w:color w:val="000000" w:themeColor="text1"/>
          <w:sz w:val="52"/>
          <w:szCs w:val="52"/>
          <w:highlight w:val="none"/>
          <w14:textFill>
            <w14:solidFill>
              <w14:schemeClr w14:val="tx1"/>
            </w14:solidFill>
          </w14:textFill>
        </w:rPr>
      </w:pPr>
    </w:p>
    <w:p w14:paraId="32B3B89C">
      <w:pPr>
        <w:spacing w:line="360" w:lineRule="auto"/>
        <w:jc w:val="center"/>
        <w:rPr>
          <w:rFonts w:hAnsi="宋体"/>
          <w:bCs/>
          <w:color w:val="000000" w:themeColor="text1"/>
          <w:sz w:val="52"/>
          <w:szCs w:val="52"/>
          <w:highlight w:val="none"/>
          <w14:textFill>
            <w14:solidFill>
              <w14:schemeClr w14:val="tx1"/>
            </w14:solidFill>
          </w14:textFill>
        </w:rPr>
      </w:pPr>
    </w:p>
    <w:p w14:paraId="3E545878">
      <w:pPr>
        <w:spacing w:line="440" w:lineRule="exact"/>
        <w:jc w:val="center"/>
        <w:rPr>
          <w:rFonts w:hAnsi="宋体"/>
          <w:bCs/>
          <w:color w:val="000000" w:themeColor="text1"/>
          <w:sz w:val="21"/>
          <w:highlight w:val="none"/>
          <w14:textFill>
            <w14:solidFill>
              <w14:schemeClr w14:val="tx1"/>
            </w14:solidFill>
          </w14:textFill>
        </w:rPr>
      </w:pPr>
    </w:p>
    <w:p w14:paraId="18A3EF17">
      <w:pPr>
        <w:spacing w:line="440" w:lineRule="exact"/>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项目编号：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 xml:space="preserve">             </w:t>
      </w:r>
    </w:p>
    <w:p w14:paraId="0A7930AB">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项目名称：</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采购项目名称，由投标人填写</w:t>
      </w:r>
      <w:r>
        <w:rPr>
          <w:rFonts w:hint="eastAsia" w:hAnsi="宋体" w:cs="宋体"/>
          <w:b/>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49C87261">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投标人名称（公章）：</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79E98892">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投标人地址：</w:t>
      </w:r>
      <w:r>
        <w:rPr>
          <w:rFonts w:hint="eastAsia" w:hAnsi="宋体"/>
          <w:bCs/>
          <w:color w:val="000000" w:themeColor="text1"/>
          <w:sz w:val="21"/>
          <w:highlight w:val="none"/>
          <w:u w:val="single"/>
          <w14:textFill>
            <w14:solidFill>
              <w14:schemeClr w14:val="tx1"/>
            </w14:solidFill>
          </w14:textFill>
        </w:rPr>
        <w:t xml:space="preserve">                                                              </w:t>
      </w:r>
    </w:p>
    <w:p w14:paraId="708D1099">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法定代表人（负责人）或授权代理人（签字）</w:t>
      </w:r>
      <w:r>
        <w:rPr>
          <w:rFonts w:hAnsi="宋体"/>
          <w:bCs/>
          <w:color w:val="000000" w:themeColor="text1"/>
          <w:sz w:val="21"/>
          <w:highlight w:val="none"/>
          <w14:textFill>
            <w14:solidFill>
              <w14:schemeClr w14:val="tx1"/>
            </w14:solidFill>
          </w14:textFill>
        </w:rPr>
        <w:t>：</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03042418">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联系</w:t>
      </w:r>
      <w:r>
        <w:rPr>
          <w:rFonts w:hAnsi="宋体"/>
          <w:bCs/>
          <w:color w:val="000000" w:themeColor="text1"/>
          <w:sz w:val="21"/>
          <w:highlight w:val="none"/>
          <w14:textFill>
            <w14:solidFill>
              <w14:schemeClr w14:val="tx1"/>
            </w14:solidFill>
          </w14:textFill>
        </w:rPr>
        <w:t>电话：</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传真：</w:t>
      </w:r>
      <w:r>
        <w:rPr>
          <w:rFonts w:hint="eastAsia" w:hAnsi="宋体"/>
          <w:bCs/>
          <w:color w:val="000000" w:themeColor="text1"/>
          <w:sz w:val="21"/>
          <w:highlight w:val="none"/>
          <w:u w:val="single"/>
          <w14:textFill>
            <w14:solidFill>
              <w14:schemeClr w14:val="tx1"/>
            </w14:solidFill>
          </w14:textFill>
        </w:rPr>
        <w:t xml:space="preserve">                            </w:t>
      </w:r>
    </w:p>
    <w:p w14:paraId="33B9BDC3">
      <w:pPr>
        <w:spacing w:line="440" w:lineRule="exact"/>
        <w:rPr>
          <w:rFonts w:hAnsi="宋体"/>
          <w:bCs/>
          <w:color w:val="000000" w:themeColor="text1"/>
          <w:sz w:val="21"/>
          <w:highlight w:val="none"/>
          <w:u w:val="single"/>
          <w14:textFill>
            <w14:solidFill>
              <w14:schemeClr w14:val="tx1"/>
            </w14:solidFill>
          </w14:textFill>
        </w:rPr>
      </w:pPr>
      <w:r>
        <w:rPr>
          <w:rFonts w:hAnsi="宋体"/>
          <w:bCs/>
          <w:color w:val="000000" w:themeColor="text1"/>
          <w:sz w:val="21"/>
          <w:highlight w:val="none"/>
          <w14:textFill>
            <w14:solidFill>
              <w14:schemeClr w14:val="tx1"/>
            </w14:solidFill>
          </w14:textFill>
        </w:rPr>
        <w:t>邮编：</w:t>
      </w:r>
      <w:r>
        <w:rPr>
          <w:rFonts w:hint="eastAsia" w:hAnsi="宋体"/>
          <w:bCs/>
          <w:color w:val="000000" w:themeColor="text1"/>
          <w:sz w:val="21"/>
          <w:highlight w:val="none"/>
          <w:u w:val="single"/>
          <w14:textFill>
            <w14:solidFill>
              <w14:schemeClr w14:val="tx1"/>
            </w14:solidFill>
          </w14:textFill>
        </w:rPr>
        <w:t xml:space="preserve">                               </w:t>
      </w:r>
    </w:p>
    <w:p w14:paraId="1CCEC6F5">
      <w:pPr>
        <w:spacing w:line="440" w:lineRule="exact"/>
        <w:rPr>
          <w:color w:val="000000" w:themeColor="text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编制日期：</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年</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月</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日</w:t>
      </w:r>
    </w:p>
    <w:p w14:paraId="6B47C003">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6F3DBCA0">
      <w:pPr>
        <w:rPr>
          <w:color w:val="000000" w:themeColor="text1"/>
          <w:highlight w:val="none"/>
          <w14:textFill>
            <w14:solidFill>
              <w14:schemeClr w14:val="tx1"/>
            </w14:solidFill>
          </w14:textFill>
        </w:rPr>
      </w:pPr>
    </w:p>
    <w:p w14:paraId="14CDCD45">
      <w:pPr>
        <w:rPr>
          <w:color w:val="000000" w:themeColor="text1"/>
          <w:highlight w:val="none"/>
          <w14:textFill>
            <w14:solidFill>
              <w14:schemeClr w14:val="tx1"/>
            </w14:solidFill>
          </w14:textFill>
        </w:rPr>
      </w:pPr>
    </w:p>
    <w:p w14:paraId="3E592A73">
      <w:pPr>
        <w:pStyle w:val="55"/>
        <w:rPr>
          <w:color w:val="000000" w:themeColor="text1"/>
          <w:highlight w:val="none"/>
          <w14:textFill>
            <w14:solidFill>
              <w14:schemeClr w14:val="tx1"/>
            </w14:solidFill>
          </w14:textFill>
        </w:rPr>
      </w:pPr>
    </w:p>
    <w:p w14:paraId="14B2EECC">
      <w:pPr>
        <w:pStyle w:val="55"/>
        <w:rPr>
          <w:color w:val="000000" w:themeColor="text1"/>
          <w:highlight w:val="none"/>
          <w14:textFill>
            <w14:solidFill>
              <w14:schemeClr w14:val="tx1"/>
            </w14:solidFill>
          </w14:textFill>
        </w:rPr>
      </w:pPr>
    </w:p>
    <w:p w14:paraId="033A33C8">
      <w:pPr>
        <w:pStyle w:val="55"/>
        <w:rPr>
          <w:color w:val="000000" w:themeColor="text1"/>
          <w:highlight w:val="none"/>
          <w14:textFill>
            <w14:solidFill>
              <w14:schemeClr w14:val="tx1"/>
            </w14:solidFill>
          </w14:textFill>
        </w:rPr>
      </w:pPr>
    </w:p>
    <w:p w14:paraId="2B98715C">
      <w:pPr>
        <w:pStyle w:val="2"/>
        <w:keepLines w:val="0"/>
        <w:numPr>
          <w:ilvl w:val="0"/>
          <w:numId w:val="0"/>
        </w:numPr>
        <w:tabs>
          <w:tab w:val="left" w:pos="4320"/>
        </w:tabs>
        <w:spacing w:before="240" w:after="60" w:line="360" w:lineRule="exact"/>
        <w:rPr>
          <w:rFonts w:ascii="宋体"/>
          <w:b/>
          <w:bCs w:val="0"/>
          <w:color w:val="000000" w:themeColor="text1"/>
          <w:szCs w:val="21"/>
          <w:highlight w:val="none"/>
          <w14:textFill>
            <w14:solidFill>
              <w14:schemeClr w14:val="tx1"/>
            </w14:solidFill>
          </w14:textFill>
        </w:rPr>
      </w:pPr>
      <w:bookmarkStart w:id="1787" w:name="_Toc1049"/>
      <w:r>
        <w:rPr>
          <w:rFonts w:hint="eastAsia" w:ascii="宋体"/>
          <w:b/>
          <w:bCs w:val="0"/>
          <w:color w:val="000000" w:themeColor="text1"/>
          <w:szCs w:val="21"/>
          <w:highlight w:val="none"/>
          <w14:textFill>
            <w14:solidFill>
              <w14:schemeClr w14:val="tx1"/>
            </w14:solidFill>
          </w14:textFill>
        </w:rPr>
        <w:t>符合性自查表</w:t>
      </w:r>
      <w:bookmarkEnd w:id="1787"/>
    </w:p>
    <w:p w14:paraId="6F42D7C3">
      <w:pPr>
        <w:jc w:val="center"/>
        <w:rPr>
          <w:rFonts w:ascii="宋体" w:hAnsi="宋体"/>
          <w:b/>
          <w:bCs/>
          <w:color w:val="000000" w:themeColor="text1"/>
          <w:szCs w:val="21"/>
          <w:highlight w:val="none"/>
          <w14:textFill>
            <w14:solidFill>
              <w14:schemeClr w14:val="tx1"/>
            </w14:solidFill>
          </w14:textFill>
        </w:rPr>
      </w:pPr>
    </w:p>
    <w:tbl>
      <w:tblPr>
        <w:tblStyle w:val="47"/>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300"/>
        <w:gridCol w:w="1958"/>
        <w:gridCol w:w="1975"/>
        <w:gridCol w:w="1966"/>
      </w:tblGrid>
      <w:tr w14:paraId="3172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4" w:type="dxa"/>
            <w:gridSpan w:val="2"/>
            <w:vAlign w:val="center"/>
          </w:tcPr>
          <w:p w14:paraId="1693D4F1">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1958" w:type="dxa"/>
            <w:vAlign w:val="center"/>
          </w:tcPr>
          <w:p w14:paraId="6C7D3930">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招标文件要求</w:t>
            </w:r>
          </w:p>
        </w:tc>
        <w:tc>
          <w:tcPr>
            <w:tcW w:w="1975" w:type="dxa"/>
            <w:vAlign w:val="center"/>
          </w:tcPr>
          <w:p w14:paraId="1BF524EA">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7D4457F0">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1966" w:type="dxa"/>
            <w:vAlign w:val="center"/>
          </w:tcPr>
          <w:p w14:paraId="607BFE87">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03D6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restart"/>
            <w:vAlign w:val="center"/>
          </w:tcPr>
          <w:p w14:paraId="45AA55C9">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符合性审查</w:t>
            </w:r>
          </w:p>
        </w:tc>
        <w:tc>
          <w:tcPr>
            <w:tcW w:w="2300" w:type="dxa"/>
            <w:shd w:val="clear" w:color="auto" w:fill="auto"/>
            <w:vAlign w:val="center"/>
          </w:tcPr>
          <w:p w14:paraId="7950CD6E">
            <w:pPr>
              <w:tabs>
                <w:tab w:val="left" w:pos="146"/>
              </w:tabs>
              <w:ind w:left="146" w:leftChars="0"/>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服务期</w:t>
            </w:r>
            <w:r>
              <w:rPr>
                <w:rFonts w:hint="eastAsia" w:ascii="宋体" w:hAnsi="宋体"/>
                <w:color w:val="000000" w:themeColor="text1"/>
                <w:szCs w:val="21"/>
                <w:highlight w:val="none"/>
                <w14:textFill>
                  <w14:solidFill>
                    <w14:schemeClr w14:val="tx1"/>
                  </w14:solidFill>
                </w14:textFill>
              </w:rPr>
              <w:t>须满足要求</w:t>
            </w:r>
          </w:p>
        </w:tc>
        <w:tc>
          <w:tcPr>
            <w:tcW w:w="1958" w:type="dxa"/>
            <w:shd w:val="clear" w:color="auto" w:fill="auto"/>
            <w:vAlign w:val="center"/>
          </w:tcPr>
          <w:p w14:paraId="0311745F">
            <w:pPr>
              <w:tabs>
                <w:tab w:val="left" w:pos="0"/>
              </w:tabs>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75" w:type="dxa"/>
            <w:shd w:val="clear" w:color="auto" w:fill="auto"/>
            <w:vAlign w:val="center"/>
          </w:tcPr>
          <w:p w14:paraId="667D5588">
            <w:pPr>
              <w:tabs>
                <w:tab w:val="left" w:pos="480"/>
              </w:tabs>
              <w:ind w:left="480" w:leftChars="0" w:hanging="480" w:firstLineChars="0"/>
              <w:rPr>
                <w:rFonts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p>
        </w:tc>
        <w:tc>
          <w:tcPr>
            <w:tcW w:w="1966" w:type="dxa"/>
            <w:shd w:val="clear" w:color="auto" w:fill="auto"/>
            <w:vAlign w:val="center"/>
          </w:tcPr>
          <w:p w14:paraId="1172597A">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3F9EA571">
            <w:pPr>
              <w:tabs>
                <w:tab w:val="left" w:pos="0"/>
              </w:tabs>
              <w:jc w:val="cente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488E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477B15EF">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7D018657">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投标报价未超出报价上限</w:t>
            </w:r>
          </w:p>
        </w:tc>
        <w:tc>
          <w:tcPr>
            <w:tcW w:w="1958" w:type="dxa"/>
            <w:vAlign w:val="center"/>
          </w:tcPr>
          <w:p w14:paraId="1C73D25F">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75" w:type="dxa"/>
            <w:vAlign w:val="center"/>
          </w:tcPr>
          <w:p w14:paraId="5E3F38B3">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966" w:type="dxa"/>
            <w:vAlign w:val="center"/>
          </w:tcPr>
          <w:p w14:paraId="6BAF6435">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14438B1B">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279A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414F5477">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471E7B8A">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法定代表人/负责人资格证明书及授权委托书</w:t>
            </w:r>
          </w:p>
        </w:tc>
        <w:tc>
          <w:tcPr>
            <w:tcW w:w="1958" w:type="dxa"/>
            <w:vAlign w:val="center"/>
          </w:tcPr>
          <w:p w14:paraId="50A5E18C">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按对应格式文件签署、盖章(原件)</w:t>
            </w:r>
          </w:p>
        </w:tc>
        <w:tc>
          <w:tcPr>
            <w:tcW w:w="1975" w:type="dxa"/>
            <w:vAlign w:val="center"/>
          </w:tcPr>
          <w:p w14:paraId="1C144957">
            <w:pPr>
              <w:pStyle w:val="8"/>
              <w:rPr>
                <w:rFonts w:ascii="宋体" w:hAnsi="宋体"/>
                <w:bCs/>
                <w:color w:val="000000" w:themeColor="text1"/>
                <w:szCs w:val="21"/>
                <w:highlight w:val="none"/>
                <w14:textFill>
                  <w14:solidFill>
                    <w14:schemeClr w14:val="tx1"/>
                  </w14:solidFill>
                </w14:textFill>
              </w:rPr>
            </w:pPr>
          </w:p>
        </w:tc>
        <w:tc>
          <w:tcPr>
            <w:tcW w:w="1966" w:type="dxa"/>
            <w:vAlign w:val="center"/>
          </w:tcPr>
          <w:p w14:paraId="66852945">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001BB8FA">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5763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2201B17E">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1C44E867">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其他要求</w:t>
            </w:r>
          </w:p>
        </w:tc>
        <w:tc>
          <w:tcPr>
            <w:tcW w:w="1958" w:type="dxa"/>
            <w:vAlign w:val="center"/>
          </w:tcPr>
          <w:p w14:paraId="469041C2">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按投标资料清单中规定提供“必须提交”的文件资料</w:t>
            </w:r>
          </w:p>
        </w:tc>
        <w:tc>
          <w:tcPr>
            <w:tcW w:w="1975" w:type="dxa"/>
            <w:vAlign w:val="center"/>
          </w:tcPr>
          <w:p w14:paraId="008048BB">
            <w:pPr>
              <w:tabs>
                <w:tab w:val="left" w:pos="480"/>
              </w:tabs>
              <w:ind w:left="480" w:hanging="480"/>
              <w:rPr>
                <w:color w:val="000000" w:themeColor="text1"/>
                <w:highlight w:val="none"/>
                <w14:textFill>
                  <w14:solidFill>
                    <w14:schemeClr w14:val="tx1"/>
                  </w14:solidFill>
                </w14:textFill>
              </w:rPr>
            </w:pPr>
          </w:p>
        </w:tc>
        <w:tc>
          <w:tcPr>
            <w:tcW w:w="1966" w:type="dxa"/>
            <w:vAlign w:val="center"/>
          </w:tcPr>
          <w:p w14:paraId="51B43709">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40D27DD5">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00D2ED18">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p>
    <w:p w14:paraId="7A200E8F">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注：1.以上材料将作为投标人符合性审核的重要内容之一，投标人必须严格按照其内容及序列要求在投标文件中对应如实提供，对缺漏和不符合项或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将会直接导致无效投标。</w:t>
      </w:r>
      <w:r>
        <w:rPr>
          <w:rFonts w:hint="eastAsia" w:ascii="宋体" w:hAnsi="宋体"/>
          <w:bCs/>
          <w:color w:val="000000" w:themeColor="text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39F594D0">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2.</w:t>
      </w:r>
      <w:r>
        <w:rPr>
          <w:rFonts w:hint="eastAsia" w:ascii="宋体" w:hAnsi="宋体"/>
          <w:bCs/>
          <w:color w:val="000000" w:themeColor="text1"/>
          <w:szCs w:val="21"/>
          <w:highlight w:val="none"/>
          <w14:textFill>
            <w14:solidFill>
              <w14:schemeClr w14:val="tx1"/>
            </w14:solidFill>
          </w14:textFill>
        </w:rPr>
        <w:t>投标人的投标文件为法定代表人（负责人）签署并由法定代表人（负责人）亲自递交投标文件和参加开标会的，可不提供“法定代表人（负责人）授权书”及“代理人身份证”。</w:t>
      </w:r>
    </w:p>
    <w:p w14:paraId="0DC04349">
      <w:pPr>
        <w:tabs>
          <w:tab w:val="center" w:pos="4483"/>
        </w:tabs>
        <w:ind w:left="525" w:leftChars="50" w:hanging="420" w:hanging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43CA8519">
      <w:pPr>
        <w:adjustRightInd w:val="0"/>
        <w:snapToGrid w:val="0"/>
        <w:spacing w:line="300" w:lineRule="auto"/>
        <w:rPr>
          <w:color w:val="000000" w:themeColor="text1"/>
          <w:szCs w:val="21"/>
          <w:highlight w:val="none"/>
          <w14:textFill>
            <w14:solidFill>
              <w14:schemeClr w14:val="tx1"/>
            </w14:solidFill>
          </w14:textFill>
        </w:rPr>
      </w:pPr>
    </w:p>
    <w:p w14:paraId="6B490BC2">
      <w:pPr>
        <w:adjustRightInd w:val="0"/>
        <w:snapToGrid w:val="0"/>
        <w:spacing w:line="300" w:lineRule="auto"/>
        <w:rPr>
          <w:color w:val="000000" w:themeColor="text1"/>
          <w:szCs w:val="21"/>
          <w:highlight w:val="none"/>
          <w14:textFill>
            <w14:solidFill>
              <w14:schemeClr w14:val="tx1"/>
            </w14:solidFill>
          </w14:textFill>
        </w:rPr>
      </w:pPr>
    </w:p>
    <w:p w14:paraId="32F0C3FD">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r>
        <w:rPr>
          <w:rFonts w:hint="eastAsia"/>
          <w:color w:val="000000" w:themeColor="text1"/>
          <w:szCs w:val="21"/>
          <w:highlight w:val="none"/>
          <w:u w:val="single"/>
          <w14:textFill>
            <w14:solidFill>
              <w14:schemeClr w14:val="tx1"/>
            </w14:solidFill>
          </w14:textFill>
        </w:rPr>
        <w:t xml:space="preserve">          </w:t>
      </w:r>
    </w:p>
    <w:p w14:paraId="7F75111F">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r>
        <w:rPr>
          <w:rFonts w:hint="eastAsia" w:ascii="宋体" w:hAnsi="宋体"/>
          <w:color w:val="000000" w:themeColor="text1"/>
          <w:szCs w:val="21"/>
          <w:highlight w:val="none"/>
          <w:u w:val="single"/>
          <w14:textFill>
            <w14:solidFill>
              <w14:schemeClr w14:val="tx1"/>
            </w14:solidFill>
          </w14:textFill>
        </w:rPr>
        <w:t xml:space="preserve">                            </w:t>
      </w:r>
    </w:p>
    <w:p w14:paraId="1D0CAE8D">
      <w:pPr>
        <w:adjustRightInd w:val="0"/>
        <w:snapToGrid w:val="0"/>
        <w:spacing w:line="300" w:lineRule="auto"/>
        <w:rPr>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56AA12BC">
      <w:pPr>
        <w:rPr>
          <w:rFonts w:ascii="宋体"/>
          <w:b/>
          <w:bCs w:val="0"/>
          <w:color w:val="000000" w:themeColor="text1"/>
          <w:szCs w:val="21"/>
          <w:highlight w:val="none"/>
          <w14:textFill>
            <w14:solidFill>
              <w14:schemeClr w14:val="tx1"/>
            </w14:solidFill>
          </w14:textFill>
        </w:rPr>
      </w:pPr>
      <w:r>
        <w:rPr>
          <w:rFonts w:ascii="宋体"/>
          <w:b/>
          <w:bCs w:val="0"/>
          <w:color w:val="000000" w:themeColor="text1"/>
          <w:szCs w:val="21"/>
          <w:highlight w:val="none"/>
          <w14:textFill>
            <w14:solidFill>
              <w14:schemeClr w14:val="tx1"/>
            </w14:solidFill>
          </w14:textFill>
        </w:rPr>
        <w:br w:type="page"/>
      </w:r>
    </w:p>
    <w:p w14:paraId="67D0E3C0">
      <w:pPr>
        <w:pStyle w:val="2"/>
        <w:keepLines w:val="0"/>
        <w:numPr>
          <w:ilvl w:val="0"/>
          <w:numId w:val="0"/>
        </w:numPr>
        <w:tabs>
          <w:tab w:val="left" w:pos="4320"/>
        </w:tabs>
        <w:spacing w:before="240" w:after="60" w:line="480" w:lineRule="exact"/>
        <w:rPr>
          <w:rFonts w:ascii="宋体"/>
          <w:b/>
          <w:color w:val="000000" w:themeColor="text1"/>
          <w:szCs w:val="21"/>
          <w:highlight w:val="none"/>
          <w14:textFill>
            <w14:solidFill>
              <w14:schemeClr w14:val="tx1"/>
            </w14:solidFill>
          </w14:textFill>
        </w:rPr>
      </w:pPr>
      <w:r>
        <w:rPr>
          <w:rFonts w:ascii="宋体"/>
          <w:b/>
          <w:bCs w:val="0"/>
          <w:color w:val="000000" w:themeColor="text1"/>
          <w:szCs w:val="21"/>
          <w:highlight w:val="none"/>
          <w14:textFill>
            <w14:solidFill>
              <w14:schemeClr w14:val="tx1"/>
            </w14:solidFill>
          </w14:textFill>
        </w:rPr>
        <w:t xml:space="preserve">  </w:t>
      </w:r>
      <w:r>
        <w:rPr>
          <w:rFonts w:hint="eastAsia" w:ascii="宋体"/>
          <w:b/>
          <w:color w:val="000000" w:themeColor="text1"/>
          <w:szCs w:val="21"/>
          <w:highlight w:val="none"/>
          <w14:textFill>
            <w14:solidFill>
              <w14:schemeClr w14:val="tx1"/>
            </w14:solidFill>
          </w14:textFill>
        </w:rPr>
        <w:t xml:space="preserve"> </w:t>
      </w:r>
      <w:bookmarkStart w:id="1788" w:name="_Toc3927"/>
      <w:r>
        <w:rPr>
          <w:rFonts w:hint="eastAsia" w:ascii="宋体"/>
          <w:b/>
          <w:color w:val="000000" w:themeColor="text1"/>
          <w:szCs w:val="21"/>
          <w:highlight w:val="none"/>
          <w14:textFill>
            <w14:solidFill>
              <w14:schemeClr w14:val="tx1"/>
            </w14:solidFill>
          </w14:textFill>
        </w:rPr>
        <w:t>评审项目投标资料表</w:t>
      </w:r>
      <w:bookmarkEnd w:id="1788"/>
    </w:p>
    <w:p w14:paraId="1F105FE6">
      <w:pPr>
        <w:jc w:val="center"/>
        <w:rPr>
          <w:rFonts w:ascii="宋体" w:hAnsi="宋体" w:eastAsia="黑体"/>
          <w:b/>
          <w:color w:val="000000" w:themeColor="text1"/>
          <w:kern w:val="44"/>
          <w:szCs w:val="21"/>
          <w:highlight w:val="none"/>
          <w14:textFill>
            <w14:solidFill>
              <w14:schemeClr w14:val="tx1"/>
            </w14:solidFill>
          </w14:textFill>
        </w:rPr>
      </w:pPr>
    </w:p>
    <w:tbl>
      <w:tblPr>
        <w:tblStyle w:val="4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02"/>
        <w:gridCol w:w="2300"/>
      </w:tblGrid>
      <w:tr w14:paraId="4F22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vAlign w:val="center"/>
          </w:tcPr>
          <w:p w14:paraId="3D8F7FA0">
            <w:pPr>
              <w:pStyle w:val="311"/>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评审分项</w:t>
            </w:r>
          </w:p>
        </w:tc>
        <w:tc>
          <w:tcPr>
            <w:tcW w:w="5202" w:type="dxa"/>
            <w:vAlign w:val="center"/>
          </w:tcPr>
          <w:p w14:paraId="13828807">
            <w:pPr>
              <w:pStyle w:val="311"/>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评审细则</w:t>
            </w:r>
          </w:p>
        </w:tc>
        <w:tc>
          <w:tcPr>
            <w:tcW w:w="2300" w:type="dxa"/>
            <w:vAlign w:val="center"/>
          </w:tcPr>
          <w:p w14:paraId="0D5597BF">
            <w:pPr>
              <w:pStyle w:val="311"/>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证明文件</w:t>
            </w:r>
          </w:p>
        </w:tc>
      </w:tr>
      <w:tr w14:paraId="115F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48" w:type="dxa"/>
            <w:vAlign w:val="center"/>
          </w:tcPr>
          <w:p w14:paraId="01FD63CF">
            <w:pPr>
              <w:pStyle w:val="243"/>
              <w:jc w:val="both"/>
              <w:rPr>
                <w:rFonts w:ascii="宋体" w:hAnsi="宋体" w:eastAsia="宋体" w:cs="Times New Roman"/>
                <w:color w:val="000000" w:themeColor="text1"/>
                <w:sz w:val="21"/>
                <w:szCs w:val="21"/>
                <w:highlight w:val="none"/>
                <w14:textFill>
                  <w14:solidFill>
                    <w14:schemeClr w14:val="tx1"/>
                  </w14:solidFill>
                </w14:textFill>
              </w:rPr>
            </w:pPr>
          </w:p>
        </w:tc>
        <w:tc>
          <w:tcPr>
            <w:tcW w:w="5202" w:type="dxa"/>
            <w:vAlign w:val="center"/>
          </w:tcPr>
          <w:p w14:paraId="06ED4D4F">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5BABC03E">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75BB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8" w:type="dxa"/>
            <w:vAlign w:val="center"/>
          </w:tcPr>
          <w:p w14:paraId="4AF66F9E">
            <w:pPr>
              <w:rPr>
                <w:rFonts w:ascii="宋体" w:hAnsi="宋体"/>
                <w:color w:val="000000" w:themeColor="text1"/>
                <w:szCs w:val="21"/>
                <w:highlight w:val="none"/>
                <w14:textFill>
                  <w14:solidFill>
                    <w14:schemeClr w14:val="tx1"/>
                  </w14:solidFill>
                </w14:textFill>
              </w:rPr>
            </w:pPr>
          </w:p>
        </w:tc>
        <w:tc>
          <w:tcPr>
            <w:tcW w:w="5202" w:type="dxa"/>
            <w:vAlign w:val="center"/>
          </w:tcPr>
          <w:p w14:paraId="7B0B6CA7">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297466C8">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4FEA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48" w:type="dxa"/>
            <w:vAlign w:val="center"/>
          </w:tcPr>
          <w:p w14:paraId="18F7828C">
            <w:pPr>
              <w:rPr>
                <w:rFonts w:ascii="宋体" w:hAnsi="宋体"/>
                <w:color w:val="000000" w:themeColor="text1"/>
                <w:szCs w:val="21"/>
                <w:highlight w:val="none"/>
                <w14:textFill>
                  <w14:solidFill>
                    <w14:schemeClr w14:val="tx1"/>
                  </w14:solidFill>
                </w14:textFill>
              </w:rPr>
            </w:pPr>
          </w:p>
        </w:tc>
        <w:tc>
          <w:tcPr>
            <w:tcW w:w="5202" w:type="dxa"/>
            <w:vAlign w:val="center"/>
          </w:tcPr>
          <w:p w14:paraId="03FA4025">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1C8D4291">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56E2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48" w:type="dxa"/>
            <w:vAlign w:val="center"/>
          </w:tcPr>
          <w:p w14:paraId="15D11594">
            <w:pPr>
              <w:rPr>
                <w:rFonts w:ascii="宋体" w:hAnsi="宋体"/>
                <w:color w:val="000000" w:themeColor="text1"/>
                <w:szCs w:val="21"/>
                <w:highlight w:val="none"/>
                <w14:textFill>
                  <w14:solidFill>
                    <w14:schemeClr w14:val="tx1"/>
                  </w14:solidFill>
                </w14:textFill>
              </w:rPr>
            </w:pPr>
          </w:p>
        </w:tc>
        <w:tc>
          <w:tcPr>
            <w:tcW w:w="5202" w:type="dxa"/>
            <w:vAlign w:val="center"/>
          </w:tcPr>
          <w:p w14:paraId="1958D49E">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63C94BDA">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3197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48" w:type="dxa"/>
            <w:vAlign w:val="center"/>
          </w:tcPr>
          <w:p w14:paraId="416C3A19">
            <w:pPr>
              <w:rPr>
                <w:rFonts w:ascii="宋体" w:hAnsi="宋体"/>
                <w:color w:val="000000" w:themeColor="text1"/>
                <w:szCs w:val="21"/>
                <w:highlight w:val="none"/>
                <w14:textFill>
                  <w14:solidFill>
                    <w14:schemeClr w14:val="tx1"/>
                  </w14:solidFill>
                </w14:textFill>
              </w:rPr>
            </w:pPr>
          </w:p>
        </w:tc>
        <w:tc>
          <w:tcPr>
            <w:tcW w:w="5202" w:type="dxa"/>
            <w:vAlign w:val="center"/>
          </w:tcPr>
          <w:p w14:paraId="493199D4">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74415F04">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0FE2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8" w:type="dxa"/>
            <w:vAlign w:val="center"/>
          </w:tcPr>
          <w:p w14:paraId="19B12B91">
            <w:pPr>
              <w:rPr>
                <w:rFonts w:ascii="宋体" w:hAnsi="宋体"/>
                <w:color w:val="000000" w:themeColor="text1"/>
                <w:szCs w:val="21"/>
                <w:highlight w:val="none"/>
                <w14:textFill>
                  <w14:solidFill>
                    <w14:schemeClr w14:val="tx1"/>
                  </w14:solidFill>
                </w14:textFill>
              </w:rPr>
            </w:pPr>
          </w:p>
        </w:tc>
        <w:tc>
          <w:tcPr>
            <w:tcW w:w="5202" w:type="dxa"/>
            <w:vAlign w:val="center"/>
          </w:tcPr>
          <w:p w14:paraId="4B7B384A">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45FC0659">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7A1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8" w:type="dxa"/>
            <w:vAlign w:val="center"/>
          </w:tcPr>
          <w:p w14:paraId="263F7A75">
            <w:pPr>
              <w:rPr>
                <w:rFonts w:ascii="宋体" w:hAnsi="宋体"/>
                <w:color w:val="000000" w:themeColor="text1"/>
                <w:szCs w:val="21"/>
                <w:highlight w:val="none"/>
                <w14:textFill>
                  <w14:solidFill>
                    <w14:schemeClr w14:val="tx1"/>
                  </w14:solidFill>
                </w14:textFill>
              </w:rPr>
            </w:pPr>
          </w:p>
        </w:tc>
        <w:tc>
          <w:tcPr>
            <w:tcW w:w="5202" w:type="dxa"/>
            <w:vAlign w:val="center"/>
          </w:tcPr>
          <w:p w14:paraId="003D59D9">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43EE3976">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B54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48" w:type="dxa"/>
            <w:vAlign w:val="center"/>
          </w:tcPr>
          <w:p w14:paraId="66652609">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73A7E182">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24CB5CE5">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17B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48" w:type="dxa"/>
            <w:vAlign w:val="center"/>
          </w:tcPr>
          <w:p w14:paraId="262C517C">
            <w:pPr>
              <w:rPr>
                <w:rFonts w:ascii="宋体" w:hAnsi="宋体"/>
                <w:color w:val="000000" w:themeColor="text1"/>
                <w:szCs w:val="21"/>
                <w:highlight w:val="none"/>
                <w14:textFill>
                  <w14:solidFill>
                    <w14:schemeClr w14:val="tx1"/>
                  </w14:solidFill>
                </w14:textFill>
              </w:rPr>
            </w:pPr>
          </w:p>
        </w:tc>
        <w:tc>
          <w:tcPr>
            <w:tcW w:w="5202" w:type="dxa"/>
            <w:vAlign w:val="center"/>
          </w:tcPr>
          <w:p w14:paraId="1BC81AB6">
            <w:pPr>
              <w:rPr>
                <w:rFonts w:ascii="宋体" w:hAnsi="宋体"/>
                <w:color w:val="000000" w:themeColor="text1"/>
                <w:szCs w:val="21"/>
                <w:highlight w:val="none"/>
                <w14:textFill>
                  <w14:solidFill>
                    <w14:schemeClr w14:val="tx1"/>
                  </w14:solidFill>
                </w14:textFill>
              </w:rPr>
            </w:pPr>
          </w:p>
        </w:tc>
        <w:tc>
          <w:tcPr>
            <w:tcW w:w="2300" w:type="dxa"/>
            <w:vAlign w:val="center"/>
          </w:tcPr>
          <w:p w14:paraId="20C54465">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6652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8" w:type="dxa"/>
            <w:vAlign w:val="center"/>
          </w:tcPr>
          <w:p w14:paraId="2591AB28">
            <w:pPr>
              <w:pStyle w:val="33"/>
              <w:ind w:left="420" w:firstLine="420"/>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2D3B4210">
            <w:pPr>
              <w:rPr>
                <w:rFonts w:ascii="宋体" w:hAnsi="宋体"/>
                <w:color w:val="000000" w:themeColor="text1"/>
                <w:szCs w:val="21"/>
                <w:highlight w:val="none"/>
                <w14:textFill>
                  <w14:solidFill>
                    <w14:schemeClr w14:val="tx1"/>
                  </w14:solidFill>
                </w14:textFill>
              </w:rPr>
            </w:pPr>
          </w:p>
        </w:tc>
        <w:tc>
          <w:tcPr>
            <w:tcW w:w="2300" w:type="dxa"/>
            <w:vAlign w:val="center"/>
          </w:tcPr>
          <w:p w14:paraId="2A999BD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7ADA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8" w:type="dxa"/>
            <w:vAlign w:val="center"/>
          </w:tcPr>
          <w:p w14:paraId="31236450">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3610D2E9">
            <w:pPr>
              <w:rPr>
                <w:rFonts w:ascii="宋体" w:hAnsi="宋体"/>
                <w:color w:val="000000" w:themeColor="text1"/>
                <w:szCs w:val="21"/>
                <w:highlight w:val="none"/>
                <w14:textFill>
                  <w14:solidFill>
                    <w14:schemeClr w14:val="tx1"/>
                  </w14:solidFill>
                </w14:textFill>
              </w:rPr>
            </w:pPr>
          </w:p>
        </w:tc>
        <w:tc>
          <w:tcPr>
            <w:tcW w:w="2300" w:type="dxa"/>
            <w:vAlign w:val="center"/>
          </w:tcPr>
          <w:p w14:paraId="3671869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3D3E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48" w:type="dxa"/>
            <w:vAlign w:val="center"/>
          </w:tcPr>
          <w:p w14:paraId="57838590">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2A20E5B0">
            <w:pPr>
              <w:rPr>
                <w:rFonts w:ascii="宋体" w:hAnsi="宋体"/>
                <w:color w:val="000000" w:themeColor="text1"/>
                <w:szCs w:val="21"/>
                <w:highlight w:val="none"/>
                <w14:textFill>
                  <w14:solidFill>
                    <w14:schemeClr w14:val="tx1"/>
                  </w14:solidFill>
                </w14:textFill>
              </w:rPr>
            </w:pPr>
          </w:p>
        </w:tc>
        <w:tc>
          <w:tcPr>
            <w:tcW w:w="2300" w:type="dxa"/>
            <w:vAlign w:val="center"/>
          </w:tcPr>
          <w:p w14:paraId="71F1C87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4170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8" w:type="dxa"/>
            <w:vAlign w:val="center"/>
          </w:tcPr>
          <w:p w14:paraId="12B8A293">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4BD9691B">
            <w:pPr>
              <w:rPr>
                <w:rFonts w:ascii="宋体" w:hAnsi="宋体"/>
                <w:color w:val="000000" w:themeColor="text1"/>
                <w:szCs w:val="21"/>
                <w:highlight w:val="none"/>
                <w14:textFill>
                  <w14:solidFill>
                    <w14:schemeClr w14:val="tx1"/>
                  </w14:solidFill>
                </w14:textFill>
              </w:rPr>
            </w:pPr>
          </w:p>
        </w:tc>
        <w:tc>
          <w:tcPr>
            <w:tcW w:w="2300" w:type="dxa"/>
            <w:vAlign w:val="center"/>
          </w:tcPr>
          <w:p w14:paraId="6E412D0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6B81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48" w:type="dxa"/>
            <w:vAlign w:val="center"/>
          </w:tcPr>
          <w:p w14:paraId="213EE6E4">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67A7F9E7">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00FC134F">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bl>
    <w:p w14:paraId="60A75029">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5B97CA94">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0FC9950A">
      <w:pPr>
        <w:spacing w:line="36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r>
        <w:rPr>
          <w:rFonts w:hint="eastAsia"/>
          <w:color w:val="000000" w:themeColor="text1"/>
          <w:szCs w:val="21"/>
          <w:highlight w:val="none"/>
          <w:u w:val="single"/>
          <w14:textFill>
            <w14:solidFill>
              <w14:schemeClr w14:val="tx1"/>
            </w14:solidFill>
          </w14:textFill>
        </w:rPr>
        <w:t xml:space="preserve">          </w:t>
      </w:r>
    </w:p>
    <w:p w14:paraId="17220B6E">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r>
        <w:rPr>
          <w:rFonts w:hint="eastAsia" w:ascii="宋体" w:hAnsi="宋体"/>
          <w:color w:val="000000" w:themeColor="text1"/>
          <w:szCs w:val="21"/>
          <w:highlight w:val="none"/>
          <w:u w:val="single"/>
          <w14:textFill>
            <w14:solidFill>
              <w14:schemeClr w14:val="tx1"/>
            </w14:solidFill>
          </w14:textFill>
        </w:rPr>
        <w:t xml:space="preserve">                        </w:t>
      </w:r>
    </w:p>
    <w:p w14:paraId="446CB62B">
      <w:pPr>
        <w:adjustRightInd w:val="0"/>
        <w:snapToGrid w:val="0"/>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06AF6EE1">
      <w:pPr>
        <w:rPr>
          <w:color w:val="000000" w:themeColor="text1"/>
          <w:highlight w:val="none"/>
          <w14:textFill>
            <w14:solidFill>
              <w14:schemeClr w14:val="tx1"/>
            </w14:solidFill>
          </w14:textFill>
        </w:rPr>
      </w:pPr>
    </w:p>
    <w:p w14:paraId="798939EA">
      <w:pPr>
        <w:rPr>
          <w:color w:val="000000" w:themeColor="text1"/>
          <w:highlight w:val="none"/>
          <w14:textFill>
            <w14:solidFill>
              <w14:schemeClr w14:val="tx1"/>
            </w14:solidFill>
          </w14:textFill>
        </w:rPr>
      </w:pPr>
    </w:p>
    <w:p w14:paraId="1E19CEC0">
      <w:pPr>
        <w:pStyle w:val="55"/>
        <w:rPr>
          <w:color w:val="000000" w:themeColor="text1"/>
          <w:highlight w:val="none"/>
          <w14:textFill>
            <w14:solidFill>
              <w14:schemeClr w14:val="tx1"/>
            </w14:solidFill>
          </w14:textFill>
        </w:rPr>
      </w:pPr>
    </w:p>
    <w:p w14:paraId="47C97AFF">
      <w:pPr>
        <w:pStyle w:val="55"/>
        <w:rPr>
          <w:color w:val="000000" w:themeColor="text1"/>
          <w:highlight w:val="none"/>
          <w14:textFill>
            <w14:solidFill>
              <w14:schemeClr w14:val="tx1"/>
            </w14:solidFill>
          </w14:textFill>
        </w:rPr>
      </w:pPr>
    </w:p>
    <w:p w14:paraId="33833EAC">
      <w:pPr>
        <w:rPr>
          <w:color w:val="000000" w:themeColor="text1"/>
          <w:highlight w:val="none"/>
          <w14:textFill>
            <w14:solidFill>
              <w14:schemeClr w14:val="tx1"/>
            </w14:solidFill>
          </w14:textFill>
        </w:rPr>
      </w:pPr>
    </w:p>
    <w:p w14:paraId="0814C64B">
      <w:pPr>
        <w:rPr>
          <w:color w:val="000000" w:themeColor="text1"/>
          <w:highlight w:val="none"/>
          <w14:textFill>
            <w14:solidFill>
              <w14:schemeClr w14:val="tx1"/>
            </w14:solidFill>
          </w14:textFill>
        </w:rPr>
      </w:pPr>
    </w:p>
    <w:p w14:paraId="1EF1A3D2">
      <w:pPr>
        <w:ind w:firstLine="0"/>
        <w:rPr>
          <w:color w:val="000000" w:themeColor="text1"/>
          <w:highlight w:val="none"/>
          <w14:textFill>
            <w14:solidFill>
              <w14:schemeClr w14:val="tx1"/>
            </w14:solidFill>
          </w14:textFill>
        </w:rPr>
      </w:pPr>
    </w:p>
    <w:p w14:paraId="1499B512">
      <w:pPr>
        <w:pStyle w:val="2"/>
        <w:numPr>
          <w:ilvl w:val="0"/>
          <w:numId w:val="0"/>
        </w:numPr>
        <w:rPr>
          <w:color w:val="000000" w:themeColor="text1"/>
          <w:highlight w:val="none"/>
          <w14:textFill>
            <w14:solidFill>
              <w14:schemeClr w14:val="tx1"/>
            </w14:solidFill>
          </w14:textFill>
        </w:rPr>
      </w:pPr>
      <w:bookmarkStart w:id="1789" w:name="_Toc382404103"/>
      <w:bookmarkStart w:id="1790" w:name="_Toc21680"/>
      <w:r>
        <w:rPr>
          <w:rFonts w:hint="eastAsia"/>
          <w:color w:val="000000" w:themeColor="text1"/>
          <w:highlight w:val="none"/>
          <w14:textFill>
            <w14:solidFill>
              <w14:schemeClr w14:val="tx1"/>
            </w14:solidFill>
          </w14:textFill>
        </w:rPr>
        <w:t>（一）法定代表人（负责人）证明书</w:t>
      </w:r>
      <w:bookmarkEnd w:id="1789"/>
      <w:bookmarkEnd w:id="1790"/>
    </w:p>
    <w:p w14:paraId="1263DDBA">
      <w:pPr>
        <w:rPr>
          <w:color w:val="000000" w:themeColor="text1"/>
          <w:highlight w:val="none"/>
          <w14:textFill>
            <w14:solidFill>
              <w14:schemeClr w14:val="tx1"/>
            </w14:solidFill>
          </w14:textFill>
        </w:rPr>
      </w:pPr>
    </w:p>
    <w:p w14:paraId="3D70627B">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单位法定代表人（负责人）姓名     </w:t>
      </w:r>
      <w:r>
        <w:rPr>
          <w:rFonts w:hint="eastAsia" w:ascii="宋体" w:hAnsi="宋体"/>
          <w:color w:val="000000" w:themeColor="text1"/>
          <w:highlight w:val="none"/>
          <w14:textFill>
            <w14:solidFill>
              <w14:schemeClr w14:val="tx1"/>
            </w14:solidFill>
          </w14:textFill>
        </w:rPr>
        <w:t>同志，现任</w:t>
      </w:r>
      <w:r>
        <w:rPr>
          <w:rFonts w:hint="eastAsia" w:ascii="宋体" w:hAnsi="宋体"/>
          <w:color w:val="000000" w:themeColor="text1"/>
          <w:highlight w:val="none"/>
          <w:u w:val="single"/>
          <w14:textFill>
            <w14:solidFill>
              <w14:schemeClr w14:val="tx1"/>
            </w14:solidFill>
          </w14:textFill>
        </w:rPr>
        <w:t xml:space="preserve">       投标人名称                  </w:t>
      </w:r>
      <w:r>
        <w:rPr>
          <w:rFonts w:hint="eastAsia"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u w:val="single"/>
          <w14:textFill>
            <w14:solidFill>
              <w14:schemeClr w14:val="tx1"/>
            </w14:solidFill>
          </w14:textFill>
        </w:rPr>
        <w:t xml:space="preserve">   职务    </w:t>
      </w:r>
      <w:r>
        <w:rPr>
          <w:rFonts w:hint="eastAsia" w:ascii="宋体" w:hAnsi="宋体"/>
          <w:color w:val="000000" w:themeColor="text1"/>
          <w:highlight w:val="none"/>
          <w14:textFill>
            <w14:solidFill>
              <w14:schemeClr w14:val="tx1"/>
            </w14:solidFill>
          </w14:textFill>
        </w:rPr>
        <w:t>，为法定代表人（负责人），特此证明。</w:t>
      </w:r>
    </w:p>
    <w:p w14:paraId="3543897E">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14:paraId="3AC0C8DF">
      <w:pPr>
        <w:spacing w:line="56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签发单位：</w:t>
      </w:r>
      <w:r>
        <w:rPr>
          <w:rFonts w:hint="eastAsia" w:ascii="宋体" w:hAnsi="宋体"/>
          <w:color w:val="000000" w:themeColor="text1"/>
          <w:highlight w:val="none"/>
          <w:u w:val="single"/>
          <w14:textFill>
            <w14:solidFill>
              <w14:schemeClr w14:val="tx1"/>
            </w14:solidFill>
          </w14:textFill>
        </w:rPr>
        <w:t xml:space="preserve">（名称并加盖公章）                      </w:t>
      </w:r>
    </w:p>
    <w:p w14:paraId="49A5B68A">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有效日期至：</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457ECD67">
      <w:pPr>
        <w:spacing w:line="560" w:lineRule="exact"/>
        <w:ind w:firstLine="420" w:firstLineChars="200"/>
        <w:rPr>
          <w:rFonts w:ascii="宋体" w:hAnsi="宋体"/>
          <w:color w:val="000000" w:themeColor="text1"/>
          <w:highlight w:val="none"/>
          <w14:textFill>
            <w14:solidFill>
              <w14:schemeClr w14:val="tx1"/>
            </w14:solidFill>
          </w14:textFill>
        </w:rPr>
      </w:pPr>
    </w:p>
    <w:p w14:paraId="6C9C8846">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附：代表人性别：</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年龄：</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岁    </w:t>
      </w:r>
    </w:p>
    <w:p w14:paraId="0003C343">
      <w:pPr>
        <w:spacing w:line="480" w:lineRule="exact"/>
        <w:ind w:firstLine="420" w:firstLineChars="200"/>
        <w:rPr>
          <w:rFonts w:ascii="宋体" w:hAnsi="宋体"/>
          <w:color w:val="000000" w:themeColor="text1"/>
          <w:highlight w:val="none"/>
          <w14:textFill>
            <w14:solidFill>
              <w14:schemeClr w14:val="tx1"/>
            </w14:solidFill>
          </w14:textFill>
        </w:rPr>
      </w:pPr>
    </w:p>
    <w:p w14:paraId="79FB6870">
      <w:pPr>
        <w:spacing w:line="48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 内容必须填写真实、清楚，涂改无效，不得转让、买卖。</w:t>
      </w:r>
    </w:p>
    <w:p w14:paraId="5B439B67">
      <w:pPr>
        <w:spacing w:line="480" w:lineRule="exact"/>
        <w:ind w:firstLine="420" w:firstLineChars="200"/>
        <w:rPr>
          <w:rFonts w:ascii="宋体" w:hAnsi="宋体"/>
          <w:color w:val="000000" w:themeColor="text1"/>
          <w:highlight w:val="none"/>
          <w14:textFill>
            <w14:solidFill>
              <w14:schemeClr w14:val="tx1"/>
            </w14:solidFill>
          </w14:textFill>
        </w:rPr>
      </w:pPr>
    </w:p>
    <w:p w14:paraId="20E73C32">
      <w:pPr>
        <w:rPr>
          <w:rFonts w:hAnsi="宋体"/>
          <w:color w:val="000000" w:themeColor="text1"/>
          <w:sz w:val="21"/>
          <w:highlight w:val="none"/>
          <w14:textFill>
            <w14:solidFill>
              <w14:schemeClr w14:val="tx1"/>
            </w14:solidFill>
          </w14:textFill>
        </w:rPr>
      </w:pPr>
    </w:p>
    <w:p w14:paraId="5B56A424">
      <w:pPr>
        <w:rPr>
          <w:color w:val="000000" w:themeColor="text1"/>
          <w:highlight w:val="none"/>
          <w14:textFill>
            <w14:solidFill>
              <w14:schemeClr w14:val="tx1"/>
            </w14:solidFill>
          </w14:textFill>
        </w:rPr>
        <w:sectPr>
          <w:footerReference r:id="rId12" w:type="first"/>
          <w:footerReference r:id="rId11" w:type="default"/>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866775</wp:posOffset>
                </wp:positionH>
                <wp:positionV relativeFrom="paragraph">
                  <wp:posOffset>346710</wp:posOffset>
                </wp:positionV>
                <wp:extent cx="3474085" cy="1722755"/>
                <wp:effectExtent l="4445" t="4445" r="7620" b="6350"/>
                <wp:wrapNone/>
                <wp:docPr id="4" name="自选图形 2"/>
                <wp:cNvGraphicFramePr/>
                <a:graphic xmlns:a="http://schemas.openxmlformats.org/drawingml/2006/main">
                  <a:graphicData uri="http://schemas.microsoft.com/office/word/2010/wordprocessingShape">
                    <wps:wsp>
                      <wps:cNvSpPr>
                        <a:spLocks noChangeArrowheads="1"/>
                      </wps:cNvSpPr>
                      <wps:spPr bwMode="auto">
                        <a:xfrm>
                          <a:off x="0" y="0"/>
                          <a:ext cx="3474085" cy="1722755"/>
                        </a:xfrm>
                        <a:prstGeom prst="flowChartAlternateProcess">
                          <a:avLst/>
                        </a:prstGeom>
                        <a:solidFill>
                          <a:srgbClr val="FFFFFF"/>
                        </a:solidFill>
                        <a:ln w="9525">
                          <a:solidFill>
                            <a:srgbClr val="000000"/>
                          </a:solidFill>
                          <a:miter lim="800000"/>
                        </a:ln>
                        <a:effectLst/>
                      </wps:spPr>
                      <wps:txbx>
                        <w:txbxContent>
                          <w:p w14:paraId="706A254B"/>
                          <w:p w14:paraId="04D20704"/>
                          <w:p w14:paraId="292F3C43">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2" o:spid="_x0000_s1026" o:spt="176" type="#_x0000_t176" style="position:absolute;left:0pt;margin-left:68.25pt;margin-top:27.3pt;height:135.65pt;width:273.55pt;z-index:251660288;mso-width-relative:page;mso-height-relative:page;" fillcolor="#FFFFFF" filled="t" stroked="t" coordsize="21600,21600" o:gfxdata="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6YT0S2AAA&#10;AAoBAAAPAAAAAAAAAAEAIAAAACIAAABkcnMvZG93bnJldi54bWxQSwECFAAUAAAACACHTuJAS4OS&#10;rFcCAACkBAAADgAAAAAAAAABACAAAAAnAQAAZHJzL2Uyb0RvYy54bWxQSwUGAAAAAAYABgBZAQAA&#10;8AUAAAAA&#10;">
                <v:fill on="t" focussize="0,0"/>
                <v:stroke color="#000000" miterlimit="8" joinstyle="miter"/>
                <v:imagedata o:title=""/>
                <o:lock v:ext="edit" aspectratio="f"/>
                <v:textbox>
                  <w:txbxContent>
                    <w:p w14:paraId="706A254B"/>
                    <w:p w14:paraId="04D20704"/>
                    <w:p w14:paraId="292F3C43">
                      <w:pPr>
                        <w:jc w:val="center"/>
                      </w:pPr>
                      <w:r>
                        <w:rPr>
                          <w:rFonts w:hint="eastAsia"/>
                        </w:rPr>
                        <w:t>身份证正反面复印件</w:t>
                      </w:r>
                    </w:p>
                  </w:txbxContent>
                </v:textbox>
              </v:shape>
            </w:pict>
          </mc:Fallback>
        </mc:AlternateContent>
      </w:r>
    </w:p>
    <w:p w14:paraId="35117926">
      <w:pPr>
        <w:pStyle w:val="2"/>
        <w:numPr>
          <w:ilvl w:val="0"/>
          <w:numId w:val="0"/>
        </w:numPr>
        <w:rPr>
          <w:color w:val="000000" w:themeColor="text1"/>
          <w:highlight w:val="none"/>
          <w14:textFill>
            <w14:solidFill>
              <w14:schemeClr w14:val="tx1"/>
            </w14:solidFill>
          </w14:textFill>
        </w:rPr>
      </w:pPr>
      <w:bookmarkStart w:id="1791" w:name="_Toc340677084"/>
      <w:bookmarkStart w:id="1792" w:name="_Toc333935360"/>
      <w:bookmarkStart w:id="1793" w:name="_Toc339362314"/>
      <w:bookmarkStart w:id="1794" w:name="_Toc333238648"/>
      <w:bookmarkStart w:id="1795" w:name="_Toc341348354"/>
      <w:bookmarkStart w:id="1796" w:name="_Toc339020109"/>
      <w:bookmarkStart w:id="1797" w:name="_Toc366072543"/>
      <w:bookmarkStart w:id="1798" w:name="_Toc336681594"/>
      <w:bookmarkStart w:id="1799" w:name="_Toc365967086"/>
      <w:bookmarkStart w:id="1800" w:name="_Toc350756464"/>
      <w:bookmarkStart w:id="1801" w:name="_Toc340507456"/>
      <w:bookmarkStart w:id="1802" w:name="_Toc365985192"/>
      <w:bookmarkStart w:id="1803" w:name="_Toc343612934"/>
      <w:bookmarkStart w:id="1804" w:name="_Toc339020247"/>
      <w:bookmarkStart w:id="1805" w:name="_Toc337632372"/>
      <w:bookmarkStart w:id="1806" w:name="_Toc345312611"/>
      <w:bookmarkStart w:id="1807" w:name="_Toc336681949"/>
      <w:bookmarkStart w:id="1808" w:name="_Toc333935701"/>
      <w:bookmarkStart w:id="1809" w:name="_Toc342296775"/>
      <w:bookmarkStart w:id="1810" w:name="_Toc330460000"/>
      <w:bookmarkStart w:id="1811" w:name="_Toc382404104"/>
      <w:bookmarkStart w:id="1812" w:name="_Toc342398144"/>
      <w:bookmarkStart w:id="1813" w:name="_Toc333237803"/>
      <w:bookmarkStart w:id="1814" w:name="_Toc331684056"/>
      <w:bookmarkStart w:id="1815" w:name="_Toc339441101"/>
      <w:bookmarkStart w:id="1816" w:name="_Toc339020029"/>
      <w:bookmarkStart w:id="1817" w:name="_Toc340672883"/>
      <w:bookmarkStart w:id="1818" w:name="_Toc343247114"/>
      <w:bookmarkStart w:id="1819" w:name="_Toc332270361"/>
      <w:bookmarkStart w:id="1820" w:name="_Toc343248432"/>
      <w:bookmarkStart w:id="1821" w:name="_Toc342312457"/>
      <w:bookmarkStart w:id="1822" w:name="_Toc8025"/>
      <w:bookmarkStart w:id="1823" w:name="_Toc331512915"/>
      <w:bookmarkStart w:id="1824" w:name="_Toc333237692"/>
      <w:bookmarkStart w:id="1825" w:name="_Toc342060389"/>
      <w:bookmarkStart w:id="1826" w:name="_Toc332206723"/>
      <w:bookmarkStart w:id="1827" w:name="_Toc350438763"/>
      <w:bookmarkStart w:id="1828" w:name="_Toc339019903"/>
      <w:r>
        <w:rPr>
          <w:rFonts w:hint="eastAsia"/>
          <w:color w:val="000000" w:themeColor="text1"/>
          <w:highlight w:val="none"/>
          <w14:textFill>
            <w14:solidFill>
              <w14:schemeClr w14:val="tx1"/>
            </w14:solidFill>
          </w14:textFill>
        </w:rPr>
        <w:t>（二）法定代表人（负责人）授权书</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p>
    <w:p w14:paraId="21543CAD">
      <w:pPr>
        <w:spacing w:line="360" w:lineRule="auto"/>
        <w:ind w:firstLine="420" w:firstLineChars="200"/>
        <w:rPr>
          <w:rFonts w:ascii="宋体" w:hAnsi="宋体"/>
          <w:bCs/>
          <w:color w:val="000000" w:themeColor="text1"/>
          <w:kern w:val="0"/>
          <w:highlight w:val="none"/>
          <w14:textFill>
            <w14:solidFill>
              <w14:schemeClr w14:val="tx1"/>
            </w14:solidFill>
          </w14:textFill>
        </w:rPr>
      </w:pPr>
    </w:p>
    <w:p w14:paraId="3408CA10">
      <w:pPr>
        <w:spacing w:line="360" w:lineRule="auto"/>
        <w:ind w:firstLine="420" w:firstLineChars="200"/>
        <w:rPr>
          <w:color w:val="000000" w:themeColor="text1"/>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本授权委托书声明：我</w:t>
      </w:r>
      <w:r>
        <w:rPr>
          <w:rFonts w:hint="eastAsia" w:ascii="宋体" w:hAnsi="宋体"/>
          <w:bCs/>
          <w:color w:val="000000" w:themeColor="text1"/>
          <w:kern w:val="0"/>
          <w:highlight w:val="none"/>
          <w:u w:val="single"/>
          <w14:textFill>
            <w14:solidFill>
              <w14:schemeClr w14:val="tx1"/>
            </w14:solidFill>
          </w14:textFill>
        </w:rPr>
        <w:t xml:space="preserve">        （单位法定代表人（负责人）姓名）</w:t>
      </w:r>
      <w:r>
        <w:rPr>
          <w:rFonts w:hint="eastAsia" w:ascii="宋体" w:hAnsi="宋体"/>
          <w:bCs/>
          <w:color w:val="000000" w:themeColor="text1"/>
          <w:kern w:val="0"/>
          <w:highlight w:val="none"/>
          <w14:textFill>
            <w14:solidFill>
              <w14:schemeClr w14:val="tx1"/>
            </w14:solidFill>
          </w14:textFill>
        </w:rPr>
        <w:t xml:space="preserve"> 系</w:t>
      </w:r>
      <w:r>
        <w:rPr>
          <w:rFonts w:hint="eastAsia" w:ascii="宋体" w:hAnsi="宋体"/>
          <w:bCs/>
          <w:color w:val="000000" w:themeColor="text1"/>
          <w:kern w:val="0"/>
          <w:highlight w:val="none"/>
          <w:u w:val="single"/>
          <w14:textFill>
            <w14:solidFill>
              <w14:schemeClr w14:val="tx1"/>
            </w14:solidFill>
          </w14:textFill>
        </w:rPr>
        <w:t xml:space="preserve">       （投标人名称）</w:t>
      </w:r>
      <w:r>
        <w:rPr>
          <w:rFonts w:hint="eastAsia" w:ascii="宋体" w:hAnsi="宋体"/>
          <w:bCs/>
          <w:color w:val="000000" w:themeColor="text1"/>
          <w:kern w:val="0"/>
          <w:highlight w:val="none"/>
          <w14:textFill>
            <w14:solidFill>
              <w14:schemeClr w14:val="tx1"/>
            </w14:solidFill>
          </w14:textFill>
        </w:rPr>
        <w:t>的法定代表人（负责人），现授权委托</w:t>
      </w:r>
      <w:r>
        <w:rPr>
          <w:rFonts w:hint="eastAsia" w:ascii="宋体" w:hAnsi="宋体"/>
          <w:bCs/>
          <w:color w:val="000000" w:themeColor="text1"/>
          <w:kern w:val="0"/>
          <w:highlight w:val="none"/>
          <w:u w:val="single"/>
          <w14:textFill>
            <w14:solidFill>
              <w14:schemeClr w14:val="tx1"/>
            </w14:solidFill>
          </w14:textFill>
        </w:rPr>
        <w:t xml:space="preserve">                        （投标人名称）</w:t>
      </w:r>
      <w:r>
        <w:rPr>
          <w:rFonts w:hint="eastAsia" w:ascii="宋体" w:hAnsi="宋体"/>
          <w:bCs/>
          <w:color w:val="000000" w:themeColor="text1"/>
          <w:kern w:val="0"/>
          <w:highlight w:val="none"/>
          <w14:textFill>
            <w14:solidFill>
              <w14:schemeClr w14:val="tx1"/>
            </w14:solidFill>
          </w14:textFill>
        </w:rPr>
        <w:t>的</w:t>
      </w:r>
      <w:r>
        <w:rPr>
          <w:rFonts w:hint="eastAsia" w:ascii="宋体" w:hAnsi="宋体"/>
          <w:bCs/>
          <w:color w:val="000000" w:themeColor="text1"/>
          <w:kern w:val="0"/>
          <w:highlight w:val="none"/>
          <w:u w:val="single"/>
          <w14:textFill>
            <w14:solidFill>
              <w14:schemeClr w14:val="tx1"/>
            </w14:solidFill>
          </w14:textFill>
        </w:rPr>
        <w:t xml:space="preserve">            （代理人姓名）</w:t>
      </w:r>
      <w:r>
        <w:rPr>
          <w:rFonts w:hint="eastAsia" w:ascii="宋体" w:hAnsi="宋体"/>
          <w:bCs/>
          <w:color w:val="000000" w:themeColor="text1"/>
          <w:kern w:val="0"/>
          <w:highlight w:val="none"/>
          <w14:textFill>
            <w14:solidFill>
              <w14:schemeClr w14:val="tx1"/>
            </w14:solidFill>
          </w14:textFill>
        </w:rPr>
        <w:t>为我公司代理人，以本公司的名义参加广东业信采购招标有限公司组织的</w:t>
      </w:r>
      <w:r>
        <w:rPr>
          <w:rFonts w:hint="eastAsia"/>
          <w:color w:val="000000" w:themeColor="text1"/>
          <w:szCs w:val="2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招标（</w:t>
      </w:r>
      <w:r>
        <w:rPr>
          <w:rFonts w:hint="eastAsia"/>
          <w:color w:val="000000" w:themeColor="text1"/>
          <w:szCs w:val="21"/>
          <w:highlight w:val="none"/>
          <w14:textFill>
            <w14:solidFill>
              <w14:schemeClr w14:val="tx1"/>
            </w14:solidFill>
          </w14:textFill>
        </w:rPr>
        <w:t>项目编号：</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w:t>
      </w:r>
      <w:r>
        <w:rPr>
          <w:rFonts w:hint="eastAsia" w:ascii="宋体" w:hAnsi="宋体"/>
          <w:bCs/>
          <w:color w:val="000000" w:themeColor="text1"/>
          <w:kern w:val="0"/>
          <w:highlight w:val="none"/>
          <w14:textFill>
            <w14:solidFill>
              <w14:schemeClr w14:val="tx1"/>
            </w14:solidFill>
          </w14:textFill>
        </w:rPr>
        <w:t>的投标活动。代理人在开标、评标、合同谈判过程中所签署的一切文件和处理与之有关的一切事务，我均予以承认。本授权委托书自签署之日起生效，特此声明。</w:t>
      </w:r>
    </w:p>
    <w:p w14:paraId="0F511867">
      <w:pPr>
        <w:spacing w:line="560" w:lineRule="exact"/>
        <w:ind w:firstLine="420" w:firstLineChars="200"/>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代理人无转移委托权。</w:t>
      </w:r>
    </w:p>
    <w:p w14:paraId="69B94790">
      <w:pPr>
        <w:spacing w:line="560" w:lineRule="exact"/>
        <w:ind w:firstLine="420" w:firstLineChars="200"/>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特此委托。</w:t>
      </w:r>
    </w:p>
    <w:p w14:paraId="5ED02408">
      <w:pPr>
        <w:autoSpaceDE w:val="0"/>
        <w:autoSpaceDN w:val="0"/>
        <w:adjustRightInd w:val="0"/>
        <w:snapToGrid w:val="0"/>
        <w:spacing w:line="440" w:lineRule="exact"/>
        <w:ind w:firstLine="600"/>
        <w:jc w:val="left"/>
        <w:rPr>
          <w:rFonts w:ascii="宋体" w:hAnsi="宋体"/>
          <w:bCs/>
          <w:color w:val="000000" w:themeColor="text1"/>
          <w:kern w:val="0"/>
          <w:highlight w:val="none"/>
          <w14:textFill>
            <w14:solidFill>
              <w14:schemeClr w14:val="tx1"/>
            </w14:solidFill>
          </w14:textFill>
        </w:rPr>
      </w:pPr>
    </w:p>
    <w:p w14:paraId="538147A6">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代理人：</w:t>
      </w:r>
      <w:r>
        <w:rPr>
          <w:rFonts w:hint="eastAsia" w:ascii="宋体" w:hAnsi="宋体"/>
          <w:bCs/>
          <w:color w:val="000000" w:themeColor="text1"/>
          <w:kern w:val="0"/>
          <w:highlight w:val="none"/>
          <w:u w:val="single"/>
          <w14:textFill>
            <w14:solidFill>
              <w14:schemeClr w14:val="tx1"/>
            </w14:solidFill>
          </w14:textFill>
        </w:rPr>
        <w:t xml:space="preserve">   </w:t>
      </w:r>
      <w:r>
        <w:rPr>
          <w:rFonts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14:textFill>
            <w14:solidFill>
              <w14:schemeClr w14:val="tx1"/>
            </w14:solidFill>
          </w14:textFill>
        </w:rPr>
        <w:t xml:space="preserve">    性别：</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14:textFill>
            <w14:solidFill>
              <w14:schemeClr w14:val="tx1"/>
            </w14:solidFill>
          </w14:textFill>
        </w:rPr>
        <w:t xml:space="preserve">   年龄：</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14:textFill>
            <w14:solidFill>
              <w14:schemeClr w14:val="tx1"/>
            </w14:solidFill>
          </w14:textFill>
        </w:rPr>
        <w:t xml:space="preserve">   职务：</w:t>
      </w:r>
      <w:r>
        <w:rPr>
          <w:rFonts w:hint="eastAsia" w:ascii="宋体" w:hAnsi="宋体"/>
          <w:bCs/>
          <w:color w:val="000000" w:themeColor="text1"/>
          <w:kern w:val="0"/>
          <w:highlight w:val="none"/>
          <w:u w:val="single"/>
          <w14:textFill>
            <w14:solidFill>
              <w14:schemeClr w14:val="tx1"/>
            </w14:solidFill>
          </w14:textFill>
        </w:rPr>
        <w:t xml:space="preserve">           </w:t>
      </w:r>
    </w:p>
    <w:p w14:paraId="377CDCC9">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投标人：</w:t>
      </w:r>
      <w:r>
        <w:rPr>
          <w:rFonts w:hint="eastAsia" w:ascii="宋体" w:hAnsi="宋体"/>
          <w:bCs/>
          <w:color w:val="000000" w:themeColor="text1"/>
          <w:kern w:val="0"/>
          <w:highlight w:val="none"/>
          <w:u w:val="single"/>
          <w14:textFill>
            <w14:solidFill>
              <w14:schemeClr w14:val="tx1"/>
            </w14:solidFill>
          </w14:textFill>
        </w:rPr>
        <w:t xml:space="preserve">          （名称并加盖公章）                                         </w:t>
      </w:r>
    </w:p>
    <w:p w14:paraId="0AB3D969">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法定代表人（负责人）：</w:t>
      </w:r>
      <w:r>
        <w:rPr>
          <w:rFonts w:hint="eastAsia" w:ascii="宋体" w:hAnsi="宋体"/>
          <w:bCs/>
          <w:color w:val="000000" w:themeColor="text1"/>
          <w:kern w:val="0"/>
          <w:highlight w:val="none"/>
          <w:u w:val="single"/>
          <w14:textFill>
            <w14:solidFill>
              <w14:schemeClr w14:val="tx1"/>
            </w14:solidFill>
          </w14:textFill>
        </w:rPr>
        <w:t xml:space="preserve">    （签字或盖章）         </w:t>
      </w:r>
    </w:p>
    <w:p w14:paraId="6825F130">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有效日期至：</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3DE05A26">
      <w:pPr>
        <w:autoSpaceDE w:val="0"/>
        <w:autoSpaceDN w:val="0"/>
        <w:adjustRightInd w:val="0"/>
        <w:snapToGrid w:val="0"/>
        <w:spacing w:line="360" w:lineRule="auto"/>
        <w:ind w:firstLine="630"/>
        <w:rPr>
          <w:rFonts w:ascii="宋体" w:hAnsi="宋体"/>
          <w:bCs/>
          <w:color w:val="000000" w:themeColor="text1"/>
          <w:kern w:val="0"/>
          <w:highlight w:val="none"/>
          <w14:textFill>
            <w14:solidFill>
              <w14:schemeClr w14:val="tx1"/>
            </w14:solidFill>
          </w14:textFill>
        </w:rPr>
      </w:pPr>
    </w:p>
    <w:p w14:paraId="35E9B9E9">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投标人的投标文件为法定代表人（负责人）签署并由法定代表人（负责人）亲自递交投标文件和参加开标会的，不须提供该委托书，但需提供法定代表人（负责人）证明书及法定代表人（负责人）的身份证复印件。）</w:t>
      </w:r>
    </w:p>
    <w:p w14:paraId="5E6F3D9B">
      <w:pPr>
        <w:rPr>
          <w:color w:val="000000" w:themeColor="text1"/>
          <w:highlight w:val="none"/>
          <w14:textFill>
            <w14:solidFill>
              <w14:schemeClr w14:val="tx1"/>
            </w14:solidFill>
          </w14:textFill>
        </w:rPr>
      </w:pPr>
    </w:p>
    <w:p w14:paraId="2A6A325F">
      <w:pPr>
        <w:rPr>
          <w:color w:val="000000" w:themeColor="text1"/>
          <w:highlight w:val="none"/>
          <w14:textFill>
            <w14:solidFill>
              <w14:schemeClr w14:val="tx1"/>
            </w14:solidFill>
          </w14:textFill>
        </w:rPr>
      </w:pPr>
    </w:p>
    <w:p w14:paraId="4E2F9FB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1266825</wp:posOffset>
                </wp:positionH>
                <wp:positionV relativeFrom="paragraph">
                  <wp:posOffset>-635</wp:posOffset>
                </wp:positionV>
                <wp:extent cx="3502660" cy="1748155"/>
                <wp:effectExtent l="4445" t="4445" r="7620" b="9525"/>
                <wp:wrapNone/>
                <wp:docPr id="2" name="自选图形 3"/>
                <wp:cNvGraphicFramePr/>
                <a:graphic xmlns:a="http://schemas.openxmlformats.org/drawingml/2006/main">
                  <a:graphicData uri="http://schemas.microsoft.com/office/word/2010/wordprocessingShape">
                    <wps:wsp>
                      <wps:cNvSpPr>
                        <a:spLocks noChangeArrowheads="1"/>
                      </wps:cNvSpPr>
                      <wps:spPr bwMode="auto">
                        <a:xfrm>
                          <a:off x="0" y="0"/>
                          <a:ext cx="3502660" cy="1748155"/>
                        </a:xfrm>
                        <a:prstGeom prst="flowChartAlternateProcess">
                          <a:avLst/>
                        </a:prstGeom>
                        <a:solidFill>
                          <a:srgbClr val="FFFFFF"/>
                        </a:solidFill>
                        <a:ln w="9525">
                          <a:solidFill>
                            <a:srgbClr val="000000"/>
                          </a:solidFill>
                          <a:miter lim="800000"/>
                        </a:ln>
                        <a:effectLst/>
                      </wps:spPr>
                      <wps:txbx>
                        <w:txbxContent>
                          <w:p w14:paraId="2FE8BB61"/>
                          <w:p w14:paraId="42CB7CA4"/>
                          <w:p w14:paraId="1D18DA14"/>
                          <w:p w14:paraId="7C9382DC">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99.75pt;margin-top:-0.05pt;height:137.65pt;width:275.8pt;z-index:251659264;mso-width-relative:page;mso-height-relative:page;" fillcolor="#FFFFFF" filled="t" stroked="t" coordsize="21600,21600" o:gfxdata="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j2AqQ1wAA&#10;AAkBAAAPAAAAAAAAAAEAIAAAACIAAABkcnMvZG93bnJldi54bWxQSwECFAAUAAAACACHTuJAsPvz&#10;qFgCAACkBAAADgAAAAAAAAABACAAAAAmAQAAZHJzL2Uyb0RvYy54bWxQSwUGAAAAAAYABgBZAQAA&#10;8AUAAAAA&#10;">
                <v:fill on="t" focussize="0,0"/>
                <v:stroke color="#000000" miterlimit="8" joinstyle="miter"/>
                <v:imagedata o:title=""/>
                <o:lock v:ext="edit" aspectratio="f"/>
                <v:textbox>
                  <w:txbxContent>
                    <w:p w14:paraId="2FE8BB61"/>
                    <w:p w14:paraId="42CB7CA4"/>
                    <w:p w14:paraId="1D18DA14"/>
                    <w:p w14:paraId="7C9382DC">
                      <w:pPr>
                        <w:jc w:val="center"/>
                      </w:pPr>
                      <w:r>
                        <w:rPr>
                          <w:rFonts w:hint="eastAsia"/>
                        </w:rPr>
                        <w:t>身份证正反面复印件</w:t>
                      </w:r>
                    </w:p>
                  </w:txbxContent>
                </v:textbox>
              </v:shape>
            </w:pict>
          </mc:Fallback>
        </mc:AlternateContent>
      </w:r>
    </w:p>
    <w:p w14:paraId="595FD821">
      <w:pPr>
        <w:rPr>
          <w:color w:val="000000" w:themeColor="text1"/>
          <w:highlight w:val="none"/>
          <w14:textFill>
            <w14:solidFill>
              <w14:schemeClr w14:val="tx1"/>
            </w14:solidFill>
          </w14:textFill>
        </w:rPr>
      </w:pPr>
    </w:p>
    <w:p w14:paraId="49C926A1">
      <w:pPr>
        <w:rPr>
          <w:color w:val="000000" w:themeColor="text1"/>
          <w:highlight w:val="none"/>
          <w14:textFill>
            <w14:solidFill>
              <w14:schemeClr w14:val="tx1"/>
            </w14:solidFill>
          </w14:textFill>
        </w:rPr>
      </w:pPr>
    </w:p>
    <w:p w14:paraId="513509AA">
      <w:pPr>
        <w:rPr>
          <w:color w:val="000000" w:themeColor="text1"/>
          <w:highlight w:val="none"/>
          <w14:textFill>
            <w14:solidFill>
              <w14:schemeClr w14:val="tx1"/>
            </w14:solidFill>
          </w14:textFill>
        </w:rPr>
      </w:pPr>
    </w:p>
    <w:p w14:paraId="430E0FB5">
      <w:pPr>
        <w:rPr>
          <w:color w:val="000000" w:themeColor="text1"/>
          <w:highlight w:val="none"/>
          <w14:textFill>
            <w14:solidFill>
              <w14:schemeClr w14:val="tx1"/>
            </w14:solidFill>
          </w14:textFill>
        </w:rPr>
      </w:pPr>
    </w:p>
    <w:p w14:paraId="7EF67E15">
      <w:pPr>
        <w:rPr>
          <w:color w:val="000000" w:themeColor="text1"/>
          <w:highlight w:val="none"/>
          <w14:textFill>
            <w14:solidFill>
              <w14:schemeClr w14:val="tx1"/>
            </w14:solidFill>
          </w14:textFill>
        </w:rPr>
      </w:pPr>
    </w:p>
    <w:p w14:paraId="2BC7E087">
      <w:pPr>
        <w:rPr>
          <w:color w:val="000000" w:themeColor="text1"/>
          <w:highlight w:val="none"/>
          <w14:textFill>
            <w14:solidFill>
              <w14:schemeClr w14:val="tx1"/>
            </w14:solidFill>
          </w14:textFill>
        </w:rPr>
      </w:pPr>
    </w:p>
    <w:p w14:paraId="38D0E197">
      <w:pPr>
        <w:rPr>
          <w:color w:val="000000" w:themeColor="text1"/>
          <w:highlight w:val="none"/>
          <w14:textFill>
            <w14:solidFill>
              <w14:schemeClr w14:val="tx1"/>
            </w14:solidFill>
          </w14:textFill>
        </w:rPr>
      </w:pPr>
    </w:p>
    <w:p w14:paraId="645C9F95">
      <w:pPr>
        <w:rPr>
          <w:color w:val="000000" w:themeColor="text1"/>
          <w:highlight w:val="none"/>
          <w14:textFill>
            <w14:solidFill>
              <w14:schemeClr w14:val="tx1"/>
            </w14:solidFill>
          </w14:textFill>
        </w:rPr>
      </w:pPr>
    </w:p>
    <w:p w14:paraId="3AB2F91E">
      <w:pPr>
        <w:tabs>
          <w:tab w:val="center" w:pos="4483"/>
        </w:tabs>
        <w:rPr>
          <w:rFonts w:ascii="宋体" w:hAnsi="宋体"/>
          <w:bCs/>
          <w:color w:val="000000" w:themeColor="text1"/>
          <w:szCs w:val="21"/>
          <w:highlight w:val="none"/>
          <w14:textFill>
            <w14:solidFill>
              <w14:schemeClr w14:val="tx1"/>
            </w14:solidFill>
          </w14:textFill>
        </w:rPr>
      </w:pPr>
    </w:p>
    <w:p w14:paraId="4D4725A1">
      <w:pPr>
        <w:tabs>
          <w:tab w:val="center" w:pos="4483"/>
        </w:tabs>
        <w:rPr>
          <w:rFonts w:ascii="宋体" w:hAnsi="宋体"/>
          <w:bCs/>
          <w:color w:val="000000" w:themeColor="text1"/>
          <w:szCs w:val="21"/>
          <w:highlight w:val="none"/>
          <w14:textFill>
            <w14:solidFill>
              <w14:schemeClr w14:val="tx1"/>
            </w14:solidFill>
          </w14:textFill>
        </w:rPr>
      </w:pPr>
    </w:p>
    <w:p w14:paraId="608850FD">
      <w:pPr>
        <w:tabs>
          <w:tab w:val="center" w:pos="4483"/>
        </w:tabs>
        <w:rPr>
          <w:rFonts w:ascii="宋体" w:hAnsi="宋体"/>
          <w:bCs/>
          <w:color w:val="000000" w:themeColor="text1"/>
          <w:szCs w:val="21"/>
          <w:highlight w:val="none"/>
          <w14:textFill>
            <w14:solidFill>
              <w14:schemeClr w14:val="tx1"/>
            </w14:solidFill>
          </w14:textFill>
        </w:rPr>
      </w:pPr>
    </w:p>
    <w:p w14:paraId="5D512CDE">
      <w:pPr>
        <w:tabs>
          <w:tab w:val="center" w:pos="4483"/>
        </w:tabs>
        <w:rPr>
          <w:rFonts w:ascii="宋体" w:hAnsi="宋体"/>
          <w:bCs/>
          <w:color w:val="000000" w:themeColor="text1"/>
          <w:szCs w:val="21"/>
          <w:highlight w:val="none"/>
          <w14:textFill>
            <w14:solidFill>
              <w14:schemeClr w14:val="tx1"/>
            </w14:solidFill>
          </w14:textFill>
        </w:rPr>
      </w:pPr>
    </w:p>
    <w:p w14:paraId="23278541">
      <w:pPr>
        <w:ind w:firstLine="0"/>
        <w:rPr>
          <w:color w:val="000000" w:themeColor="text1"/>
          <w:highlight w:val="none"/>
          <w14:textFill>
            <w14:solidFill>
              <w14:schemeClr w14:val="tx1"/>
            </w14:solidFill>
          </w14:textFill>
        </w:rPr>
      </w:pPr>
    </w:p>
    <w:p w14:paraId="76D6ECA7">
      <w:pPr>
        <w:pStyle w:val="55"/>
        <w:rPr>
          <w:color w:val="000000" w:themeColor="text1"/>
          <w:highlight w:val="none"/>
          <w14:textFill>
            <w14:solidFill>
              <w14:schemeClr w14:val="tx1"/>
            </w14:solidFill>
          </w14:textFill>
        </w:rPr>
      </w:pPr>
    </w:p>
    <w:bookmarkEnd w:id="1688"/>
    <w:p w14:paraId="04B4BF01">
      <w:pPr>
        <w:pStyle w:val="2"/>
        <w:numPr>
          <w:ilvl w:val="0"/>
          <w:numId w:val="0"/>
        </w:numPr>
        <w:rPr>
          <w:color w:val="000000" w:themeColor="text1"/>
          <w:highlight w:val="none"/>
          <w14:textFill>
            <w14:solidFill>
              <w14:schemeClr w14:val="tx1"/>
            </w14:solidFill>
          </w14:textFill>
        </w:rPr>
      </w:pPr>
      <w:bookmarkStart w:id="1829" w:name="_Toc340672890"/>
      <w:bookmarkStart w:id="1830" w:name="_Toc366072550"/>
      <w:bookmarkStart w:id="1831" w:name="_Toc339020254"/>
      <w:bookmarkStart w:id="1832" w:name="_Toc330460007"/>
      <w:bookmarkStart w:id="1833" w:name="_Toc336681601"/>
      <w:bookmarkStart w:id="1834" w:name="_Toc337632379"/>
      <w:bookmarkStart w:id="1835" w:name="_Toc339020036"/>
      <w:bookmarkStart w:id="1836" w:name="_Toc343247121"/>
      <w:bookmarkStart w:id="1837" w:name="_Toc333237810"/>
      <w:bookmarkStart w:id="1838" w:name="_Toc333238655"/>
      <w:bookmarkStart w:id="1839" w:name="_Toc333237699"/>
      <w:bookmarkStart w:id="1840" w:name="_Toc365985199"/>
      <w:bookmarkStart w:id="1841" w:name="_Toc342060396"/>
      <w:bookmarkStart w:id="1842" w:name="_Toc343248439"/>
      <w:bookmarkStart w:id="1843" w:name="_Toc345312618"/>
      <w:bookmarkStart w:id="1844" w:name="_Toc341348361"/>
      <w:bookmarkStart w:id="1845" w:name="_Toc331684063"/>
      <w:bookmarkStart w:id="1846" w:name="_Toc342296782"/>
      <w:bookmarkStart w:id="1847" w:name="_Toc365967093"/>
      <w:bookmarkStart w:id="1848" w:name="_Toc333935367"/>
      <w:bookmarkStart w:id="1849" w:name="_Toc339441108"/>
      <w:bookmarkStart w:id="1850" w:name="_Toc16235"/>
      <w:bookmarkStart w:id="1851" w:name="_Toc350438770"/>
      <w:bookmarkStart w:id="1852" w:name="_Toc332270368"/>
      <w:bookmarkStart w:id="1853" w:name="_Toc339020116"/>
      <w:bookmarkStart w:id="1854" w:name="_Toc336681956"/>
      <w:bookmarkStart w:id="1855" w:name="_Toc342398151"/>
      <w:bookmarkStart w:id="1856" w:name="_Toc343612941"/>
      <w:bookmarkStart w:id="1857" w:name="_Toc339362321"/>
      <w:bookmarkStart w:id="1858" w:name="_Toc332206730"/>
      <w:bookmarkStart w:id="1859" w:name="_Toc333935708"/>
      <w:bookmarkStart w:id="1860" w:name="_Toc342312464"/>
      <w:bookmarkStart w:id="1861" w:name="_Toc340507463"/>
      <w:bookmarkStart w:id="1862" w:name="_Toc339019910"/>
      <w:bookmarkStart w:id="1863" w:name="_Toc331512922"/>
      <w:bookmarkStart w:id="1864" w:name="_Toc340677091"/>
      <w:bookmarkStart w:id="1865" w:name="_Toc350756471"/>
      <w:r>
        <w:rPr>
          <w:rFonts w:hint="eastAsia"/>
          <w:color w:val="000000" w:themeColor="text1"/>
          <w:highlight w:val="none"/>
          <w14:textFill>
            <w14:solidFill>
              <w14:schemeClr w14:val="tx1"/>
            </w14:solidFill>
          </w14:textFill>
        </w:rPr>
        <w:t>附件一：投标</w:t>
      </w:r>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r>
        <w:rPr>
          <w:rFonts w:hint="eastAsia"/>
          <w:color w:val="000000" w:themeColor="text1"/>
          <w:highlight w:val="none"/>
          <w14:textFill>
            <w14:solidFill>
              <w14:schemeClr w14:val="tx1"/>
            </w14:solidFill>
          </w14:textFill>
        </w:rPr>
        <w:t>函</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14:paraId="246BE9E5">
      <w:pPr>
        <w:widowControl/>
        <w:spacing w:line="400" w:lineRule="exact"/>
        <w:jc w:val="left"/>
        <w:rPr>
          <w:rFonts w:ascii="宋体" w:hAnsi="宋体" w:cs="宋体"/>
          <w:b/>
          <w:color w:val="000000" w:themeColor="text1"/>
          <w:kern w:val="0"/>
          <w:sz w:val="24"/>
          <w:highlight w:val="none"/>
          <w:u w:val="single"/>
          <w14:textFill>
            <w14:solidFill>
              <w14:schemeClr w14:val="tx1"/>
            </w14:solidFill>
          </w14:textFill>
        </w:rPr>
      </w:pPr>
      <w:r>
        <w:rPr>
          <w:rFonts w:ascii="宋体" w:hAnsi="宋体"/>
          <w:b/>
          <w:bCs/>
          <w:color w:val="000000" w:themeColor="text1"/>
          <w:highlight w:val="none"/>
          <w14:textFill>
            <w14:solidFill>
              <w14:schemeClr w14:val="tx1"/>
            </w14:solidFill>
          </w14:textFill>
        </w:rPr>
        <w:t>致</w:t>
      </w:r>
      <w:r>
        <w:rPr>
          <w:rFonts w:ascii="宋体" w:hAnsi="宋体"/>
          <w:b/>
          <w:bCs/>
          <w:color w:val="000000" w:themeColor="text1"/>
          <w:highlight w:val="none"/>
          <w:u w:val="single"/>
          <w14:textFill>
            <w14:solidFill>
              <w14:schemeClr w14:val="tx1"/>
            </w14:solidFill>
          </w14:textFill>
        </w:rPr>
        <w:t>（采购人</w:t>
      </w:r>
      <w:r>
        <w:rPr>
          <w:rFonts w:hint="eastAsia" w:ascii="宋体" w:hAnsi="宋体"/>
          <w:b/>
          <w:bCs/>
          <w:color w:val="000000" w:themeColor="text1"/>
          <w:highlight w:val="none"/>
          <w:u w:val="single"/>
          <w14:textFill>
            <w14:solidFill>
              <w14:schemeClr w14:val="tx1"/>
            </w14:solidFill>
          </w14:textFill>
        </w:rPr>
        <w:t>名称</w:t>
      </w:r>
      <w:r>
        <w:rPr>
          <w:rFonts w:ascii="宋体" w:hAnsi="宋体"/>
          <w:b/>
          <w:bCs/>
          <w:color w:val="000000" w:themeColor="text1"/>
          <w:highlight w:val="none"/>
          <w:u w:val="single"/>
          <w14:textFill>
            <w14:solidFill>
              <w14:schemeClr w14:val="tx1"/>
            </w14:solidFill>
          </w14:textFill>
        </w:rPr>
        <w:t>）            </w:t>
      </w:r>
      <w:r>
        <w:rPr>
          <w:rFonts w:ascii="宋体" w:hAnsi="宋体" w:cs="宋体"/>
          <w:b/>
          <w:color w:val="000000" w:themeColor="text1"/>
          <w:kern w:val="0"/>
          <w:sz w:val="24"/>
          <w:highlight w:val="none"/>
          <w14:textFill>
            <w14:solidFill>
              <w14:schemeClr w14:val="tx1"/>
            </w14:solidFill>
          </w14:textFill>
        </w:rPr>
        <w:t xml:space="preserve">： </w:t>
      </w:r>
    </w:p>
    <w:p w14:paraId="1B3A84D8">
      <w:pPr>
        <w:adjustRightInd w:val="0"/>
        <w:snapToGrid w:val="0"/>
        <w:spacing w:line="400" w:lineRule="exact"/>
        <w:ind w:firstLine="42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根据贵方就</w:t>
      </w:r>
      <w:r>
        <w:rPr>
          <w:rFonts w:hint="eastAsia" w:ascii="宋体" w:hAnsi="宋体"/>
          <w:b/>
          <w:bCs/>
          <w:color w:val="000000" w:themeColor="text1"/>
          <w:highlight w:val="none"/>
          <w:u w:val="single"/>
          <w14:textFill>
            <w14:solidFill>
              <w14:schemeClr w14:val="tx1"/>
            </w14:solidFill>
          </w14:textFill>
        </w:rPr>
        <w:t xml:space="preserve">   （</w:t>
      </w:r>
      <w:r>
        <w:rPr>
          <w:rFonts w:hint="eastAsia" w:hAnsi="宋体" w:cs="宋体"/>
          <w:b/>
          <w:color w:val="000000" w:themeColor="text1"/>
          <w:szCs w:val="21"/>
          <w:highlight w:val="none"/>
          <w:u w:val="single"/>
          <w14:textFill>
            <w14:solidFill>
              <w14:schemeClr w14:val="tx1"/>
            </w14:solidFill>
          </w14:textFill>
        </w:rPr>
        <w:t>项目名称）</w:t>
      </w:r>
      <w:r>
        <w:rPr>
          <w:rFonts w:hint="eastAsia" w:ascii="宋体" w:hAnsi="宋体" w:cs="宋体"/>
          <w:b/>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的投标邀请（项目编号:</w:t>
      </w:r>
      <w:r>
        <w:rPr>
          <w:rFonts w:hint="eastAsia" w:ascii="宋体" w:hAnsi="宋体"/>
          <w:b/>
          <w:bCs/>
          <w:color w:val="000000" w:themeColor="text1"/>
          <w:highlight w:val="none"/>
          <w:u w:val="single"/>
          <w14:textFill>
            <w14:solidFill>
              <w14:schemeClr w14:val="tx1"/>
            </w14:solidFill>
          </w14:textFill>
        </w:rPr>
        <w:t xml:space="preserve"> </w:t>
      </w:r>
      <w:r>
        <w:rPr>
          <w:rFonts w:ascii="宋体" w:hAnsi="宋体"/>
          <w:b/>
          <w:bCs/>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），我方正式响应投标并提交投标文件</w:t>
      </w:r>
      <w:r>
        <w:rPr>
          <w:rFonts w:ascii="宋体" w:hAnsi="宋体"/>
          <w:b/>
          <w:bCs/>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份正本和</w:t>
      </w:r>
      <w:r>
        <w:rPr>
          <w:rFonts w:ascii="宋体" w:hAnsi="宋体"/>
          <w:b/>
          <w:bCs/>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份副本，</w:t>
      </w:r>
      <w:r>
        <w:rPr>
          <w:rFonts w:hint="eastAsia" w:ascii="宋体" w:hAnsi="宋体"/>
          <w:b/>
          <w:color w:val="000000" w:themeColor="text1"/>
          <w:kern w:val="0"/>
          <w:szCs w:val="21"/>
          <w:highlight w:val="none"/>
          <w14:textFill>
            <w14:solidFill>
              <w14:schemeClr w14:val="tx1"/>
            </w14:solidFill>
          </w14:textFill>
        </w:rPr>
        <w:t>电子文件</w:t>
      </w:r>
      <w:r>
        <w:rPr>
          <w:rFonts w:hint="eastAsia" w:ascii="宋体" w:hAnsi="宋体"/>
          <w:b/>
          <w:color w:val="000000" w:themeColor="text1"/>
          <w:kern w:val="0"/>
          <w:szCs w:val="21"/>
          <w:highlight w:val="none"/>
          <w:u w:val="single"/>
          <w14:textFill>
            <w14:solidFill>
              <w14:schemeClr w14:val="tx1"/>
            </w14:solidFill>
          </w14:textFill>
        </w:rPr>
        <w:t xml:space="preserve">     </w:t>
      </w:r>
      <w:r>
        <w:rPr>
          <w:rFonts w:hint="eastAsia" w:ascii="宋体" w:hAnsi="宋体"/>
          <w:b/>
          <w:color w:val="000000" w:themeColor="text1"/>
          <w:kern w:val="0"/>
          <w:szCs w:val="21"/>
          <w:highlight w:val="none"/>
          <w14:textFill>
            <w14:solidFill>
              <w14:schemeClr w14:val="tx1"/>
            </w14:solidFill>
          </w14:textFill>
        </w:rPr>
        <w:t>份</w:t>
      </w:r>
      <w:r>
        <w:rPr>
          <w:rFonts w:hint="eastAsia" w:ascii="宋体" w:hAnsi="宋体"/>
          <w:b/>
          <w:bCs/>
          <w:color w:val="000000" w:themeColor="text1"/>
          <w:highlight w:val="none"/>
          <w14:textFill>
            <w14:solidFill>
              <w14:schemeClr w14:val="tx1"/>
            </w14:solidFill>
          </w14:textFill>
        </w:rPr>
        <w:t>。</w:t>
      </w:r>
    </w:p>
    <w:p w14:paraId="0E757DB5">
      <w:pPr>
        <w:widowControl/>
        <w:tabs>
          <w:tab w:val="left" w:pos="840"/>
        </w:tabs>
        <w:adjustRightInd w:val="0"/>
        <w:snapToGrid w:val="0"/>
        <w:rPr>
          <w:rFonts w:ascii="宋体" w:hAnsi="宋体"/>
          <w:b/>
          <w:bCs/>
          <w:color w:val="000000" w:themeColor="text1"/>
          <w:highlight w:val="none"/>
          <w14:textFill>
            <w14:solidFill>
              <w14:schemeClr w14:val="tx1"/>
            </w14:solidFill>
          </w14:textFill>
        </w:rPr>
      </w:pPr>
    </w:p>
    <w:p w14:paraId="30E6AD0C">
      <w:pPr>
        <w:widowControl/>
        <w:tabs>
          <w:tab w:val="left" w:pos="502"/>
        </w:tabs>
        <w:adjustRightInd w:val="0"/>
        <w:snapToGrid w:val="0"/>
        <w:spacing w:line="360" w:lineRule="auto"/>
        <w:ind w:left="374" w:leftChars="177" w:hanging="2" w:hangingChars="1"/>
        <w:rPr>
          <w:rFonts w:ascii="宋体" w:hAnsi="宋体"/>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据此函，签字代表宣布同意如下：</w:t>
      </w:r>
    </w:p>
    <w:p w14:paraId="62F38F3E">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所附投标价格表中规定的应提交和交付的</w:t>
      </w:r>
      <w:r>
        <w:rPr>
          <w:rFonts w:hint="eastAsia" w:ascii="宋体" w:hAnsi="宋体"/>
          <w:color w:val="000000" w:themeColor="text1"/>
          <w:highlight w:val="none"/>
          <w:lang w:val="en-US" w:eastAsia="zh-CN"/>
          <w14:textFill>
            <w14:solidFill>
              <w14:schemeClr w14:val="tx1"/>
            </w14:solidFill>
          </w14:textFill>
        </w:rPr>
        <w:t>服务</w:t>
      </w:r>
      <w:r>
        <w:rPr>
          <w:rFonts w:hint="eastAsia" w:ascii="宋体" w:hAnsi="宋体"/>
          <w:color w:val="000000" w:themeColor="text1"/>
          <w:highlight w:val="none"/>
          <w14:textFill>
            <w14:solidFill>
              <w14:schemeClr w14:val="tx1"/>
            </w14:solidFill>
          </w14:textFill>
        </w:rPr>
        <w:t>投标总价为人民币：</w:t>
      </w:r>
      <w:r>
        <w:rPr>
          <w:rFonts w:hint="eastAsia" w:ascii="宋体" w:hAnsi="宋体"/>
          <w:color w:val="000000" w:themeColor="text1"/>
          <w:highlight w:val="none"/>
          <w:u w:val="single"/>
          <w14:textFill>
            <w14:solidFill>
              <w14:schemeClr w14:val="tx1"/>
            </w14:solidFill>
          </w14:textFill>
        </w:rPr>
        <w:t xml:space="preserve"> （用文字和数字表示的投标总价）  </w:t>
      </w:r>
      <w:r>
        <w:rPr>
          <w:rFonts w:hint="eastAsia" w:ascii="宋体" w:hAnsi="宋体"/>
          <w:color w:val="000000" w:themeColor="text1"/>
          <w:highlight w:val="none"/>
          <w14:textFill>
            <w14:solidFill>
              <w14:schemeClr w14:val="tx1"/>
            </w14:solidFill>
          </w14:textFill>
        </w:rPr>
        <w:t>。</w:t>
      </w:r>
    </w:p>
    <w:p w14:paraId="31A12A3E">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单位负责人为同一人或者存在直接控股、管理关系的不同供应商，不得参加同一合同项下的政府采购活动。</w:t>
      </w:r>
    </w:p>
    <w:p w14:paraId="19C2138B">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为采购项目提供整体设计、规范编制或者项目管理、监理、检测等服务的供应商，不得再参加该采购该包组的其他采购活动。</w:t>
      </w:r>
    </w:p>
    <w:p w14:paraId="004BA34A">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本次投标所报内容完全按照招标文件要求填报，所有内容都是真实、准确的。</w:t>
      </w:r>
    </w:p>
    <w:p w14:paraId="71BEB4FF">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投标人将按招标文件的规定履行全部合同责任和义务。</w:t>
      </w:r>
    </w:p>
    <w:p w14:paraId="568C9BA5">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投标人已详细审查全部招标文件，包括修改文件（如有的话）以及全部参考资料和有关附件。我们完全理解并同意放弃对这方面有不明及误解的权利。</w:t>
      </w:r>
    </w:p>
    <w:p w14:paraId="2552EC9F">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本次投标自开标日起有效期为90天。</w:t>
      </w:r>
    </w:p>
    <w:p w14:paraId="2BA68803">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如果在规定的开标时间后，投标人在投标有效期内撤回投标文件，投标保证金将被贵</w:t>
      </w:r>
      <w:r>
        <w:rPr>
          <w:rFonts w:hint="eastAsia" w:ascii="宋体" w:hAnsi="宋体"/>
          <w:color w:val="000000" w:themeColor="text1"/>
          <w:szCs w:val="21"/>
          <w:highlight w:val="none"/>
          <w14:textFill>
            <w14:solidFill>
              <w14:schemeClr w14:val="tx1"/>
            </w14:solidFill>
          </w14:textFill>
        </w:rPr>
        <w:t>方</w:t>
      </w:r>
      <w:r>
        <w:rPr>
          <w:rFonts w:hint="eastAsia" w:ascii="宋体" w:hAnsi="宋体"/>
          <w:bCs/>
          <w:color w:val="000000" w:themeColor="text1"/>
          <w:highlight w:val="none"/>
          <w14:textFill>
            <w14:solidFill>
              <w14:schemeClr w14:val="tx1"/>
            </w14:solidFill>
          </w14:textFill>
        </w:rPr>
        <w:t>不予退还。</w:t>
      </w:r>
    </w:p>
    <w:p w14:paraId="75926D69">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投标人同意提供按照贵方可能要求与其投标有关的一切数据或资料，完全理解贵方不一定接受最低价的投标或收到的任何投标。</w:t>
      </w:r>
    </w:p>
    <w:p w14:paraId="19E80073">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与本投标有关的一切正式往来通讯请寄至投标文件封面指定地址、联系方式。</w:t>
      </w:r>
    </w:p>
    <w:p w14:paraId="7BB49F44">
      <w:pPr>
        <w:adjustRightInd w:val="0"/>
        <w:snapToGrid w:val="0"/>
        <w:spacing w:line="400" w:lineRule="exact"/>
        <w:rPr>
          <w:rFonts w:ascii="宋体" w:hAnsi="宋体"/>
          <w:bCs/>
          <w:color w:val="000000" w:themeColor="text1"/>
          <w:highlight w:val="none"/>
          <w14:textFill>
            <w14:solidFill>
              <w14:schemeClr w14:val="tx1"/>
            </w14:solidFill>
          </w14:textFill>
        </w:rPr>
      </w:pPr>
    </w:p>
    <w:p w14:paraId="515D794C">
      <w:pPr>
        <w:adjustRightInd w:val="0"/>
        <w:snapToGrid w:val="0"/>
        <w:spacing w:line="400" w:lineRule="exact"/>
        <w:rPr>
          <w:rFonts w:ascii="宋体" w:hAnsi="宋体"/>
          <w:bCs/>
          <w:color w:val="000000" w:themeColor="text1"/>
          <w:highlight w:val="none"/>
          <w14:textFill>
            <w14:solidFill>
              <w14:schemeClr w14:val="tx1"/>
            </w14:solidFill>
          </w14:textFill>
        </w:rPr>
      </w:pPr>
    </w:p>
    <w:p w14:paraId="4751630C">
      <w:pPr>
        <w:adjustRightInd w:val="0"/>
        <w:snapToGrid w:val="0"/>
        <w:spacing w:line="400" w:lineRule="exact"/>
        <w:rPr>
          <w:rFonts w:ascii="宋体" w:hAnsi="宋体"/>
          <w:bCs/>
          <w:color w:val="000000" w:themeColor="text1"/>
          <w:highlight w:val="none"/>
          <w14:textFill>
            <w14:solidFill>
              <w14:schemeClr w14:val="tx1"/>
            </w14:solidFill>
          </w14:textFill>
        </w:rPr>
      </w:pPr>
    </w:p>
    <w:p w14:paraId="4B73CE89">
      <w:pPr>
        <w:adjustRightInd w:val="0"/>
        <w:snapToGrid w:val="0"/>
        <w:spacing w:line="400" w:lineRule="exact"/>
        <w:rPr>
          <w:rFonts w:ascii="宋体" w:hAnsi="宋体"/>
          <w:bCs/>
          <w:color w:val="000000" w:themeColor="text1"/>
          <w:highlight w:val="none"/>
          <w14:textFill>
            <w14:solidFill>
              <w14:schemeClr w14:val="tx1"/>
            </w14:solidFill>
          </w14:textFill>
        </w:rPr>
      </w:pPr>
    </w:p>
    <w:p w14:paraId="59E8F84B">
      <w:pPr>
        <w:adjustRightInd w:val="0"/>
        <w:snapToGrid w:val="0"/>
        <w:spacing w:line="400" w:lineRule="exact"/>
        <w:rPr>
          <w:rFonts w:ascii="宋体" w:hAnsi="宋体"/>
          <w:bCs/>
          <w:color w:val="000000" w:themeColor="text1"/>
          <w:highlight w:val="none"/>
          <w14:textFill>
            <w14:solidFill>
              <w14:schemeClr w14:val="tx1"/>
            </w14:solidFill>
          </w14:textFill>
        </w:rPr>
      </w:pPr>
    </w:p>
    <w:p w14:paraId="0F1382CF">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 xml:space="preserve"> </w:t>
      </w:r>
    </w:p>
    <w:p w14:paraId="5E3B8D0E">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2F98EC1F">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日期：</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ascii="宋体" w:hAnsi="宋体"/>
          <w:bCs/>
          <w:color w:val="000000" w:themeColor="text1"/>
          <w:highlight w:val="none"/>
          <w:u w:val="single"/>
          <w14:textFill>
            <w14:solidFill>
              <w14:schemeClr w14:val="tx1"/>
            </w14:solidFill>
          </w14:textFill>
        </w:rPr>
        <w:t xml:space="preserve"> </w:t>
      </w:r>
      <w:r>
        <w:rPr>
          <w:rFonts w:ascii="宋体" w:hAnsi="宋体"/>
          <w:bCs/>
          <w:color w:val="000000" w:themeColor="text1"/>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年</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月</w:t>
      </w:r>
      <w:r>
        <w:rPr>
          <w:rFonts w:ascii="宋体" w:hAnsi="宋体"/>
          <w:bCs/>
          <w:color w:val="000000" w:themeColor="text1"/>
          <w:highlight w:val="none"/>
          <w14:textFill>
            <w14:solidFill>
              <w14:schemeClr w14:val="tx1"/>
            </w14:solidFill>
          </w14:textFill>
        </w:rPr>
        <w:t xml:space="preserve"> </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w:t>
      </w:r>
      <w:r>
        <w:rPr>
          <w:rFonts w:ascii="宋体" w:hAnsi="宋体"/>
          <w:bCs/>
          <w:color w:val="000000" w:themeColor="text1"/>
          <w:highlight w:val="none"/>
          <w14:textFill>
            <w14:solidFill>
              <w14:schemeClr w14:val="tx1"/>
            </w14:solidFill>
          </w14:textFill>
        </w:rPr>
        <w:t xml:space="preserve">   </w:t>
      </w:r>
    </w:p>
    <w:p w14:paraId="21444104">
      <w:pPr>
        <w:pStyle w:val="3"/>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注：本投标函为投标人响应本次招标项目的郑重承诺，投标人不得改动且必须满足。</w:t>
      </w:r>
    </w:p>
    <w:p w14:paraId="209F247B">
      <w:pPr>
        <w:pStyle w:val="3"/>
        <w:spacing w:line="400" w:lineRule="exact"/>
        <w:rPr>
          <w:rFonts w:hAnsi="宋体"/>
          <w:color w:val="000000" w:themeColor="text1"/>
          <w:highlight w:val="none"/>
          <w14:textFill>
            <w14:solidFill>
              <w14:schemeClr w14:val="tx1"/>
            </w14:solidFill>
          </w14:textFill>
        </w:rPr>
      </w:pPr>
    </w:p>
    <w:p w14:paraId="5C8FD827">
      <w:pPr>
        <w:pStyle w:val="3"/>
        <w:spacing w:line="400" w:lineRule="exact"/>
        <w:rPr>
          <w:rFonts w:hAnsi="宋体"/>
          <w:color w:val="000000" w:themeColor="text1"/>
          <w:highlight w:val="none"/>
          <w14:textFill>
            <w14:solidFill>
              <w14:schemeClr w14:val="tx1"/>
            </w14:solidFill>
          </w14:textFill>
        </w:rPr>
      </w:pPr>
    </w:p>
    <w:p w14:paraId="17A5D3DC">
      <w:pPr>
        <w:pStyle w:val="2"/>
        <w:numPr>
          <w:ilvl w:val="0"/>
          <w:numId w:val="0"/>
        </w:numPr>
        <w:spacing w:line="400" w:lineRule="exact"/>
        <w:rPr>
          <w:color w:val="000000" w:themeColor="text1"/>
          <w:highlight w:val="none"/>
          <w14:textFill>
            <w14:solidFill>
              <w14:schemeClr w14:val="tx1"/>
            </w14:solidFill>
          </w14:textFill>
        </w:rPr>
      </w:pPr>
      <w:bookmarkStart w:id="1866" w:name="_Hlt16935467"/>
      <w:bookmarkEnd w:id="1866"/>
      <w:bookmarkStart w:id="1867" w:name="_Toc333237811"/>
      <w:bookmarkStart w:id="1868" w:name="_Toc337632380"/>
      <w:bookmarkStart w:id="1869" w:name="_Toc365967094"/>
      <w:bookmarkStart w:id="1870" w:name="_Toc342312465"/>
      <w:bookmarkStart w:id="1871" w:name="_Toc339441109"/>
      <w:bookmarkStart w:id="1872" w:name="_Toc365985200"/>
      <w:bookmarkStart w:id="1873" w:name="_Toc340672891"/>
      <w:bookmarkStart w:id="1874" w:name="_Toc331512923"/>
      <w:bookmarkStart w:id="1875" w:name="_Toc339020037"/>
      <w:bookmarkStart w:id="1876" w:name="_Toc332270369"/>
      <w:bookmarkStart w:id="1877" w:name="_Toc333935368"/>
      <w:bookmarkStart w:id="1878" w:name="_Toc342398152"/>
      <w:bookmarkStart w:id="1879" w:name="_Toc336681602"/>
      <w:bookmarkStart w:id="1880" w:name="_Toc331684064"/>
      <w:bookmarkStart w:id="1881" w:name="_Toc343248440"/>
      <w:bookmarkStart w:id="1882" w:name="_Toc345312619"/>
      <w:bookmarkStart w:id="1883" w:name="_Toc339362322"/>
      <w:bookmarkStart w:id="1884" w:name="_Toc341348362"/>
      <w:bookmarkStart w:id="1885" w:name="_Toc350756472"/>
      <w:bookmarkStart w:id="1886" w:name="_Toc343612942"/>
      <w:bookmarkStart w:id="1887" w:name="_Toc366072551"/>
      <w:bookmarkStart w:id="1888" w:name="_Toc11902"/>
      <w:bookmarkStart w:id="1889" w:name="_Toc78816017"/>
      <w:bookmarkStart w:id="1890" w:name="_Toc333237700"/>
      <w:bookmarkStart w:id="1891" w:name="_Toc339020117"/>
      <w:bookmarkStart w:id="1892" w:name="_Toc340507464"/>
      <w:bookmarkStart w:id="1893" w:name="_Toc340677092"/>
      <w:bookmarkStart w:id="1894" w:name="_Toc332206731"/>
      <w:bookmarkStart w:id="1895" w:name="_Toc336681957"/>
      <w:bookmarkStart w:id="1896" w:name="_Toc333238656"/>
      <w:bookmarkStart w:id="1897" w:name="_Toc339020255"/>
      <w:bookmarkStart w:id="1898" w:name="_Toc342296783"/>
      <w:bookmarkStart w:id="1899" w:name="_Toc343247122"/>
      <w:bookmarkStart w:id="1900" w:name="_Toc339019911"/>
      <w:bookmarkStart w:id="1901" w:name="_Toc342060397"/>
      <w:bookmarkStart w:id="1902" w:name="_Toc350438771"/>
      <w:bookmarkStart w:id="1903" w:name="_Toc330460008"/>
      <w:bookmarkStart w:id="1904" w:name="_Toc333935709"/>
      <w:r>
        <w:rPr>
          <w:rFonts w:hint="eastAsia"/>
          <w:color w:val="000000" w:themeColor="text1"/>
          <w:highlight w:val="none"/>
          <w14:textFill>
            <w14:solidFill>
              <w14:schemeClr w14:val="tx1"/>
            </w14:solidFill>
          </w14:textFill>
        </w:rPr>
        <w:t>附件二：开标一览表</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p>
    <w:p w14:paraId="06AB73C6">
      <w:pPr>
        <w:adjustRightInd w:val="0"/>
        <w:snapToGrid w:val="0"/>
        <w:spacing w:line="360" w:lineRule="auto"/>
        <w:jc w:val="left"/>
        <w:rPr>
          <w:rFonts w:ascii="宋体" w:hAnsi="宋体"/>
          <w:bCs/>
          <w:color w:val="000000" w:themeColor="text1"/>
          <w:highlight w:val="none"/>
          <w14:textFill>
            <w14:solidFill>
              <w14:schemeClr w14:val="tx1"/>
            </w14:solidFill>
          </w14:textFill>
        </w:rPr>
      </w:pPr>
      <w:bookmarkStart w:id="1905" w:name="_Hlk534184967"/>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p>
    <w:p w14:paraId="39EB3E69">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bookmarkEnd w:id="1905"/>
    </w:p>
    <w:tbl>
      <w:tblPr>
        <w:tblStyle w:val="47"/>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873"/>
        <w:gridCol w:w="2719"/>
        <w:gridCol w:w="1673"/>
        <w:gridCol w:w="689"/>
      </w:tblGrid>
      <w:tr w14:paraId="2234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179" w:type="dxa"/>
            <w:vAlign w:val="center"/>
          </w:tcPr>
          <w:p w14:paraId="7D68F5B7">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tc>
        <w:tc>
          <w:tcPr>
            <w:tcW w:w="2873" w:type="dxa"/>
            <w:vAlign w:val="center"/>
          </w:tcPr>
          <w:p w14:paraId="349F1F2F">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tc>
        <w:tc>
          <w:tcPr>
            <w:tcW w:w="2719" w:type="dxa"/>
            <w:vAlign w:val="center"/>
          </w:tcPr>
          <w:p w14:paraId="16BE85ED">
            <w:pPr>
              <w:jc w:val="center"/>
              <w:rPr>
                <w:rFonts w:hint="eastAsia" w:ascii="宋体" w:hAnsi="宋体" w:eastAsia="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投标总价</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元</w:t>
            </w:r>
            <w:r>
              <w:rPr>
                <w:rFonts w:hint="eastAsia" w:ascii="宋体" w:hAnsi="宋体"/>
                <w:bCs/>
                <w:color w:val="000000" w:themeColor="text1"/>
                <w:highlight w:val="none"/>
                <w:lang w:eastAsia="zh-CN"/>
                <w14:textFill>
                  <w14:solidFill>
                    <w14:schemeClr w14:val="tx1"/>
                  </w14:solidFill>
                </w14:textFill>
              </w:rPr>
              <w:t>）</w:t>
            </w:r>
          </w:p>
        </w:tc>
        <w:tc>
          <w:tcPr>
            <w:tcW w:w="1673" w:type="dxa"/>
            <w:vAlign w:val="center"/>
          </w:tcPr>
          <w:p w14:paraId="600F7583">
            <w:pPr>
              <w:jc w:val="center"/>
              <w:rPr>
                <w:rFonts w:hint="eastAsia" w:ascii="宋体" w:hAnsi="宋体" w:eastAsia="宋体"/>
                <w:bCs/>
                <w:color w:val="000000" w:themeColor="text1"/>
                <w:highlight w:val="none"/>
                <w:lang w:eastAsia="zh-CN"/>
                <w14:textFill>
                  <w14:solidFill>
                    <w14:schemeClr w14:val="tx1"/>
                  </w14:solidFill>
                </w14:textFill>
              </w:rPr>
            </w:pPr>
            <w:r>
              <w:rPr>
                <w:rFonts w:hint="eastAsia" w:ascii="宋体" w:hAnsi="宋体"/>
                <w:bCs/>
                <w:color w:val="000000" w:themeColor="text1"/>
                <w:highlight w:val="none"/>
                <w:lang w:eastAsia="zh-CN"/>
                <w14:textFill>
                  <w14:solidFill>
                    <w14:schemeClr w14:val="tx1"/>
                  </w14:solidFill>
                </w14:textFill>
              </w:rPr>
              <w:t>服务期</w:t>
            </w:r>
          </w:p>
        </w:tc>
        <w:tc>
          <w:tcPr>
            <w:tcW w:w="689" w:type="dxa"/>
            <w:vAlign w:val="center"/>
          </w:tcPr>
          <w:p w14:paraId="58519EDA">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备注</w:t>
            </w:r>
          </w:p>
        </w:tc>
      </w:tr>
      <w:tr w14:paraId="196A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1179" w:type="dxa"/>
            <w:vAlign w:val="center"/>
          </w:tcPr>
          <w:p w14:paraId="08224EF8">
            <w:pPr>
              <w:adjustRightInd w:val="0"/>
              <w:snapToGrid w:val="0"/>
              <w:spacing w:line="300" w:lineRule="exact"/>
              <w:jc w:val="center"/>
              <w:rPr>
                <w:rFonts w:ascii="宋体" w:hAnsi="宋体"/>
                <w:bCs/>
                <w:color w:val="000000" w:themeColor="text1"/>
                <w:highlight w:val="none"/>
                <w14:textFill>
                  <w14:solidFill>
                    <w14:schemeClr w14:val="tx1"/>
                  </w14:solidFill>
                </w14:textFill>
              </w:rPr>
            </w:pPr>
          </w:p>
        </w:tc>
        <w:tc>
          <w:tcPr>
            <w:tcW w:w="2873" w:type="dxa"/>
            <w:vAlign w:val="center"/>
          </w:tcPr>
          <w:p w14:paraId="37DD51B1">
            <w:pPr>
              <w:adjustRightInd w:val="0"/>
              <w:snapToGrid w:val="0"/>
              <w:spacing w:line="300" w:lineRule="exact"/>
              <w:jc w:val="center"/>
              <w:rPr>
                <w:rFonts w:ascii="宋体" w:hAnsi="宋体"/>
                <w:bCs/>
                <w:color w:val="000000" w:themeColor="text1"/>
                <w:highlight w:val="none"/>
                <w14:textFill>
                  <w14:solidFill>
                    <w14:schemeClr w14:val="tx1"/>
                  </w14:solidFill>
                </w14:textFill>
              </w:rPr>
            </w:pPr>
          </w:p>
        </w:tc>
        <w:tc>
          <w:tcPr>
            <w:tcW w:w="2719" w:type="dxa"/>
            <w:vAlign w:val="center"/>
          </w:tcPr>
          <w:p w14:paraId="3A8C5C5D">
            <w:pPr>
              <w:spacing w:line="26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大写：</w:t>
            </w:r>
          </w:p>
          <w:p w14:paraId="5B712019">
            <w:pPr>
              <w:spacing w:line="260" w:lineRule="exact"/>
              <w:rPr>
                <w:rFonts w:ascii="宋体" w:hAnsi="宋体"/>
                <w:bCs/>
                <w:color w:val="000000" w:themeColor="text1"/>
                <w:highlight w:val="none"/>
                <w14:textFill>
                  <w14:solidFill>
                    <w14:schemeClr w14:val="tx1"/>
                  </w14:solidFill>
                </w14:textFill>
              </w:rPr>
            </w:pPr>
          </w:p>
          <w:p w14:paraId="1CA3B0DE">
            <w:pPr>
              <w:spacing w:line="260" w:lineRule="exact"/>
              <w:rPr>
                <w:rFonts w:ascii="宋体" w:hAnsi="宋体"/>
                <w:bCs/>
                <w:color w:val="000000" w:themeColor="text1"/>
                <w:highlight w:val="none"/>
                <w14:textFill>
                  <w14:solidFill>
                    <w14:schemeClr w14:val="tx1"/>
                  </w14:solidFill>
                </w14:textFill>
              </w:rPr>
            </w:pPr>
          </w:p>
          <w:p w14:paraId="35861375">
            <w:pPr>
              <w:spacing w:line="26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小写：</w:t>
            </w:r>
          </w:p>
        </w:tc>
        <w:tc>
          <w:tcPr>
            <w:tcW w:w="1673" w:type="dxa"/>
            <w:vAlign w:val="center"/>
          </w:tcPr>
          <w:p w14:paraId="1FDDABDC">
            <w:pPr>
              <w:topLinePunct/>
              <w:jc w:val="left"/>
              <w:rPr>
                <w:rFonts w:ascii="宋体" w:hAnsi="宋体"/>
                <w:bCs/>
                <w:color w:val="000000" w:themeColor="text1"/>
                <w:highlight w:val="none"/>
                <w:u w:val="single"/>
                <w14:textFill>
                  <w14:solidFill>
                    <w14:schemeClr w14:val="tx1"/>
                  </w14:solidFill>
                </w14:textFill>
              </w:rPr>
            </w:pPr>
          </w:p>
        </w:tc>
        <w:tc>
          <w:tcPr>
            <w:tcW w:w="689" w:type="dxa"/>
            <w:vAlign w:val="center"/>
          </w:tcPr>
          <w:p w14:paraId="4107E179">
            <w:pPr>
              <w:rPr>
                <w:rFonts w:ascii="宋体" w:hAnsi="宋体"/>
                <w:bCs/>
                <w:color w:val="000000" w:themeColor="text1"/>
                <w:highlight w:val="none"/>
                <w14:textFill>
                  <w14:solidFill>
                    <w14:schemeClr w14:val="tx1"/>
                  </w14:solidFill>
                </w14:textFill>
              </w:rPr>
            </w:pPr>
          </w:p>
        </w:tc>
      </w:tr>
    </w:tbl>
    <w:p w14:paraId="1DD24C5D">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w:t>
      </w:r>
    </w:p>
    <w:p w14:paraId="0AC5B3AF">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投标人填写此表时不得改变表格的形式。</w:t>
      </w:r>
    </w:p>
    <w:p w14:paraId="6CCADA65">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如果投标人认为有应当说明而本表中无相应栏目的内容，请在“备注”栏中添加说明。</w:t>
      </w:r>
    </w:p>
    <w:p w14:paraId="242D8477">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投标人应将 “开标一览表”（加盖公章并由法定代表人（负责人）或其授权代理人签字），一份单独密封于一信封内，一份装订入投标文件正本。</w:t>
      </w:r>
    </w:p>
    <w:p w14:paraId="3E45017F">
      <w:pPr>
        <w:spacing w:line="360" w:lineRule="auto"/>
        <w:rPr>
          <w:rFonts w:ascii="宋体" w:hAnsi="宋体"/>
          <w:bCs/>
          <w:color w:val="000000" w:themeColor="text1"/>
          <w:highlight w:val="none"/>
          <w:u w:val="single"/>
          <w14:textFill>
            <w14:solidFill>
              <w14:schemeClr w14:val="tx1"/>
            </w14:solidFill>
          </w14:textFill>
        </w:rPr>
      </w:pPr>
    </w:p>
    <w:p w14:paraId="67503F9B">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 xml:space="preserve"> </w:t>
      </w:r>
    </w:p>
    <w:p w14:paraId="1D1814A6">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466BFF10">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日期：</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ascii="宋体" w:hAnsi="宋体"/>
          <w:bCs/>
          <w:color w:val="000000" w:themeColor="text1"/>
          <w:highlight w:val="none"/>
          <w:u w:val="single"/>
          <w14:textFill>
            <w14:solidFill>
              <w14:schemeClr w14:val="tx1"/>
            </w14:solidFill>
          </w14:textFill>
        </w:rPr>
        <w:t xml:space="preserve"> </w:t>
      </w:r>
      <w:r>
        <w:rPr>
          <w:rFonts w:ascii="宋体" w:hAnsi="宋体"/>
          <w:bCs/>
          <w:color w:val="000000" w:themeColor="text1"/>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年</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月</w:t>
      </w:r>
      <w:r>
        <w:rPr>
          <w:rFonts w:ascii="宋体" w:hAnsi="宋体"/>
          <w:bCs/>
          <w:color w:val="000000" w:themeColor="text1"/>
          <w:highlight w:val="none"/>
          <w14:textFill>
            <w14:solidFill>
              <w14:schemeClr w14:val="tx1"/>
            </w14:solidFill>
          </w14:textFill>
        </w:rPr>
        <w:t xml:space="preserve"> </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w:t>
      </w:r>
      <w:r>
        <w:rPr>
          <w:rFonts w:ascii="宋体" w:hAnsi="宋体"/>
          <w:bCs/>
          <w:color w:val="000000" w:themeColor="text1"/>
          <w:highlight w:val="none"/>
          <w14:textFill>
            <w14:solidFill>
              <w14:schemeClr w14:val="tx1"/>
            </w14:solidFill>
          </w14:textFill>
        </w:rPr>
        <w:t xml:space="preserve"> </w:t>
      </w:r>
    </w:p>
    <w:p w14:paraId="0AB6C89B">
      <w:pPr>
        <w:adjustRightInd w:val="0"/>
        <w:snapToGrid w:val="0"/>
        <w:spacing w:line="400" w:lineRule="exact"/>
        <w:rPr>
          <w:rFonts w:ascii="宋体" w:hAnsi="宋体"/>
          <w:bCs/>
          <w:color w:val="000000" w:themeColor="text1"/>
          <w:highlight w:val="none"/>
          <w14:textFill>
            <w14:solidFill>
              <w14:schemeClr w14:val="tx1"/>
            </w14:solidFill>
          </w14:textFill>
        </w:rPr>
      </w:pPr>
    </w:p>
    <w:p w14:paraId="73A67DDD">
      <w:pPr>
        <w:adjustRightInd w:val="0"/>
        <w:snapToGrid w:val="0"/>
        <w:spacing w:line="400" w:lineRule="exact"/>
        <w:rPr>
          <w:rFonts w:ascii="宋体" w:hAnsi="宋体"/>
          <w:bCs/>
          <w:color w:val="000000" w:themeColor="text1"/>
          <w:highlight w:val="none"/>
          <w14:textFill>
            <w14:solidFill>
              <w14:schemeClr w14:val="tx1"/>
            </w14:solidFill>
          </w14:textFill>
        </w:rPr>
      </w:pPr>
    </w:p>
    <w:p w14:paraId="12BBA864">
      <w:pPr>
        <w:adjustRightInd w:val="0"/>
        <w:snapToGrid w:val="0"/>
        <w:spacing w:line="400" w:lineRule="exact"/>
        <w:rPr>
          <w:rFonts w:ascii="宋体" w:hAnsi="宋体"/>
          <w:bCs/>
          <w:color w:val="000000" w:themeColor="text1"/>
          <w:highlight w:val="none"/>
          <w14:textFill>
            <w14:solidFill>
              <w14:schemeClr w14:val="tx1"/>
            </w14:solidFill>
          </w14:textFill>
        </w:rPr>
      </w:pPr>
    </w:p>
    <w:p w14:paraId="5EC6957B">
      <w:pPr>
        <w:adjustRightInd w:val="0"/>
        <w:snapToGrid w:val="0"/>
        <w:spacing w:line="400" w:lineRule="exact"/>
        <w:rPr>
          <w:rFonts w:ascii="宋体" w:hAnsi="宋体"/>
          <w:bCs/>
          <w:color w:val="000000" w:themeColor="text1"/>
          <w:highlight w:val="none"/>
          <w14:textFill>
            <w14:solidFill>
              <w14:schemeClr w14:val="tx1"/>
            </w14:solidFill>
          </w14:textFill>
        </w:rPr>
      </w:pPr>
    </w:p>
    <w:p w14:paraId="228FF148">
      <w:pPr>
        <w:adjustRightInd w:val="0"/>
        <w:snapToGrid w:val="0"/>
        <w:spacing w:line="400" w:lineRule="exact"/>
        <w:rPr>
          <w:rFonts w:ascii="宋体" w:hAnsi="宋体"/>
          <w:bCs/>
          <w:color w:val="000000" w:themeColor="text1"/>
          <w:highlight w:val="none"/>
          <w14:textFill>
            <w14:solidFill>
              <w14:schemeClr w14:val="tx1"/>
            </w14:solidFill>
          </w14:textFill>
        </w:rPr>
      </w:pPr>
    </w:p>
    <w:p w14:paraId="0E36566F">
      <w:pPr>
        <w:adjustRightInd w:val="0"/>
        <w:snapToGrid w:val="0"/>
        <w:spacing w:line="400" w:lineRule="exact"/>
        <w:rPr>
          <w:rFonts w:ascii="宋体" w:hAnsi="宋体"/>
          <w:bCs/>
          <w:color w:val="000000" w:themeColor="text1"/>
          <w:highlight w:val="none"/>
          <w14:textFill>
            <w14:solidFill>
              <w14:schemeClr w14:val="tx1"/>
            </w14:solidFill>
          </w14:textFill>
        </w:rPr>
      </w:pPr>
    </w:p>
    <w:p w14:paraId="71C5A70A">
      <w:pPr>
        <w:adjustRightInd w:val="0"/>
        <w:snapToGrid w:val="0"/>
        <w:spacing w:line="400" w:lineRule="exact"/>
        <w:rPr>
          <w:rFonts w:ascii="宋体" w:hAnsi="宋体"/>
          <w:bCs/>
          <w:color w:val="000000" w:themeColor="text1"/>
          <w:highlight w:val="none"/>
          <w14:textFill>
            <w14:solidFill>
              <w14:schemeClr w14:val="tx1"/>
            </w14:solidFill>
          </w14:textFill>
        </w:rPr>
      </w:pPr>
    </w:p>
    <w:p w14:paraId="52BC2B3F">
      <w:pPr>
        <w:adjustRightInd w:val="0"/>
        <w:snapToGrid w:val="0"/>
        <w:spacing w:line="400" w:lineRule="exact"/>
        <w:rPr>
          <w:rFonts w:ascii="宋体" w:hAnsi="宋体"/>
          <w:bCs/>
          <w:color w:val="000000" w:themeColor="text1"/>
          <w:highlight w:val="none"/>
          <w14:textFill>
            <w14:solidFill>
              <w14:schemeClr w14:val="tx1"/>
            </w14:solidFill>
          </w14:textFill>
        </w:rPr>
      </w:pPr>
    </w:p>
    <w:p w14:paraId="36245E40">
      <w:pPr>
        <w:adjustRightInd w:val="0"/>
        <w:snapToGrid w:val="0"/>
        <w:spacing w:line="400" w:lineRule="exact"/>
        <w:rPr>
          <w:rFonts w:ascii="宋体" w:hAnsi="宋体"/>
          <w:bCs/>
          <w:color w:val="000000" w:themeColor="text1"/>
          <w:highlight w:val="none"/>
          <w14:textFill>
            <w14:solidFill>
              <w14:schemeClr w14:val="tx1"/>
            </w14:solidFill>
          </w14:textFill>
        </w:rPr>
      </w:pPr>
    </w:p>
    <w:p w14:paraId="6781F842">
      <w:pPr>
        <w:adjustRightInd w:val="0"/>
        <w:snapToGrid w:val="0"/>
        <w:spacing w:line="400" w:lineRule="exact"/>
        <w:rPr>
          <w:rFonts w:ascii="宋体" w:hAnsi="宋体"/>
          <w:bCs/>
          <w:color w:val="000000" w:themeColor="text1"/>
          <w:highlight w:val="none"/>
          <w14:textFill>
            <w14:solidFill>
              <w14:schemeClr w14:val="tx1"/>
            </w14:solidFill>
          </w14:textFill>
        </w:rPr>
      </w:pPr>
    </w:p>
    <w:p w14:paraId="712BF40F">
      <w:pPr>
        <w:adjustRightInd w:val="0"/>
        <w:snapToGrid w:val="0"/>
        <w:spacing w:line="400" w:lineRule="exact"/>
        <w:rPr>
          <w:rFonts w:ascii="宋体" w:hAnsi="宋体"/>
          <w:bCs/>
          <w:color w:val="000000" w:themeColor="text1"/>
          <w:highlight w:val="none"/>
          <w14:textFill>
            <w14:solidFill>
              <w14:schemeClr w14:val="tx1"/>
            </w14:solidFill>
          </w14:textFill>
        </w:rPr>
      </w:pPr>
    </w:p>
    <w:p w14:paraId="50C705A3">
      <w:pPr>
        <w:adjustRightInd w:val="0"/>
        <w:snapToGrid w:val="0"/>
        <w:spacing w:line="400" w:lineRule="exact"/>
        <w:rPr>
          <w:rFonts w:ascii="宋体" w:hAnsi="宋体"/>
          <w:bCs/>
          <w:color w:val="000000" w:themeColor="text1"/>
          <w:highlight w:val="none"/>
          <w14:textFill>
            <w14:solidFill>
              <w14:schemeClr w14:val="tx1"/>
            </w14:solidFill>
          </w14:textFill>
        </w:rPr>
      </w:pPr>
    </w:p>
    <w:p w14:paraId="44DE9A90">
      <w:pPr>
        <w:adjustRightInd w:val="0"/>
        <w:snapToGrid w:val="0"/>
        <w:spacing w:line="400" w:lineRule="exact"/>
        <w:rPr>
          <w:rFonts w:ascii="宋体" w:hAnsi="宋体"/>
          <w:bCs/>
          <w:color w:val="000000" w:themeColor="text1"/>
          <w:highlight w:val="none"/>
          <w14:textFill>
            <w14:solidFill>
              <w14:schemeClr w14:val="tx1"/>
            </w14:solidFill>
          </w14:textFill>
        </w:rPr>
      </w:pPr>
    </w:p>
    <w:p w14:paraId="1AA31051">
      <w:pPr>
        <w:adjustRightInd w:val="0"/>
        <w:snapToGrid w:val="0"/>
        <w:spacing w:line="400" w:lineRule="exact"/>
        <w:rPr>
          <w:rFonts w:ascii="宋体" w:hAnsi="宋体"/>
          <w:bCs/>
          <w:color w:val="000000" w:themeColor="text1"/>
          <w:highlight w:val="none"/>
          <w14:textFill>
            <w14:solidFill>
              <w14:schemeClr w14:val="tx1"/>
            </w14:solidFill>
          </w14:textFill>
        </w:rPr>
      </w:pPr>
    </w:p>
    <w:p w14:paraId="22DB9058">
      <w:pPr>
        <w:rPr>
          <w:rFonts w:hint="eastAsia"/>
          <w:color w:val="000000" w:themeColor="text1"/>
          <w:highlight w:val="none"/>
          <w14:textFill>
            <w14:solidFill>
              <w14:schemeClr w14:val="tx1"/>
            </w14:solidFill>
          </w14:textFill>
        </w:rPr>
      </w:pPr>
      <w:bookmarkStart w:id="1906" w:name="_Toc339020257"/>
      <w:bookmarkStart w:id="1907" w:name="_Toc350756474"/>
      <w:bookmarkStart w:id="1908" w:name="_Toc366072553"/>
      <w:bookmarkStart w:id="1909" w:name="_Toc365967096"/>
      <w:bookmarkStart w:id="1910" w:name="_Toc365985202"/>
      <w:bookmarkStart w:id="1911" w:name="_Toc342060399"/>
      <w:bookmarkStart w:id="1912" w:name="_Toc332206733"/>
      <w:bookmarkStart w:id="1913" w:name="_Toc336681604"/>
      <w:bookmarkStart w:id="1914" w:name="_Toc342398154"/>
      <w:bookmarkStart w:id="1915" w:name="_Toc340672893"/>
      <w:bookmarkStart w:id="1916" w:name="_Toc333237702"/>
      <w:bookmarkStart w:id="1917" w:name="_Toc331512925"/>
      <w:bookmarkStart w:id="1918" w:name="_Toc339362324"/>
      <w:bookmarkStart w:id="1919" w:name="_Toc341348364"/>
      <w:bookmarkStart w:id="1920" w:name="_Toc339019913"/>
      <w:bookmarkStart w:id="1921" w:name="_Toc331684066"/>
      <w:bookmarkStart w:id="1922" w:name="_Toc336681959"/>
      <w:bookmarkStart w:id="1923" w:name="_Toc330460010"/>
      <w:bookmarkStart w:id="1924" w:name="_Toc340677094"/>
      <w:bookmarkStart w:id="1925" w:name="_Toc339020119"/>
      <w:bookmarkStart w:id="1926" w:name="_Toc350438773"/>
      <w:bookmarkStart w:id="1927" w:name="_Toc343248442"/>
      <w:bookmarkStart w:id="1928" w:name="_Toc332270371"/>
      <w:bookmarkStart w:id="1929" w:name="_Toc333935370"/>
      <w:bookmarkStart w:id="1930" w:name="_Toc342312467"/>
      <w:bookmarkStart w:id="1931" w:name="_Toc343612944"/>
      <w:bookmarkStart w:id="1932" w:name="_Toc339441111"/>
      <w:bookmarkStart w:id="1933" w:name="_Toc333935711"/>
      <w:bookmarkStart w:id="1934" w:name="_Toc343247124"/>
      <w:bookmarkStart w:id="1935" w:name="_Toc337632382"/>
      <w:bookmarkStart w:id="1936" w:name="_Toc333238658"/>
      <w:bookmarkStart w:id="1937" w:name="_Toc339020039"/>
      <w:bookmarkStart w:id="1938" w:name="_Toc340507466"/>
      <w:bookmarkStart w:id="1939" w:name="_Toc345312621"/>
      <w:bookmarkStart w:id="1940" w:name="_Toc342296785"/>
      <w:bookmarkStart w:id="1941" w:name="_Toc333237813"/>
    </w:p>
    <w:p w14:paraId="621E49DB">
      <w:pPr>
        <w:rPr>
          <w:rFonts w:hint="eastAsia"/>
          <w:color w:val="000000" w:themeColor="text1"/>
          <w:highlight w:val="none"/>
          <w14:textFill>
            <w14:solidFill>
              <w14:schemeClr w14:val="tx1"/>
            </w14:solidFill>
          </w14:textFill>
        </w:rPr>
      </w:pPr>
    </w:p>
    <w:p w14:paraId="278CB52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4AEEFEE5">
      <w:pPr>
        <w:pStyle w:val="2"/>
        <w:numPr>
          <w:ilvl w:val="0"/>
          <w:numId w:val="0"/>
        </w:numPr>
        <w:spacing w:line="400" w:lineRule="exact"/>
        <w:rPr>
          <w:color w:val="000000" w:themeColor="text1"/>
          <w:highlight w:val="none"/>
          <w14:textFill>
            <w14:solidFill>
              <w14:schemeClr w14:val="tx1"/>
            </w14:solidFill>
          </w14:textFill>
        </w:rPr>
      </w:pPr>
      <w:bookmarkStart w:id="1942" w:name="_Toc341348363"/>
      <w:bookmarkStart w:id="1943" w:name="_Toc332270370"/>
      <w:bookmarkStart w:id="1944" w:name="_Toc350438772"/>
      <w:bookmarkStart w:id="1945" w:name="_Toc339020118"/>
      <w:bookmarkStart w:id="1946" w:name="_Toc333237812"/>
      <w:bookmarkStart w:id="1947" w:name="_Toc342398153"/>
      <w:bookmarkStart w:id="1948" w:name="_Toc366072552"/>
      <w:bookmarkStart w:id="1949" w:name="_Toc365967095"/>
      <w:bookmarkStart w:id="1950" w:name="_Toc333238657"/>
      <w:bookmarkStart w:id="1951" w:name="_Toc333935369"/>
      <w:bookmarkStart w:id="1952" w:name="_Toc343612943"/>
      <w:bookmarkStart w:id="1953" w:name="_Toc340507465"/>
      <w:bookmarkStart w:id="1954" w:name="_Toc337632381"/>
      <w:bookmarkStart w:id="1955" w:name="_Toc345312620"/>
      <w:bookmarkStart w:id="1956" w:name="_Toc339020256"/>
      <w:bookmarkStart w:id="1957" w:name="_Toc336681958"/>
      <w:bookmarkStart w:id="1958" w:name="_Toc350756473"/>
      <w:bookmarkStart w:id="1959" w:name="_Toc339441110"/>
      <w:bookmarkStart w:id="1960" w:name="_Toc339362323"/>
      <w:bookmarkStart w:id="1961" w:name="_Toc342312466"/>
      <w:bookmarkStart w:id="1962" w:name="_Toc339020038"/>
      <w:bookmarkStart w:id="1963" w:name="_Toc340672892"/>
      <w:bookmarkStart w:id="1964" w:name="_Toc331684065"/>
      <w:bookmarkStart w:id="1965" w:name="_Toc342296784"/>
      <w:bookmarkStart w:id="1966" w:name="_Toc331512924"/>
      <w:bookmarkStart w:id="1967" w:name="_Toc340677093"/>
      <w:bookmarkStart w:id="1968" w:name="_Toc330460009"/>
      <w:bookmarkStart w:id="1969" w:name="_Toc343247123"/>
      <w:bookmarkStart w:id="1970" w:name="_Toc343248441"/>
      <w:bookmarkStart w:id="1971" w:name="_Toc339019912"/>
      <w:bookmarkStart w:id="1972" w:name="_Toc365985201"/>
      <w:bookmarkStart w:id="1973" w:name="_Toc333237701"/>
      <w:bookmarkStart w:id="1974" w:name="_Toc342060398"/>
      <w:bookmarkStart w:id="1975" w:name="_Toc332206732"/>
      <w:bookmarkStart w:id="1976" w:name="_Toc8803"/>
      <w:bookmarkStart w:id="1977" w:name="_Toc336681603"/>
      <w:bookmarkStart w:id="1978" w:name="_Toc333935710"/>
      <w:bookmarkStart w:id="1979" w:name="_Toc17692"/>
      <w:r>
        <w:rPr>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分项报价</w:t>
      </w:r>
      <w:r>
        <w:rPr>
          <w:color w:val="000000" w:themeColor="text1"/>
          <w:highlight w:val="none"/>
          <w14:textFill>
            <w14:solidFill>
              <w14:schemeClr w14:val="tx1"/>
            </w14:solidFill>
          </w14:textFill>
        </w:rPr>
        <w:t>表</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14:paraId="75B35C2B">
      <w:pPr>
        <w:adjustRightInd w:val="0"/>
        <w:snapToGrid w:val="0"/>
        <w:spacing w:line="360" w:lineRule="auto"/>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p>
    <w:p w14:paraId="14ACF678">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p>
    <w:p w14:paraId="7AF3A176">
      <w:pPr>
        <w:adjustRightInd w:val="0"/>
        <w:snapToGrid w:val="0"/>
        <w:spacing w:line="360" w:lineRule="auto"/>
        <w:ind w:left="1050" w:leftChars="500" w:firstLine="6405" w:firstLineChars="3050"/>
        <w:jc w:val="left"/>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（单位：元）</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830"/>
        <w:gridCol w:w="3484"/>
        <w:gridCol w:w="1936"/>
      </w:tblGrid>
      <w:tr w14:paraId="4008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3" w:type="dxa"/>
            <w:vAlign w:val="center"/>
          </w:tcPr>
          <w:p w14:paraId="221B5A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default" w:ascii="宋体" w:hAnsi="宋体" w:cs="宋体"/>
                <w:b/>
                <w:color w:val="000000" w:themeColor="text1"/>
                <w:highlight w:val="none"/>
                <w:vertAlign w:val="baseline"/>
                <w:lang w:val="en-US" w:eastAsia="zh-CN"/>
                <w14:textFill>
                  <w14:solidFill>
                    <w14:schemeClr w14:val="tx1"/>
                  </w14:solidFill>
                </w14:textFill>
              </w:rPr>
            </w:pPr>
            <w:r>
              <w:rPr>
                <w:rFonts w:hint="eastAsia" w:ascii="宋体" w:hAnsi="宋体" w:cs="宋体"/>
                <w:b/>
                <w:color w:val="000000" w:themeColor="text1"/>
                <w:highlight w:val="none"/>
                <w:vertAlign w:val="baseline"/>
                <w:lang w:val="en-US" w:eastAsia="zh-CN"/>
                <w14:textFill>
                  <w14:solidFill>
                    <w14:schemeClr w14:val="tx1"/>
                  </w14:solidFill>
                </w14:textFill>
              </w:rPr>
              <w:t>序号</w:t>
            </w:r>
          </w:p>
        </w:tc>
        <w:tc>
          <w:tcPr>
            <w:tcW w:w="2830" w:type="dxa"/>
            <w:vAlign w:val="center"/>
          </w:tcPr>
          <w:p w14:paraId="5F9557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default" w:ascii="宋体" w:hAnsi="宋体" w:cs="宋体"/>
                <w:b/>
                <w:color w:val="000000" w:themeColor="text1"/>
                <w:highlight w:val="none"/>
                <w:vertAlign w:val="baseline"/>
                <w:lang w:val="en-US" w:eastAsia="zh-CN"/>
                <w14:textFill>
                  <w14:solidFill>
                    <w14:schemeClr w14:val="tx1"/>
                  </w14:solidFill>
                </w14:textFill>
              </w:rPr>
            </w:pPr>
            <w:r>
              <w:rPr>
                <w:rFonts w:hint="eastAsia" w:ascii="宋体" w:hAnsi="宋体" w:cs="宋体"/>
                <w:b/>
                <w:color w:val="000000" w:themeColor="text1"/>
                <w:highlight w:val="none"/>
                <w:vertAlign w:val="baseline"/>
                <w:lang w:val="en-US" w:eastAsia="zh-CN"/>
                <w14:textFill>
                  <w14:solidFill>
                    <w14:schemeClr w14:val="tx1"/>
                  </w14:solidFill>
                </w14:textFill>
              </w:rPr>
              <w:t>项目内容</w:t>
            </w:r>
          </w:p>
        </w:tc>
        <w:tc>
          <w:tcPr>
            <w:tcW w:w="3484" w:type="dxa"/>
            <w:vAlign w:val="center"/>
          </w:tcPr>
          <w:p w14:paraId="1B9000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 w:val="center" w:pos="2021"/>
              </w:tabs>
              <w:kinsoku/>
              <w:wordWrap/>
              <w:overflowPunct/>
              <w:topLinePunct w:val="0"/>
              <w:autoSpaceDE/>
              <w:autoSpaceDN/>
              <w:bidi w:val="0"/>
              <w:adjustRightInd/>
              <w:snapToGrid/>
              <w:spacing w:line="320" w:lineRule="exact"/>
              <w:jc w:val="center"/>
              <w:textAlignment w:val="auto"/>
              <w:rPr>
                <w:rFonts w:hint="eastAsia" w:ascii="宋体" w:hAnsi="宋体" w:eastAsia="宋体"/>
                <w:b/>
                <w:bCs w:val="0"/>
                <w:color w:val="000000" w:themeColor="text1"/>
                <w:highlight w:val="none"/>
                <w:lang w:val="en-US" w:eastAsia="zh-CN"/>
                <w14:textFill>
                  <w14:solidFill>
                    <w14:schemeClr w14:val="tx1"/>
                  </w14:solidFill>
                </w14:textFill>
              </w:rPr>
            </w:pPr>
            <w:r>
              <w:rPr>
                <w:rFonts w:hint="eastAsia" w:ascii="宋体" w:hAnsi="宋体"/>
                <w:b/>
                <w:bCs w:val="0"/>
                <w:color w:val="000000" w:themeColor="text1"/>
                <w:highlight w:val="none"/>
                <w14:textFill>
                  <w14:solidFill>
                    <w14:schemeClr w14:val="tx1"/>
                  </w14:solidFill>
                </w14:textFill>
              </w:rPr>
              <w:t>投标报价</w:t>
            </w:r>
          </w:p>
        </w:tc>
        <w:tc>
          <w:tcPr>
            <w:tcW w:w="1936" w:type="dxa"/>
            <w:vAlign w:val="center"/>
          </w:tcPr>
          <w:p w14:paraId="2FE1B3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 w:val="center" w:pos="2021"/>
              </w:tabs>
              <w:kinsoku/>
              <w:wordWrap/>
              <w:overflowPunct/>
              <w:topLinePunct w:val="0"/>
              <w:autoSpaceDE/>
              <w:autoSpaceDN/>
              <w:bidi w:val="0"/>
              <w:adjustRightInd/>
              <w:snapToGrid/>
              <w:spacing w:line="320" w:lineRule="exact"/>
              <w:jc w:val="center"/>
              <w:textAlignment w:val="auto"/>
              <w:rPr>
                <w:rFonts w:hint="default" w:ascii="宋体" w:hAnsi="宋体" w:eastAsia="宋体"/>
                <w:b/>
                <w:bCs w:val="0"/>
                <w:color w:val="000000" w:themeColor="text1"/>
                <w:highlight w:val="none"/>
                <w:lang w:val="en-US" w:eastAsia="zh-CN"/>
                <w14:textFill>
                  <w14:solidFill>
                    <w14:schemeClr w14:val="tx1"/>
                  </w14:solidFill>
                </w14:textFill>
              </w:rPr>
            </w:pPr>
            <w:r>
              <w:rPr>
                <w:rFonts w:hint="eastAsia" w:ascii="宋体" w:hAnsi="宋体"/>
                <w:b/>
                <w:bCs w:val="0"/>
                <w:color w:val="000000" w:themeColor="text1"/>
                <w:highlight w:val="none"/>
                <w:lang w:val="en-US" w:eastAsia="zh-CN"/>
                <w14:textFill>
                  <w14:solidFill>
                    <w14:schemeClr w14:val="tx1"/>
                  </w14:solidFill>
                </w14:textFill>
              </w:rPr>
              <w:t>备注</w:t>
            </w:r>
          </w:p>
        </w:tc>
      </w:tr>
      <w:tr w14:paraId="2499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3" w:type="dxa"/>
            <w:vAlign w:val="center"/>
          </w:tcPr>
          <w:p w14:paraId="6B4B60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default" w:ascii="宋体" w:hAnsi="宋体" w:cs="宋体"/>
                <w:b w:val="0"/>
                <w:bCs/>
                <w:color w:val="000000" w:themeColor="text1"/>
                <w:highlight w:val="none"/>
                <w:vertAlign w:val="baseline"/>
                <w:lang w:val="en-US" w:eastAsia="zh-CN"/>
                <w14:textFill>
                  <w14:solidFill>
                    <w14:schemeClr w14:val="tx1"/>
                  </w14:solidFill>
                </w14:textFill>
              </w:rPr>
            </w:pPr>
            <w:r>
              <w:rPr>
                <w:rFonts w:hint="eastAsia" w:ascii="宋体" w:hAnsi="宋体" w:cs="宋体"/>
                <w:b w:val="0"/>
                <w:bCs/>
                <w:color w:val="000000" w:themeColor="text1"/>
                <w:highlight w:val="none"/>
                <w:vertAlign w:val="baseline"/>
                <w:lang w:val="en-US" w:eastAsia="zh-CN"/>
                <w14:textFill>
                  <w14:solidFill>
                    <w14:schemeClr w14:val="tx1"/>
                  </w14:solidFill>
                </w14:textFill>
              </w:rPr>
              <w:t>1</w:t>
            </w:r>
          </w:p>
        </w:tc>
        <w:tc>
          <w:tcPr>
            <w:tcW w:w="2830" w:type="dxa"/>
            <w:vAlign w:val="center"/>
          </w:tcPr>
          <w:p w14:paraId="587B11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color w:val="000000" w:themeColor="text1"/>
                <w:highlight w:val="none"/>
                <w:vertAlign w:val="baseline"/>
                <w:lang w:val="en-US" w:eastAsia="zh-CN"/>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公租房</w:t>
            </w:r>
          </w:p>
        </w:tc>
        <w:tc>
          <w:tcPr>
            <w:tcW w:w="3484" w:type="dxa"/>
            <w:vAlign w:val="center"/>
          </w:tcPr>
          <w:p w14:paraId="137FCE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color w:val="000000" w:themeColor="text1"/>
                <w:highlight w:val="none"/>
                <w:vertAlign w:val="baseline"/>
                <w:lang w:val="en-US" w:eastAsia="zh-CN"/>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 xml:space="preserve"> </w:t>
            </w:r>
            <w:r>
              <w:rPr>
                <w:rFonts w:hint="eastAsia" w:ascii="宋体" w:hAnsi="宋体" w:cs="宋体"/>
                <w:b w:val="0"/>
                <w:bCs/>
                <w:color w:val="000000" w:themeColor="text1"/>
                <w:highlight w:val="none"/>
                <w:u w:val="single"/>
                <w:lang w:val="en-US" w:eastAsia="zh-CN"/>
                <w14:textFill>
                  <w14:solidFill>
                    <w14:schemeClr w14:val="tx1"/>
                  </w14:solidFill>
                </w14:textFill>
              </w:rPr>
              <w:t xml:space="preserve">       </w:t>
            </w:r>
            <w:r>
              <w:rPr>
                <w:rFonts w:hint="eastAsia" w:ascii="宋体" w:hAnsi="宋体" w:cs="宋体"/>
                <w:b w:val="0"/>
                <w:bCs/>
                <w:color w:val="000000" w:themeColor="text1"/>
                <w:highlight w:val="none"/>
                <w:lang w:val="en-US" w:eastAsia="zh-CN"/>
                <w14:textFill>
                  <w14:solidFill>
                    <w14:schemeClr w14:val="tx1"/>
                  </w14:solidFill>
                </w14:textFill>
              </w:rPr>
              <w:t>元/㎡/月</w:t>
            </w:r>
          </w:p>
        </w:tc>
        <w:tc>
          <w:tcPr>
            <w:tcW w:w="1936" w:type="dxa"/>
            <w:vAlign w:val="center"/>
          </w:tcPr>
          <w:p w14:paraId="09F47F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color w:val="000000" w:themeColor="text1"/>
                <w:highlight w:val="none"/>
                <w:vertAlign w:val="baseline"/>
                <w:lang w:val="en-US" w:eastAsia="zh-CN"/>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按建筑面积计收</w:t>
            </w:r>
          </w:p>
        </w:tc>
      </w:tr>
      <w:tr w14:paraId="233F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3" w:type="dxa"/>
            <w:vAlign w:val="center"/>
          </w:tcPr>
          <w:p w14:paraId="5702D5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default" w:ascii="宋体" w:hAnsi="宋体" w:cs="宋体"/>
                <w:b w:val="0"/>
                <w:bCs/>
                <w:color w:val="000000" w:themeColor="text1"/>
                <w:highlight w:val="none"/>
                <w:vertAlign w:val="baseline"/>
                <w:lang w:val="en-US" w:eastAsia="zh-CN"/>
                <w14:textFill>
                  <w14:solidFill>
                    <w14:schemeClr w14:val="tx1"/>
                  </w14:solidFill>
                </w14:textFill>
              </w:rPr>
            </w:pPr>
            <w:r>
              <w:rPr>
                <w:rFonts w:hint="eastAsia" w:ascii="宋体" w:hAnsi="宋体" w:cs="宋体"/>
                <w:b w:val="0"/>
                <w:bCs/>
                <w:color w:val="000000" w:themeColor="text1"/>
                <w:highlight w:val="none"/>
                <w:vertAlign w:val="baseline"/>
                <w:lang w:val="en-US" w:eastAsia="zh-CN"/>
                <w14:textFill>
                  <w14:solidFill>
                    <w14:schemeClr w14:val="tx1"/>
                  </w14:solidFill>
                </w14:textFill>
              </w:rPr>
              <w:t>2</w:t>
            </w:r>
          </w:p>
        </w:tc>
        <w:tc>
          <w:tcPr>
            <w:tcW w:w="2830" w:type="dxa"/>
            <w:vAlign w:val="center"/>
          </w:tcPr>
          <w:p w14:paraId="3710AB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color w:val="000000" w:themeColor="text1"/>
                <w:highlight w:val="none"/>
                <w:vertAlign w:val="baseline"/>
                <w:lang w:val="en-US" w:eastAsia="zh-CN"/>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建设规划内的停车场小车位</w:t>
            </w:r>
          </w:p>
        </w:tc>
        <w:tc>
          <w:tcPr>
            <w:tcW w:w="3484" w:type="dxa"/>
            <w:vAlign w:val="center"/>
          </w:tcPr>
          <w:p w14:paraId="47D32A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color w:val="000000" w:themeColor="text1"/>
                <w:highlight w:val="none"/>
                <w:vertAlign w:val="baseline"/>
                <w:lang w:val="en-US" w:eastAsia="zh-CN"/>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 xml:space="preserve"> </w:t>
            </w:r>
            <w:r>
              <w:rPr>
                <w:rFonts w:hint="eastAsia" w:ascii="宋体" w:hAnsi="宋体" w:cs="宋体"/>
                <w:b w:val="0"/>
                <w:bCs/>
                <w:color w:val="000000" w:themeColor="text1"/>
                <w:highlight w:val="none"/>
                <w:u w:val="single"/>
                <w:lang w:val="en-US" w:eastAsia="zh-CN"/>
                <w14:textFill>
                  <w14:solidFill>
                    <w14:schemeClr w14:val="tx1"/>
                  </w14:solidFill>
                </w14:textFill>
              </w:rPr>
              <w:t xml:space="preserve">       </w:t>
            </w:r>
            <w:r>
              <w:rPr>
                <w:rFonts w:hint="eastAsia" w:ascii="宋体" w:hAnsi="宋体" w:cs="宋体"/>
                <w:b w:val="0"/>
                <w:bCs/>
                <w:color w:val="000000" w:themeColor="text1"/>
                <w:highlight w:val="none"/>
                <w:lang w:val="en-US" w:eastAsia="zh-CN"/>
                <w14:textFill>
                  <w14:solidFill>
                    <w14:schemeClr w14:val="tx1"/>
                  </w14:solidFill>
                </w14:textFill>
              </w:rPr>
              <w:t>元/个/月</w:t>
            </w:r>
          </w:p>
        </w:tc>
        <w:tc>
          <w:tcPr>
            <w:tcW w:w="1936" w:type="dxa"/>
            <w:vAlign w:val="center"/>
          </w:tcPr>
          <w:p w14:paraId="62D36F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color w:val="000000" w:themeColor="text1"/>
                <w:highlight w:val="none"/>
                <w:vertAlign w:val="baseline"/>
                <w:lang w:val="en-US" w:eastAsia="zh-CN"/>
                <w14:textFill>
                  <w14:solidFill>
                    <w14:schemeClr w14:val="tx1"/>
                  </w14:solidFill>
                </w14:textFill>
              </w:rPr>
            </w:pPr>
          </w:p>
        </w:tc>
      </w:tr>
      <w:tr w14:paraId="7749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3" w:type="dxa"/>
            <w:vAlign w:val="center"/>
          </w:tcPr>
          <w:p w14:paraId="2C249A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default" w:ascii="宋体" w:hAnsi="宋体" w:cs="宋体"/>
                <w:b w:val="0"/>
                <w:bCs/>
                <w:color w:val="000000" w:themeColor="text1"/>
                <w:highlight w:val="none"/>
                <w:vertAlign w:val="baseline"/>
                <w:lang w:val="en-US" w:eastAsia="zh-CN"/>
                <w14:textFill>
                  <w14:solidFill>
                    <w14:schemeClr w14:val="tx1"/>
                  </w14:solidFill>
                </w14:textFill>
              </w:rPr>
            </w:pPr>
            <w:r>
              <w:rPr>
                <w:rFonts w:hint="eastAsia" w:ascii="宋体" w:hAnsi="宋体" w:cs="宋体"/>
                <w:b w:val="0"/>
                <w:bCs/>
                <w:color w:val="000000" w:themeColor="text1"/>
                <w:highlight w:val="none"/>
                <w:vertAlign w:val="baseline"/>
                <w:lang w:val="en-US" w:eastAsia="zh-CN"/>
                <w14:textFill>
                  <w14:solidFill>
                    <w14:schemeClr w14:val="tx1"/>
                  </w14:solidFill>
                </w14:textFill>
              </w:rPr>
              <w:t>3</w:t>
            </w:r>
          </w:p>
        </w:tc>
        <w:tc>
          <w:tcPr>
            <w:tcW w:w="2830" w:type="dxa"/>
            <w:vAlign w:val="center"/>
          </w:tcPr>
          <w:p w14:paraId="7364F7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val="0"/>
                <w:bCs/>
                <w:color w:val="000000" w:themeColor="text1"/>
                <w:highlight w:val="none"/>
                <w:lang w:val="en-US" w:eastAsia="zh-CN"/>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摩托车车位</w:t>
            </w:r>
          </w:p>
        </w:tc>
        <w:tc>
          <w:tcPr>
            <w:tcW w:w="3484" w:type="dxa"/>
            <w:vAlign w:val="center"/>
          </w:tcPr>
          <w:p w14:paraId="217B26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color w:val="000000" w:themeColor="text1"/>
                <w:highlight w:val="none"/>
                <w:vertAlign w:val="baseline"/>
                <w:lang w:val="en-US" w:eastAsia="zh-CN"/>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 xml:space="preserve"> </w:t>
            </w:r>
            <w:r>
              <w:rPr>
                <w:rFonts w:hint="eastAsia" w:ascii="宋体" w:hAnsi="宋体" w:cs="宋体"/>
                <w:b w:val="0"/>
                <w:bCs/>
                <w:color w:val="000000" w:themeColor="text1"/>
                <w:highlight w:val="none"/>
                <w:u w:val="single"/>
                <w:lang w:val="en-US" w:eastAsia="zh-CN"/>
                <w14:textFill>
                  <w14:solidFill>
                    <w14:schemeClr w14:val="tx1"/>
                  </w14:solidFill>
                </w14:textFill>
              </w:rPr>
              <w:t xml:space="preserve">       </w:t>
            </w:r>
            <w:r>
              <w:rPr>
                <w:rFonts w:hint="eastAsia" w:ascii="宋体" w:hAnsi="宋体" w:cs="宋体"/>
                <w:b w:val="0"/>
                <w:bCs/>
                <w:color w:val="000000" w:themeColor="text1"/>
                <w:highlight w:val="none"/>
                <w:lang w:val="en-US" w:eastAsia="zh-CN"/>
                <w14:textFill>
                  <w14:solidFill>
                    <w14:schemeClr w14:val="tx1"/>
                  </w14:solidFill>
                </w14:textFill>
              </w:rPr>
              <w:t>元/个/月</w:t>
            </w:r>
          </w:p>
        </w:tc>
        <w:tc>
          <w:tcPr>
            <w:tcW w:w="1936" w:type="dxa"/>
            <w:vAlign w:val="center"/>
          </w:tcPr>
          <w:p w14:paraId="6AD0A1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color w:val="000000" w:themeColor="text1"/>
                <w:highlight w:val="none"/>
                <w:vertAlign w:val="baseline"/>
                <w:lang w:val="en-US" w:eastAsia="zh-CN"/>
                <w14:textFill>
                  <w14:solidFill>
                    <w14:schemeClr w14:val="tx1"/>
                  </w14:solidFill>
                </w14:textFill>
              </w:rPr>
            </w:pPr>
          </w:p>
        </w:tc>
      </w:tr>
      <w:tr w14:paraId="7954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43" w:type="dxa"/>
            <w:gridSpan w:val="2"/>
            <w:vAlign w:val="center"/>
          </w:tcPr>
          <w:p w14:paraId="77FAEA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default" w:ascii="宋体" w:hAnsi="宋体" w:cs="宋体"/>
                <w:b w:val="0"/>
                <w:bCs/>
                <w:color w:val="000000" w:themeColor="text1"/>
                <w:highlight w:val="none"/>
                <w:lang w:val="en-US" w:eastAsia="zh-CN"/>
                <w14:textFill>
                  <w14:solidFill>
                    <w14:schemeClr w14:val="tx1"/>
                  </w14:solidFill>
                </w14:textFill>
              </w:rPr>
            </w:pPr>
            <w:r>
              <w:rPr>
                <w:rFonts w:hint="eastAsia" w:ascii="宋体" w:hAnsi="宋体" w:cs="宋体"/>
                <w:b w:val="0"/>
                <w:bCs/>
                <w:color w:val="000000" w:themeColor="text1"/>
                <w:highlight w:val="none"/>
                <w:lang w:val="en-US" w:eastAsia="zh-CN"/>
                <w14:textFill>
                  <w14:solidFill>
                    <w14:schemeClr w14:val="tx1"/>
                  </w14:solidFill>
                </w14:textFill>
              </w:rPr>
              <w:t>合计</w:t>
            </w:r>
          </w:p>
        </w:tc>
        <w:tc>
          <w:tcPr>
            <w:tcW w:w="3484" w:type="dxa"/>
            <w:vAlign w:val="center"/>
          </w:tcPr>
          <w:p w14:paraId="4E04E5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ind w:firstLine="840" w:firstLineChars="400"/>
              <w:jc w:val="both"/>
              <w:textAlignment w:val="auto"/>
              <w:rPr>
                <w:rFonts w:hint="default" w:ascii="宋体" w:hAnsi="宋体" w:cs="宋体"/>
                <w:b w:val="0"/>
                <w:bCs/>
                <w:color w:val="000000" w:themeColor="text1"/>
                <w:highlight w:val="none"/>
                <w:lang w:val="en-US" w:eastAsia="zh-CN"/>
                <w14:textFill>
                  <w14:solidFill>
                    <w14:schemeClr w14:val="tx1"/>
                  </w14:solidFill>
                </w14:textFill>
              </w:rPr>
            </w:pPr>
            <w:r>
              <w:rPr>
                <w:rFonts w:hint="eastAsia" w:ascii="宋体" w:hAnsi="宋体" w:cs="宋体"/>
                <w:b w:val="0"/>
                <w:bCs/>
                <w:color w:val="000000" w:themeColor="text1"/>
                <w:highlight w:val="none"/>
                <w:u w:val="single"/>
                <w:lang w:val="en-US" w:eastAsia="zh-CN"/>
                <w14:textFill>
                  <w14:solidFill>
                    <w14:schemeClr w14:val="tx1"/>
                  </w14:solidFill>
                </w14:textFill>
              </w:rPr>
              <w:t xml:space="preserve">        </w:t>
            </w:r>
            <w:r>
              <w:rPr>
                <w:rFonts w:hint="eastAsia" w:ascii="宋体" w:hAnsi="宋体" w:cs="宋体"/>
                <w:b w:val="0"/>
                <w:bCs/>
                <w:color w:val="000000" w:themeColor="text1"/>
                <w:highlight w:val="none"/>
                <w:lang w:val="en-US" w:eastAsia="zh-CN"/>
                <w14:textFill>
                  <w14:solidFill>
                    <w14:schemeClr w14:val="tx1"/>
                  </w14:solidFill>
                </w14:textFill>
              </w:rPr>
              <w:t>元</w:t>
            </w:r>
          </w:p>
        </w:tc>
        <w:tc>
          <w:tcPr>
            <w:tcW w:w="1936" w:type="dxa"/>
            <w:vAlign w:val="center"/>
          </w:tcPr>
          <w:p w14:paraId="1907F9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888"/>
              </w:tabs>
              <w:kinsoku/>
              <w:wordWrap/>
              <w:overflowPunct/>
              <w:topLinePunct w:val="0"/>
              <w:autoSpaceDE/>
              <w:autoSpaceDN/>
              <w:bidi w:val="0"/>
              <w:adjustRightInd/>
              <w:snapToGrid/>
              <w:spacing w:line="320" w:lineRule="exact"/>
              <w:jc w:val="center"/>
              <w:textAlignment w:val="auto"/>
              <w:rPr>
                <w:rFonts w:hint="eastAsia" w:ascii="宋体" w:hAnsi="宋体" w:cs="宋体"/>
                <w:b/>
                <w:color w:val="000000" w:themeColor="text1"/>
                <w:highlight w:val="none"/>
                <w:vertAlign w:val="baseline"/>
                <w:lang w:val="en-US" w:eastAsia="zh-CN"/>
                <w14:textFill>
                  <w14:solidFill>
                    <w14:schemeClr w14:val="tx1"/>
                  </w14:solidFill>
                </w14:textFill>
              </w:rPr>
            </w:pPr>
          </w:p>
        </w:tc>
      </w:tr>
    </w:tbl>
    <w:p w14:paraId="3FFF58D2">
      <w:pPr>
        <w:spacing w:line="360" w:lineRule="auto"/>
        <w:rPr>
          <w:rFonts w:hint="eastAsia"/>
          <w:color w:val="000000" w:themeColor="text1"/>
          <w:highlight w:val="none"/>
          <w14:textFill>
            <w14:solidFill>
              <w14:schemeClr w14:val="tx1"/>
            </w14:solidFill>
          </w14:textFill>
        </w:rPr>
      </w:pPr>
    </w:p>
    <w:p w14:paraId="06304CB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注：如本表格式内容不能满足需要，投标人可自行划表填写。</w:t>
      </w:r>
    </w:p>
    <w:p w14:paraId="31FB7A13">
      <w:pPr>
        <w:spacing w:line="360" w:lineRule="auto"/>
        <w:rPr>
          <w:color w:val="000000" w:themeColor="text1"/>
          <w:highlight w:val="none"/>
          <w14:textFill>
            <w14:solidFill>
              <w14:schemeClr w14:val="tx1"/>
            </w14:solidFill>
          </w14:textFill>
        </w:rPr>
      </w:pPr>
    </w:p>
    <w:p w14:paraId="3060C850">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5FA80619">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6D31529F">
      <w:pPr>
        <w:adjustRightInd w:val="0"/>
        <w:snapToGrid w:val="0"/>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75578DC7">
      <w:pPr>
        <w:rPr>
          <w:rFonts w:hint="eastAsia"/>
          <w:color w:val="000000" w:themeColor="text1"/>
          <w:highlight w:val="none"/>
          <w14:textFill>
            <w14:solidFill>
              <w14:schemeClr w14:val="tx1"/>
            </w14:solidFill>
          </w14:textFill>
        </w:rPr>
      </w:pPr>
    </w:p>
    <w:p w14:paraId="6BF45CB7">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A13B484">
      <w:pPr>
        <w:pStyle w:val="2"/>
        <w:numPr>
          <w:ilvl w:val="0"/>
          <w:numId w:val="0"/>
        </w:numPr>
        <w:spacing w:line="400" w:lineRule="exact"/>
        <w:rPr>
          <w:color w:val="000000" w:themeColor="text1"/>
          <w:highlight w:val="none"/>
          <w14:textFill>
            <w14:solidFill>
              <w14:schemeClr w14:val="tx1"/>
            </w14:solidFill>
          </w14:textFill>
        </w:rPr>
      </w:pPr>
      <w:bookmarkStart w:id="1980" w:name="_Toc8368"/>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：商务条款偏离一览表</w:t>
      </w:r>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80"/>
    </w:p>
    <w:p w14:paraId="17D0077D">
      <w:pPr>
        <w:adjustRightInd w:val="0"/>
        <w:snapToGrid w:val="0"/>
        <w:spacing w:line="360" w:lineRule="auto"/>
        <w:jc w:val="left"/>
        <w:rPr>
          <w:rFonts w:ascii="宋体" w:hAnsi="宋体"/>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r>
        <w:rPr>
          <w:rFonts w:hint="eastAsia" w:ascii="宋体" w:hAnsi="宋体"/>
          <w:bCs/>
          <w:caps/>
          <w:color w:val="000000" w:themeColor="text1"/>
          <w:highlight w:val="none"/>
          <w14:textFill>
            <w14:solidFill>
              <w14:schemeClr w14:val="tx1"/>
            </w14:solidFill>
          </w14:textFill>
        </w:rPr>
        <w:t xml:space="preserve">          </w:t>
      </w:r>
    </w:p>
    <w:p w14:paraId="61CD7EE0">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p>
    <w:tbl>
      <w:tblPr>
        <w:tblStyle w:val="47"/>
        <w:tblW w:w="9271" w:type="dxa"/>
        <w:jc w:val="center"/>
        <w:tblLayout w:type="fixed"/>
        <w:tblCellMar>
          <w:top w:w="0" w:type="dxa"/>
          <w:left w:w="54" w:type="dxa"/>
          <w:bottom w:w="0" w:type="dxa"/>
          <w:right w:w="54" w:type="dxa"/>
        </w:tblCellMar>
      </w:tblPr>
      <w:tblGrid>
        <w:gridCol w:w="441"/>
        <w:gridCol w:w="992"/>
        <w:gridCol w:w="3189"/>
        <w:gridCol w:w="3190"/>
        <w:gridCol w:w="850"/>
        <w:gridCol w:w="609"/>
      </w:tblGrid>
      <w:tr w14:paraId="155549A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6FECA8C">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序号</w:t>
            </w:r>
          </w:p>
        </w:tc>
        <w:tc>
          <w:tcPr>
            <w:tcW w:w="992" w:type="dxa"/>
            <w:tcBorders>
              <w:top w:val="single" w:color="auto" w:sz="6" w:space="0"/>
              <w:left w:val="single" w:color="auto" w:sz="6" w:space="0"/>
              <w:bottom w:val="single" w:color="auto" w:sz="6" w:space="0"/>
              <w:right w:val="single" w:color="auto" w:sz="4" w:space="0"/>
            </w:tcBorders>
            <w:vAlign w:val="center"/>
          </w:tcPr>
          <w:p w14:paraId="621A7A4E">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招标文件条目</w:t>
            </w:r>
          </w:p>
        </w:tc>
        <w:tc>
          <w:tcPr>
            <w:tcW w:w="3189" w:type="dxa"/>
            <w:tcBorders>
              <w:top w:val="single" w:color="auto" w:sz="6" w:space="0"/>
              <w:left w:val="single" w:color="auto" w:sz="4" w:space="0"/>
              <w:bottom w:val="single" w:color="auto" w:sz="6" w:space="0"/>
              <w:right w:val="single" w:color="auto" w:sz="6" w:space="0"/>
            </w:tcBorders>
            <w:vAlign w:val="center"/>
          </w:tcPr>
          <w:p w14:paraId="1910C63D">
            <w:pPr>
              <w:adjustRightInd w:val="0"/>
              <w:snapToGrid w:val="0"/>
              <w:jc w:val="center"/>
              <w:rPr>
                <w:rFonts w:ascii="宋体" w:hAnsi="宋体"/>
                <w:bCs/>
                <w:color w:val="000000" w:themeColor="text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4415094B">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47750BD4">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偏离</w:t>
            </w:r>
          </w:p>
          <w:p w14:paraId="2D61BD5A">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53572BA7">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w:t>
            </w:r>
          </w:p>
        </w:tc>
      </w:tr>
      <w:tr w14:paraId="50E302B3">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BBA607D">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761AE353">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5DA272F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8764EBD">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6D9DC6D">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F42A43F">
            <w:pPr>
              <w:adjustRightInd w:val="0"/>
              <w:snapToGrid w:val="0"/>
              <w:jc w:val="center"/>
              <w:rPr>
                <w:rFonts w:ascii="宋体" w:hAnsi="宋体"/>
                <w:bCs/>
                <w:color w:val="000000" w:themeColor="text1"/>
                <w:highlight w:val="none"/>
                <w14:textFill>
                  <w14:solidFill>
                    <w14:schemeClr w14:val="tx1"/>
                  </w14:solidFill>
                </w14:textFill>
              </w:rPr>
            </w:pPr>
          </w:p>
        </w:tc>
      </w:tr>
      <w:tr w14:paraId="2B77DC3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8AF586A">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3460B3C6">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092BE5F8">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B78558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2D7FB88">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D30E7B7">
            <w:pPr>
              <w:adjustRightInd w:val="0"/>
              <w:snapToGrid w:val="0"/>
              <w:jc w:val="center"/>
              <w:rPr>
                <w:rFonts w:ascii="宋体" w:hAnsi="宋体"/>
                <w:bCs/>
                <w:color w:val="000000" w:themeColor="text1"/>
                <w:highlight w:val="none"/>
                <w14:textFill>
                  <w14:solidFill>
                    <w14:schemeClr w14:val="tx1"/>
                  </w14:solidFill>
                </w14:textFill>
              </w:rPr>
            </w:pPr>
          </w:p>
        </w:tc>
      </w:tr>
      <w:tr w14:paraId="398984A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44F39BE">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7DD971C0">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99A63BA">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D44B4B7">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5BFBE9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4457E69">
            <w:pPr>
              <w:adjustRightInd w:val="0"/>
              <w:snapToGrid w:val="0"/>
              <w:jc w:val="center"/>
              <w:rPr>
                <w:rFonts w:ascii="宋体" w:hAnsi="宋体"/>
                <w:bCs/>
                <w:color w:val="000000" w:themeColor="text1"/>
                <w:highlight w:val="none"/>
                <w14:textFill>
                  <w14:solidFill>
                    <w14:schemeClr w14:val="tx1"/>
                  </w14:solidFill>
                </w14:textFill>
              </w:rPr>
            </w:pPr>
          </w:p>
        </w:tc>
      </w:tr>
      <w:tr w14:paraId="7005CCC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58E51E4">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0C2174E1">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BD77834">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75ED11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9927AE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C79FD04">
            <w:pPr>
              <w:adjustRightInd w:val="0"/>
              <w:snapToGrid w:val="0"/>
              <w:jc w:val="center"/>
              <w:rPr>
                <w:rFonts w:ascii="宋体" w:hAnsi="宋体"/>
                <w:bCs/>
                <w:color w:val="000000" w:themeColor="text1"/>
                <w:highlight w:val="none"/>
                <w14:textFill>
                  <w14:solidFill>
                    <w14:schemeClr w14:val="tx1"/>
                  </w14:solidFill>
                </w14:textFill>
              </w:rPr>
            </w:pPr>
          </w:p>
        </w:tc>
      </w:tr>
      <w:tr w14:paraId="1CD3C00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8C7282D">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0473DD8D">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68CF2BA">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E94DE9B">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EDD3AC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6EC1F06">
            <w:pPr>
              <w:adjustRightInd w:val="0"/>
              <w:snapToGrid w:val="0"/>
              <w:jc w:val="center"/>
              <w:rPr>
                <w:rFonts w:ascii="宋体" w:hAnsi="宋体"/>
                <w:bCs/>
                <w:color w:val="000000" w:themeColor="text1"/>
                <w:highlight w:val="none"/>
                <w14:textFill>
                  <w14:solidFill>
                    <w14:schemeClr w14:val="tx1"/>
                  </w14:solidFill>
                </w14:textFill>
              </w:rPr>
            </w:pPr>
          </w:p>
        </w:tc>
      </w:tr>
      <w:tr w14:paraId="3300C2D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B21FA5A">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24E68CCB">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7F010F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82E575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1831534">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9012F01">
            <w:pPr>
              <w:adjustRightInd w:val="0"/>
              <w:snapToGrid w:val="0"/>
              <w:jc w:val="center"/>
              <w:rPr>
                <w:rFonts w:ascii="宋体" w:hAnsi="宋体"/>
                <w:bCs/>
                <w:color w:val="000000" w:themeColor="text1"/>
                <w:highlight w:val="none"/>
                <w14:textFill>
                  <w14:solidFill>
                    <w14:schemeClr w14:val="tx1"/>
                  </w14:solidFill>
                </w14:textFill>
              </w:rPr>
            </w:pPr>
          </w:p>
        </w:tc>
      </w:tr>
      <w:tr w14:paraId="30245FF9">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C8280EB">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7D8B7B64">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3680EA0B">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B561DF7">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EDC97B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CFD77B7">
            <w:pPr>
              <w:adjustRightInd w:val="0"/>
              <w:snapToGrid w:val="0"/>
              <w:jc w:val="center"/>
              <w:rPr>
                <w:rFonts w:ascii="宋体" w:hAnsi="宋体"/>
                <w:bCs/>
                <w:color w:val="000000" w:themeColor="text1"/>
                <w:highlight w:val="none"/>
                <w14:textFill>
                  <w14:solidFill>
                    <w14:schemeClr w14:val="tx1"/>
                  </w14:solidFill>
                </w14:textFill>
              </w:rPr>
            </w:pPr>
          </w:p>
        </w:tc>
      </w:tr>
      <w:tr w14:paraId="421B61E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084A6DC">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AA63949">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86D59B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93F1715">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BB5AE4A">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4FCCC00">
            <w:pPr>
              <w:adjustRightInd w:val="0"/>
              <w:snapToGrid w:val="0"/>
              <w:jc w:val="center"/>
              <w:rPr>
                <w:rFonts w:ascii="宋体" w:hAnsi="宋体"/>
                <w:bCs/>
                <w:color w:val="000000" w:themeColor="text1"/>
                <w:highlight w:val="none"/>
                <w14:textFill>
                  <w14:solidFill>
                    <w14:schemeClr w14:val="tx1"/>
                  </w14:solidFill>
                </w14:textFill>
              </w:rPr>
            </w:pPr>
          </w:p>
        </w:tc>
      </w:tr>
      <w:tr w14:paraId="412158FF">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CB27E35">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52F5A934">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620B1BC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01F45C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02A701C">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5DDC564">
            <w:pPr>
              <w:adjustRightInd w:val="0"/>
              <w:snapToGrid w:val="0"/>
              <w:jc w:val="center"/>
              <w:rPr>
                <w:rFonts w:ascii="宋体" w:hAnsi="宋体"/>
                <w:bCs/>
                <w:color w:val="000000" w:themeColor="text1"/>
                <w:highlight w:val="none"/>
                <w14:textFill>
                  <w14:solidFill>
                    <w14:schemeClr w14:val="tx1"/>
                  </w14:solidFill>
                </w14:textFill>
              </w:rPr>
            </w:pPr>
          </w:p>
        </w:tc>
      </w:tr>
      <w:tr w14:paraId="582D901F">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80D0BB9">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5EEB416D">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0A62D490">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B687A5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B1EF306">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EE8E872">
            <w:pPr>
              <w:adjustRightInd w:val="0"/>
              <w:snapToGrid w:val="0"/>
              <w:jc w:val="center"/>
              <w:rPr>
                <w:rFonts w:ascii="宋体" w:hAnsi="宋体"/>
                <w:bCs/>
                <w:color w:val="000000" w:themeColor="text1"/>
                <w:highlight w:val="none"/>
                <w14:textFill>
                  <w14:solidFill>
                    <w14:schemeClr w14:val="tx1"/>
                  </w14:solidFill>
                </w14:textFill>
              </w:rPr>
            </w:pPr>
          </w:p>
        </w:tc>
      </w:tr>
      <w:tr w14:paraId="2B48484D">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EC625D4">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0A2E0F3C">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BCFBE6C">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507CA0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B223B5C">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7D05981">
            <w:pPr>
              <w:adjustRightInd w:val="0"/>
              <w:snapToGrid w:val="0"/>
              <w:jc w:val="center"/>
              <w:rPr>
                <w:rFonts w:ascii="宋体" w:hAnsi="宋体"/>
                <w:bCs/>
                <w:color w:val="000000" w:themeColor="text1"/>
                <w:highlight w:val="none"/>
                <w14:textFill>
                  <w14:solidFill>
                    <w14:schemeClr w14:val="tx1"/>
                  </w14:solidFill>
                </w14:textFill>
              </w:rPr>
            </w:pPr>
          </w:p>
        </w:tc>
      </w:tr>
      <w:tr w14:paraId="117BEE50">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EF6E885">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A86C502">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D5B644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A5B9465">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75F6910">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FD7A9F0">
            <w:pPr>
              <w:adjustRightInd w:val="0"/>
              <w:snapToGrid w:val="0"/>
              <w:jc w:val="center"/>
              <w:rPr>
                <w:rFonts w:ascii="宋体" w:hAnsi="宋体"/>
                <w:bCs/>
                <w:color w:val="000000" w:themeColor="text1"/>
                <w:highlight w:val="none"/>
                <w14:textFill>
                  <w14:solidFill>
                    <w14:schemeClr w14:val="tx1"/>
                  </w14:solidFill>
                </w14:textFill>
              </w:rPr>
            </w:pPr>
          </w:p>
        </w:tc>
      </w:tr>
      <w:tr w14:paraId="78534407">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CFE3487">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842E7EA">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6932082B">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DFB9F5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DC6D5B6">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6B95C57">
            <w:pPr>
              <w:adjustRightInd w:val="0"/>
              <w:snapToGrid w:val="0"/>
              <w:jc w:val="center"/>
              <w:rPr>
                <w:rFonts w:ascii="宋体" w:hAnsi="宋体"/>
                <w:bCs/>
                <w:color w:val="000000" w:themeColor="text1"/>
                <w:highlight w:val="none"/>
                <w14:textFill>
                  <w14:solidFill>
                    <w14:schemeClr w14:val="tx1"/>
                  </w14:solidFill>
                </w14:textFill>
              </w:rPr>
            </w:pPr>
          </w:p>
        </w:tc>
      </w:tr>
      <w:tr w14:paraId="79B83003">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A4BC3E3">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041743CC">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747422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A138842">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4B27674">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6CBA83D">
            <w:pPr>
              <w:adjustRightInd w:val="0"/>
              <w:snapToGrid w:val="0"/>
              <w:jc w:val="center"/>
              <w:rPr>
                <w:rFonts w:ascii="宋体" w:hAnsi="宋体"/>
                <w:bCs/>
                <w:color w:val="000000" w:themeColor="text1"/>
                <w:highlight w:val="none"/>
                <w14:textFill>
                  <w14:solidFill>
                    <w14:schemeClr w14:val="tx1"/>
                  </w14:solidFill>
                </w14:textFill>
              </w:rPr>
            </w:pPr>
          </w:p>
        </w:tc>
      </w:tr>
      <w:tr w14:paraId="364C279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DD6B087">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4C9081A1">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F3D7C4C">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6D693CE">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D35CF80">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1BA3633">
            <w:pPr>
              <w:adjustRightInd w:val="0"/>
              <w:snapToGrid w:val="0"/>
              <w:jc w:val="center"/>
              <w:rPr>
                <w:rFonts w:ascii="宋体" w:hAnsi="宋体"/>
                <w:bCs/>
                <w:color w:val="000000" w:themeColor="text1"/>
                <w:highlight w:val="none"/>
                <w14:textFill>
                  <w14:solidFill>
                    <w14:schemeClr w14:val="tx1"/>
                  </w14:solidFill>
                </w14:textFill>
              </w:rPr>
            </w:pPr>
          </w:p>
        </w:tc>
      </w:tr>
      <w:tr w14:paraId="64A14AC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BFB5E36">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7265DA8F">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64A348F0">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6B873CF">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D10B740">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926A89F">
            <w:pPr>
              <w:adjustRightInd w:val="0"/>
              <w:snapToGrid w:val="0"/>
              <w:jc w:val="center"/>
              <w:rPr>
                <w:rFonts w:ascii="宋体" w:hAnsi="宋体"/>
                <w:bCs/>
                <w:color w:val="000000" w:themeColor="text1"/>
                <w:highlight w:val="none"/>
                <w14:textFill>
                  <w14:solidFill>
                    <w14:schemeClr w14:val="tx1"/>
                  </w14:solidFill>
                </w14:textFill>
              </w:rPr>
            </w:pPr>
          </w:p>
        </w:tc>
      </w:tr>
    </w:tbl>
    <w:p w14:paraId="2B42FBCF">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说明：1）对“偏离”一栏，填写“无偏离、正偏离、负偏离”；</w:t>
      </w:r>
    </w:p>
    <w:p w14:paraId="2AD31523">
      <w:pPr>
        <w:adjustRightInd w:val="0"/>
        <w:snapToGrid w:val="0"/>
        <w:spacing w:line="360" w:lineRule="auto"/>
        <w:ind w:firstLine="630" w:firstLineChars="300"/>
        <w:rPr>
          <w:rFonts w:ascii="宋体" w:hAnsi="宋体"/>
          <w:b/>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2）对招标文件中商务条款按上列格式逐条说明。</w:t>
      </w:r>
    </w:p>
    <w:p w14:paraId="340D9C3E">
      <w:pPr>
        <w:adjustRightInd w:val="0"/>
        <w:snapToGrid w:val="0"/>
        <w:spacing w:line="360" w:lineRule="auto"/>
        <w:ind w:firstLine="632" w:firstLineChars="300"/>
        <w:rPr>
          <w:rFonts w:ascii="宋体" w:hAnsi="宋体"/>
          <w:b/>
          <w:bCs/>
          <w:color w:val="000000" w:themeColor="text1"/>
          <w:highlight w:val="none"/>
          <w14:textFill>
            <w14:solidFill>
              <w14:schemeClr w14:val="tx1"/>
            </w14:solidFill>
          </w14:textFill>
        </w:rPr>
      </w:pPr>
    </w:p>
    <w:p w14:paraId="054DD99C">
      <w:pPr>
        <w:adjustRightInd w:val="0"/>
        <w:snapToGrid w:val="0"/>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投标人声明：表中未列全的商务条款，我方均表示完全响应招标文件商务条款的所有要求。</w:t>
      </w:r>
    </w:p>
    <w:p w14:paraId="667A43FE">
      <w:pPr>
        <w:adjustRightInd w:val="0"/>
        <w:snapToGrid w:val="0"/>
        <w:spacing w:line="360" w:lineRule="auto"/>
        <w:rPr>
          <w:rFonts w:ascii="宋体" w:hAnsi="宋体"/>
          <w:bCs/>
          <w:color w:val="000000" w:themeColor="text1"/>
          <w:highlight w:val="none"/>
          <w14:textFill>
            <w14:solidFill>
              <w14:schemeClr w14:val="tx1"/>
            </w14:solidFill>
          </w14:textFill>
        </w:rPr>
      </w:pPr>
    </w:p>
    <w:p w14:paraId="7A12B56B">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547123B7">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123ACFFA">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3DCA5B5C">
      <w:pPr>
        <w:adjustRightInd w:val="0"/>
        <w:snapToGrid w:val="0"/>
        <w:spacing w:line="360" w:lineRule="auto"/>
        <w:rPr>
          <w:rFonts w:ascii="宋体" w:hAnsi="宋体"/>
          <w:bCs/>
          <w:color w:val="000000" w:themeColor="text1"/>
          <w:highlight w:val="none"/>
          <w:u w:val="single"/>
          <w14:textFill>
            <w14:solidFill>
              <w14:schemeClr w14:val="tx1"/>
            </w14:solidFill>
          </w14:textFill>
        </w:rPr>
        <w:sectPr>
          <w:footerReference r:id="rId13" w:type="default"/>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p>
    <w:p w14:paraId="56D3EDD7">
      <w:pPr>
        <w:pStyle w:val="2"/>
        <w:numPr>
          <w:ilvl w:val="0"/>
          <w:numId w:val="0"/>
        </w:numPr>
        <w:spacing w:line="400" w:lineRule="exact"/>
        <w:rPr>
          <w:color w:val="000000" w:themeColor="text1"/>
          <w:highlight w:val="none"/>
          <w14:textFill>
            <w14:solidFill>
              <w14:schemeClr w14:val="tx1"/>
            </w14:solidFill>
          </w14:textFill>
        </w:rPr>
      </w:pPr>
      <w:bookmarkStart w:id="1981" w:name="_Toc3802"/>
      <w:bookmarkStart w:id="1982" w:name="_Toc342296786"/>
      <w:bookmarkStart w:id="1983" w:name="_Toc350438774"/>
      <w:bookmarkStart w:id="1984" w:name="_Toc333935712"/>
      <w:bookmarkStart w:id="1985" w:name="_Toc333237814"/>
      <w:bookmarkStart w:id="1986" w:name="_Toc337632383"/>
      <w:bookmarkStart w:id="1987" w:name="_Toc365985203"/>
      <w:bookmarkStart w:id="1988" w:name="_Toc339019914"/>
      <w:bookmarkStart w:id="1989" w:name="_Toc342398155"/>
      <w:bookmarkStart w:id="1990" w:name="_Toc343248443"/>
      <w:bookmarkStart w:id="1991" w:name="_Toc340672894"/>
      <w:bookmarkStart w:id="1992" w:name="_Toc350756475"/>
      <w:bookmarkStart w:id="1993" w:name="_Toc339020258"/>
      <w:bookmarkStart w:id="1994" w:name="_Toc339362325"/>
      <w:bookmarkStart w:id="1995" w:name="_Toc336681605"/>
      <w:bookmarkStart w:id="1996" w:name="_Toc340507467"/>
      <w:bookmarkStart w:id="1997" w:name="_Toc330460011"/>
      <w:bookmarkStart w:id="1998" w:name="_Toc333237703"/>
      <w:bookmarkStart w:id="1999" w:name="_Toc339441112"/>
      <w:bookmarkStart w:id="2000" w:name="_Toc345312622"/>
      <w:bookmarkStart w:id="2001" w:name="_Toc332206734"/>
      <w:bookmarkStart w:id="2002" w:name="_Toc340677095"/>
      <w:bookmarkStart w:id="2003" w:name="_Toc343247125"/>
      <w:bookmarkStart w:id="2004" w:name="_Toc331684067"/>
      <w:bookmarkStart w:id="2005" w:name="_Toc342060400"/>
      <w:bookmarkStart w:id="2006" w:name="_Toc342312468"/>
      <w:bookmarkStart w:id="2007" w:name="_Toc341348365"/>
      <w:bookmarkStart w:id="2008" w:name="_Toc339020120"/>
      <w:bookmarkStart w:id="2009" w:name="_Toc343612945"/>
      <w:bookmarkStart w:id="2010" w:name="_Toc365967097"/>
      <w:bookmarkStart w:id="2011" w:name="_Toc333935371"/>
      <w:bookmarkStart w:id="2012" w:name="_Toc332270372"/>
      <w:bookmarkStart w:id="2013" w:name="_Toc336681960"/>
      <w:bookmarkStart w:id="2014" w:name="_Toc366072554"/>
      <w:bookmarkStart w:id="2015" w:name="_Toc339020040"/>
      <w:bookmarkStart w:id="2016" w:name="_Toc333238659"/>
      <w:bookmarkStart w:id="2017" w:name="_Toc331512926"/>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：技术条款偏离一览表</w:t>
      </w:r>
      <w:bookmarkEnd w:id="1981"/>
    </w:p>
    <w:p w14:paraId="1DC96042">
      <w:pPr>
        <w:adjustRightInd w:val="0"/>
        <w:snapToGrid w:val="0"/>
        <w:spacing w:line="360" w:lineRule="auto"/>
        <w:jc w:val="left"/>
        <w:rPr>
          <w:rFonts w:ascii="宋体" w:hAnsi="宋体"/>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p>
    <w:p w14:paraId="73C69E95">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p>
    <w:tbl>
      <w:tblPr>
        <w:tblStyle w:val="47"/>
        <w:tblW w:w="9271" w:type="dxa"/>
        <w:jc w:val="center"/>
        <w:tblLayout w:type="fixed"/>
        <w:tblCellMar>
          <w:top w:w="0" w:type="dxa"/>
          <w:left w:w="54" w:type="dxa"/>
          <w:bottom w:w="0" w:type="dxa"/>
          <w:right w:w="54" w:type="dxa"/>
        </w:tblCellMar>
      </w:tblPr>
      <w:tblGrid>
        <w:gridCol w:w="441"/>
        <w:gridCol w:w="1134"/>
        <w:gridCol w:w="3047"/>
        <w:gridCol w:w="3190"/>
        <w:gridCol w:w="850"/>
        <w:gridCol w:w="609"/>
      </w:tblGrid>
      <w:tr w14:paraId="6B98A1C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6938643">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序号</w:t>
            </w:r>
          </w:p>
        </w:tc>
        <w:tc>
          <w:tcPr>
            <w:tcW w:w="1134" w:type="dxa"/>
            <w:tcBorders>
              <w:top w:val="single" w:color="auto" w:sz="6" w:space="0"/>
              <w:left w:val="single" w:color="auto" w:sz="6" w:space="0"/>
              <w:bottom w:val="single" w:color="auto" w:sz="6" w:space="0"/>
              <w:right w:val="single" w:color="auto" w:sz="4" w:space="0"/>
            </w:tcBorders>
            <w:vAlign w:val="center"/>
          </w:tcPr>
          <w:p w14:paraId="3B9C59DB">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招标文件条目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4FB78834">
            <w:pPr>
              <w:adjustRightInd w:val="0"/>
              <w:snapToGrid w:val="0"/>
              <w:jc w:val="center"/>
              <w:rPr>
                <w:rFonts w:ascii="宋体" w:hAnsi="宋体"/>
                <w:bCs/>
                <w:color w:val="000000" w:themeColor="text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4DA7E604">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19EEFCE3">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偏离</w:t>
            </w:r>
          </w:p>
          <w:p w14:paraId="3033DCE4">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7D53D494">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w:t>
            </w:r>
          </w:p>
        </w:tc>
      </w:tr>
      <w:tr w14:paraId="14D2A2E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15FC584">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5AA6099">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2C84C0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C9EA8DB">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4E2DE6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AA75B40">
            <w:pPr>
              <w:adjustRightInd w:val="0"/>
              <w:snapToGrid w:val="0"/>
              <w:jc w:val="center"/>
              <w:rPr>
                <w:rFonts w:ascii="宋体" w:hAnsi="宋体"/>
                <w:bCs/>
                <w:color w:val="000000" w:themeColor="text1"/>
                <w:highlight w:val="none"/>
                <w14:textFill>
                  <w14:solidFill>
                    <w14:schemeClr w14:val="tx1"/>
                  </w14:solidFill>
                </w14:textFill>
              </w:rPr>
            </w:pPr>
          </w:p>
        </w:tc>
      </w:tr>
      <w:tr w14:paraId="1889515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056FBF1">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7A260C0D">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0F7AF5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2B3C76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953D3A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6DB16D5">
            <w:pPr>
              <w:adjustRightInd w:val="0"/>
              <w:snapToGrid w:val="0"/>
              <w:jc w:val="center"/>
              <w:rPr>
                <w:rFonts w:ascii="宋体" w:hAnsi="宋体"/>
                <w:bCs/>
                <w:color w:val="000000" w:themeColor="text1"/>
                <w:highlight w:val="none"/>
                <w14:textFill>
                  <w14:solidFill>
                    <w14:schemeClr w14:val="tx1"/>
                  </w14:solidFill>
                </w14:textFill>
              </w:rPr>
            </w:pPr>
          </w:p>
        </w:tc>
      </w:tr>
      <w:tr w14:paraId="3959861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50B02D8">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64C8D5FF">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13606C2">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740DDE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2B5A08A">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1BEFBE1">
            <w:pPr>
              <w:adjustRightInd w:val="0"/>
              <w:snapToGrid w:val="0"/>
              <w:jc w:val="center"/>
              <w:rPr>
                <w:rFonts w:ascii="宋体" w:hAnsi="宋体"/>
                <w:bCs/>
                <w:color w:val="000000" w:themeColor="text1"/>
                <w:highlight w:val="none"/>
                <w14:textFill>
                  <w14:solidFill>
                    <w14:schemeClr w14:val="tx1"/>
                  </w14:solidFill>
                </w14:textFill>
              </w:rPr>
            </w:pPr>
          </w:p>
        </w:tc>
      </w:tr>
      <w:tr w14:paraId="6C61F8B5">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DF9ADC9">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2A7CEA7">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567095F">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07D0EB4">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5F6B259">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AC75446">
            <w:pPr>
              <w:adjustRightInd w:val="0"/>
              <w:snapToGrid w:val="0"/>
              <w:jc w:val="center"/>
              <w:rPr>
                <w:rFonts w:ascii="宋体" w:hAnsi="宋体"/>
                <w:bCs/>
                <w:color w:val="000000" w:themeColor="text1"/>
                <w:highlight w:val="none"/>
                <w14:textFill>
                  <w14:solidFill>
                    <w14:schemeClr w14:val="tx1"/>
                  </w14:solidFill>
                </w14:textFill>
              </w:rPr>
            </w:pPr>
          </w:p>
        </w:tc>
      </w:tr>
      <w:tr w14:paraId="582EC34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2565F88">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737FF1E7">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4480B0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426B7F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9FB5B5D">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46E7629">
            <w:pPr>
              <w:adjustRightInd w:val="0"/>
              <w:snapToGrid w:val="0"/>
              <w:jc w:val="center"/>
              <w:rPr>
                <w:rFonts w:ascii="宋体" w:hAnsi="宋体"/>
                <w:bCs/>
                <w:color w:val="000000" w:themeColor="text1"/>
                <w:highlight w:val="none"/>
                <w14:textFill>
                  <w14:solidFill>
                    <w14:schemeClr w14:val="tx1"/>
                  </w14:solidFill>
                </w14:textFill>
              </w:rPr>
            </w:pPr>
          </w:p>
        </w:tc>
      </w:tr>
      <w:tr w14:paraId="325AF06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DBBD029">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3B1E498">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FC8DBE2">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AF9E4A4">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70C76C3">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E2460C2">
            <w:pPr>
              <w:adjustRightInd w:val="0"/>
              <w:snapToGrid w:val="0"/>
              <w:jc w:val="center"/>
              <w:rPr>
                <w:rFonts w:ascii="宋体" w:hAnsi="宋体"/>
                <w:bCs/>
                <w:color w:val="000000" w:themeColor="text1"/>
                <w:highlight w:val="none"/>
                <w14:textFill>
                  <w14:solidFill>
                    <w14:schemeClr w14:val="tx1"/>
                  </w14:solidFill>
                </w14:textFill>
              </w:rPr>
            </w:pPr>
          </w:p>
        </w:tc>
      </w:tr>
      <w:tr w14:paraId="024E44D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099349B">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4628E1B6">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075B4E9">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7B370FF">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D6E269D">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BB77B8A">
            <w:pPr>
              <w:adjustRightInd w:val="0"/>
              <w:snapToGrid w:val="0"/>
              <w:jc w:val="center"/>
              <w:rPr>
                <w:rFonts w:ascii="宋体" w:hAnsi="宋体"/>
                <w:bCs/>
                <w:color w:val="000000" w:themeColor="text1"/>
                <w:highlight w:val="none"/>
                <w14:textFill>
                  <w14:solidFill>
                    <w14:schemeClr w14:val="tx1"/>
                  </w14:solidFill>
                </w14:textFill>
              </w:rPr>
            </w:pPr>
          </w:p>
        </w:tc>
      </w:tr>
      <w:tr w14:paraId="3AC3111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B067737">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2986B211">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3F8F0F2">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991E082">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3207148">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53600EC">
            <w:pPr>
              <w:adjustRightInd w:val="0"/>
              <w:snapToGrid w:val="0"/>
              <w:jc w:val="center"/>
              <w:rPr>
                <w:rFonts w:ascii="宋体" w:hAnsi="宋体"/>
                <w:bCs/>
                <w:color w:val="000000" w:themeColor="text1"/>
                <w:highlight w:val="none"/>
                <w14:textFill>
                  <w14:solidFill>
                    <w14:schemeClr w14:val="tx1"/>
                  </w14:solidFill>
                </w14:textFill>
              </w:rPr>
            </w:pPr>
          </w:p>
        </w:tc>
      </w:tr>
      <w:tr w14:paraId="61688F8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E98EE21">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CA5B473">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05617A13">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AED2EC1">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715B6A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A1790B7">
            <w:pPr>
              <w:adjustRightInd w:val="0"/>
              <w:snapToGrid w:val="0"/>
              <w:jc w:val="center"/>
              <w:rPr>
                <w:rFonts w:ascii="宋体" w:hAnsi="宋体"/>
                <w:bCs/>
                <w:color w:val="000000" w:themeColor="text1"/>
                <w:highlight w:val="none"/>
                <w14:textFill>
                  <w14:solidFill>
                    <w14:schemeClr w14:val="tx1"/>
                  </w14:solidFill>
                </w14:textFill>
              </w:rPr>
            </w:pPr>
          </w:p>
        </w:tc>
      </w:tr>
      <w:tr w14:paraId="7FDB9AA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2D73E0D">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869EC22">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83FBD3C">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B1540CE">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6E3EED6">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B5AB7C9">
            <w:pPr>
              <w:adjustRightInd w:val="0"/>
              <w:snapToGrid w:val="0"/>
              <w:jc w:val="center"/>
              <w:rPr>
                <w:rFonts w:ascii="宋体" w:hAnsi="宋体"/>
                <w:bCs/>
                <w:color w:val="000000" w:themeColor="text1"/>
                <w:highlight w:val="none"/>
                <w14:textFill>
                  <w14:solidFill>
                    <w14:schemeClr w14:val="tx1"/>
                  </w14:solidFill>
                </w14:textFill>
              </w:rPr>
            </w:pPr>
          </w:p>
        </w:tc>
      </w:tr>
      <w:tr w14:paraId="45F941A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A5B9908">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7EEBE481">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1F4D38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2D2DC31">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8A98CC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42A789B">
            <w:pPr>
              <w:adjustRightInd w:val="0"/>
              <w:snapToGrid w:val="0"/>
              <w:jc w:val="center"/>
              <w:rPr>
                <w:rFonts w:ascii="宋体" w:hAnsi="宋体"/>
                <w:bCs/>
                <w:color w:val="000000" w:themeColor="text1"/>
                <w:highlight w:val="none"/>
                <w14:textFill>
                  <w14:solidFill>
                    <w14:schemeClr w14:val="tx1"/>
                  </w14:solidFill>
                </w14:textFill>
              </w:rPr>
            </w:pPr>
          </w:p>
        </w:tc>
      </w:tr>
      <w:tr w14:paraId="02FFD440">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BB47D3D">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20605FD4">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0F5C2643">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C3B535F">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98129D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5126762">
            <w:pPr>
              <w:adjustRightInd w:val="0"/>
              <w:snapToGrid w:val="0"/>
              <w:jc w:val="center"/>
              <w:rPr>
                <w:rFonts w:ascii="宋体" w:hAnsi="宋体"/>
                <w:bCs/>
                <w:color w:val="000000" w:themeColor="text1"/>
                <w:highlight w:val="none"/>
                <w14:textFill>
                  <w14:solidFill>
                    <w14:schemeClr w14:val="tx1"/>
                  </w14:solidFill>
                </w14:textFill>
              </w:rPr>
            </w:pPr>
          </w:p>
        </w:tc>
      </w:tr>
      <w:tr w14:paraId="44D0B10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35E6478">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E011C53">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3ECB6A3">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F70608C">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A9A44B5">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88D1735">
            <w:pPr>
              <w:adjustRightInd w:val="0"/>
              <w:snapToGrid w:val="0"/>
              <w:jc w:val="center"/>
              <w:rPr>
                <w:rFonts w:ascii="宋体" w:hAnsi="宋体"/>
                <w:bCs/>
                <w:color w:val="000000" w:themeColor="text1"/>
                <w:highlight w:val="none"/>
                <w14:textFill>
                  <w14:solidFill>
                    <w14:schemeClr w14:val="tx1"/>
                  </w14:solidFill>
                </w14:textFill>
              </w:rPr>
            </w:pPr>
          </w:p>
        </w:tc>
      </w:tr>
      <w:tr w14:paraId="05A2D43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7918E0A">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F503478">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4F802F3">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A3022B5">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F835BF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A495719">
            <w:pPr>
              <w:adjustRightInd w:val="0"/>
              <w:snapToGrid w:val="0"/>
              <w:jc w:val="center"/>
              <w:rPr>
                <w:rFonts w:ascii="宋体" w:hAnsi="宋体"/>
                <w:bCs/>
                <w:color w:val="000000" w:themeColor="text1"/>
                <w:highlight w:val="none"/>
                <w14:textFill>
                  <w14:solidFill>
                    <w14:schemeClr w14:val="tx1"/>
                  </w14:solidFill>
                </w14:textFill>
              </w:rPr>
            </w:pPr>
          </w:p>
        </w:tc>
      </w:tr>
      <w:tr w14:paraId="6B8503B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D7708D0">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1DB6A64E">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A4DCDF9">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210B9EF">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87189BA">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FD79C2C">
            <w:pPr>
              <w:adjustRightInd w:val="0"/>
              <w:snapToGrid w:val="0"/>
              <w:jc w:val="center"/>
              <w:rPr>
                <w:rFonts w:ascii="宋体" w:hAnsi="宋体"/>
                <w:bCs/>
                <w:color w:val="000000" w:themeColor="text1"/>
                <w:highlight w:val="none"/>
                <w14:textFill>
                  <w14:solidFill>
                    <w14:schemeClr w14:val="tx1"/>
                  </w14:solidFill>
                </w14:textFill>
              </w:rPr>
            </w:pPr>
          </w:p>
        </w:tc>
      </w:tr>
    </w:tbl>
    <w:p w14:paraId="6499607C">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说明：1）对“偏离”一栏，填写“无偏离、正偏离、负偏离”；</w:t>
      </w:r>
    </w:p>
    <w:p w14:paraId="5F13E24E">
      <w:pPr>
        <w:adjustRightInd w:val="0"/>
        <w:snapToGrid w:val="0"/>
        <w:spacing w:line="360" w:lineRule="auto"/>
        <w:ind w:firstLine="630" w:firstLineChars="300"/>
        <w:rPr>
          <w:rFonts w:ascii="宋体" w:hAnsi="宋体"/>
          <w:b/>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2）对招标文件中技术条款按上列格式逐条说明。</w:t>
      </w:r>
    </w:p>
    <w:p w14:paraId="3F19A2DE">
      <w:pPr>
        <w:adjustRightInd w:val="0"/>
        <w:snapToGrid w:val="0"/>
        <w:spacing w:line="360" w:lineRule="auto"/>
        <w:ind w:firstLine="632" w:firstLineChars="300"/>
        <w:rPr>
          <w:rFonts w:ascii="宋体" w:hAnsi="宋体"/>
          <w:b/>
          <w:bCs/>
          <w:color w:val="000000" w:themeColor="text1"/>
          <w:highlight w:val="none"/>
          <w14:textFill>
            <w14:solidFill>
              <w14:schemeClr w14:val="tx1"/>
            </w14:solidFill>
          </w14:textFill>
        </w:rPr>
      </w:pPr>
    </w:p>
    <w:p w14:paraId="2FD28CBF">
      <w:pPr>
        <w:adjustRightInd w:val="0"/>
        <w:snapToGrid w:val="0"/>
        <w:spacing w:line="360" w:lineRule="auto"/>
        <w:rPr>
          <w:rFonts w:ascii="宋体" w:hAnsi="宋体"/>
          <w:b/>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投标人声明：</w:t>
      </w:r>
      <w:r>
        <w:rPr>
          <w:rFonts w:hint="eastAsia" w:ascii="宋体" w:hAnsi="宋体"/>
          <w:b/>
          <w:color w:val="000000" w:themeColor="text1"/>
          <w:highlight w:val="none"/>
          <w14:textFill>
            <w14:solidFill>
              <w14:schemeClr w14:val="tx1"/>
            </w14:solidFill>
          </w14:textFill>
        </w:rPr>
        <w:t>表中未列</w:t>
      </w:r>
      <w:r>
        <w:rPr>
          <w:rFonts w:hint="eastAsia" w:ascii="宋体" w:hAnsi="宋体"/>
          <w:b/>
          <w:bCs/>
          <w:color w:val="000000" w:themeColor="text1"/>
          <w:highlight w:val="none"/>
          <w14:textFill>
            <w14:solidFill>
              <w14:schemeClr w14:val="tx1"/>
            </w14:solidFill>
          </w14:textFill>
        </w:rPr>
        <w:t>全</w:t>
      </w:r>
      <w:r>
        <w:rPr>
          <w:rFonts w:hint="eastAsia" w:ascii="宋体" w:hAnsi="宋体"/>
          <w:b/>
          <w:color w:val="000000" w:themeColor="text1"/>
          <w:highlight w:val="none"/>
          <w14:textFill>
            <w14:solidFill>
              <w14:schemeClr w14:val="tx1"/>
            </w14:solidFill>
          </w14:textFill>
        </w:rPr>
        <w:t>的技术条款，我方均表示完全响应招标文件技术条款的所有要求。</w:t>
      </w:r>
    </w:p>
    <w:p w14:paraId="0AB40908">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3552805E">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6BBDC448">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p w14:paraId="49461F5C">
      <w:pPr>
        <w:ind w:firstLine="0"/>
        <w:rPr>
          <w:rFonts w:hAnsi="宋体"/>
          <w:color w:val="000000" w:themeColor="text1"/>
          <w:sz w:val="21"/>
          <w:szCs w:val="21"/>
          <w:highlight w:val="none"/>
          <w14:textFill>
            <w14:solidFill>
              <w14:schemeClr w14:val="tx1"/>
            </w14:solidFill>
          </w14:textFill>
        </w:rPr>
        <w:sectPr>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p>
    <w:p w14:paraId="6BEFB1B1">
      <w:pPr>
        <w:pStyle w:val="2"/>
        <w:numPr>
          <w:ilvl w:val="1"/>
          <w:numId w:val="0"/>
        </w:numPr>
        <w:spacing w:line="400" w:lineRule="exact"/>
        <w:rPr>
          <w:color w:val="000000" w:themeColor="text1"/>
          <w:highlight w:val="none"/>
          <w14:textFill>
            <w14:solidFill>
              <w14:schemeClr w14:val="tx1"/>
            </w14:solidFill>
          </w14:textFill>
        </w:rPr>
      </w:pPr>
      <w:bookmarkStart w:id="2018" w:name="_Toc331684071"/>
      <w:bookmarkStart w:id="2019" w:name="_Toc339441116"/>
      <w:bookmarkStart w:id="2020" w:name="_Toc337632387"/>
      <w:bookmarkStart w:id="2021" w:name="_Toc342060404"/>
      <w:bookmarkStart w:id="2022" w:name="_Toc343247129"/>
      <w:bookmarkStart w:id="2023" w:name="_Toc333935716"/>
      <w:bookmarkStart w:id="2024" w:name="_Toc339019918"/>
      <w:bookmarkStart w:id="2025" w:name="_Toc336681964"/>
      <w:bookmarkStart w:id="2026" w:name="_Toc339020124"/>
      <w:bookmarkStart w:id="2027" w:name="_Toc342312472"/>
      <w:bookmarkStart w:id="2028" w:name="_Toc350756479"/>
      <w:bookmarkStart w:id="2029" w:name="_Toc339362329"/>
      <w:bookmarkStart w:id="2030" w:name="_Toc340507471"/>
      <w:bookmarkStart w:id="2031" w:name="_Toc342398159"/>
      <w:bookmarkStart w:id="2032" w:name="_Toc25626"/>
      <w:bookmarkStart w:id="2033" w:name="_Toc333238663"/>
      <w:bookmarkStart w:id="2034" w:name="_Toc339020044"/>
      <w:bookmarkStart w:id="2035" w:name="_Toc340672898"/>
      <w:bookmarkStart w:id="2036" w:name="_Toc340677099"/>
      <w:bookmarkStart w:id="2037" w:name="_Toc365985210"/>
      <w:bookmarkStart w:id="2038" w:name="_Toc350438778"/>
      <w:bookmarkStart w:id="2039" w:name="_Toc333935375"/>
      <w:bookmarkStart w:id="2040" w:name="_Toc343612949"/>
      <w:bookmarkStart w:id="2041" w:name="_Toc345312626"/>
      <w:bookmarkStart w:id="2042" w:name="_Toc332270376"/>
      <w:bookmarkStart w:id="2043" w:name="_Toc341348369"/>
      <w:bookmarkStart w:id="2044" w:name="_Toc333237707"/>
      <w:bookmarkStart w:id="2045" w:name="_Toc336681609"/>
      <w:bookmarkStart w:id="2046" w:name="_Toc332206738"/>
      <w:bookmarkStart w:id="2047" w:name="_Toc366072561"/>
      <w:bookmarkStart w:id="2048" w:name="_Toc432695228"/>
      <w:bookmarkStart w:id="2049" w:name="_Toc343248447"/>
      <w:bookmarkStart w:id="2050" w:name="_Toc339020262"/>
      <w:bookmarkStart w:id="2051" w:name="_Toc333237818"/>
      <w:bookmarkStart w:id="2052" w:name="_Toc331512930"/>
      <w:bookmarkStart w:id="2053" w:name="_Toc330460015"/>
      <w:bookmarkStart w:id="2054" w:name="_Toc342296790"/>
      <w:bookmarkStart w:id="2055" w:name="_Toc365967104"/>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14:textFill>
            <w14:solidFill>
              <w14:schemeClr w14:val="tx1"/>
            </w14:solidFill>
          </w14:textFill>
        </w:rPr>
        <w:t>：同类业绩一览表</w:t>
      </w:r>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p>
    <w:p w14:paraId="486F0517">
      <w:pPr>
        <w:adjustRightInd w:val="0"/>
        <w:snapToGrid w:val="0"/>
        <w:spacing w:line="360" w:lineRule="auto"/>
        <w:jc w:val="left"/>
        <w:rPr>
          <w:rFonts w:ascii="宋体" w:hAnsi="宋体"/>
          <w:bCs/>
          <w:caps/>
          <w:color w:val="000000" w:themeColor="text1"/>
          <w:szCs w:val="21"/>
          <w:highlight w:val="none"/>
          <w:u w:val="single"/>
          <w14:textFill>
            <w14:solidFill>
              <w14:schemeClr w14:val="tx1"/>
            </w14:solidFill>
          </w14:textFill>
        </w:rPr>
      </w:pPr>
      <w:bookmarkStart w:id="2056" w:name="_Hlk534184855"/>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szCs w:val="21"/>
          <w:highlight w:val="none"/>
          <w14:textFill>
            <w14:solidFill>
              <w14:schemeClr w14:val="tx1"/>
            </w14:solidFill>
          </w14:textFill>
        </w:rPr>
        <w:t xml:space="preserve">           </w:t>
      </w:r>
    </w:p>
    <w:p w14:paraId="75167366">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bookmarkEnd w:id="2056"/>
    </w:p>
    <w:tbl>
      <w:tblPr>
        <w:tblStyle w:val="47"/>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14:paraId="329F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14:paraId="6DA86E63">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序号</w:t>
            </w:r>
          </w:p>
        </w:tc>
        <w:tc>
          <w:tcPr>
            <w:tcW w:w="1215" w:type="dxa"/>
            <w:vAlign w:val="center"/>
          </w:tcPr>
          <w:p w14:paraId="4F16266A">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项目名称</w:t>
            </w:r>
          </w:p>
        </w:tc>
        <w:tc>
          <w:tcPr>
            <w:tcW w:w="1267" w:type="dxa"/>
            <w:vAlign w:val="center"/>
          </w:tcPr>
          <w:p w14:paraId="6762B4CF">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内容</w:t>
            </w:r>
          </w:p>
        </w:tc>
        <w:tc>
          <w:tcPr>
            <w:tcW w:w="1117" w:type="dxa"/>
            <w:vAlign w:val="center"/>
          </w:tcPr>
          <w:p w14:paraId="59C7E4AB">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数量</w:t>
            </w:r>
          </w:p>
        </w:tc>
        <w:tc>
          <w:tcPr>
            <w:tcW w:w="1400" w:type="dxa"/>
            <w:vAlign w:val="center"/>
          </w:tcPr>
          <w:p w14:paraId="7630FB0D">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中标金额（元）</w:t>
            </w:r>
          </w:p>
        </w:tc>
        <w:tc>
          <w:tcPr>
            <w:tcW w:w="1233" w:type="dxa"/>
            <w:vAlign w:val="center"/>
          </w:tcPr>
          <w:p w14:paraId="01806490">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完成日期</w:t>
            </w:r>
          </w:p>
        </w:tc>
        <w:tc>
          <w:tcPr>
            <w:tcW w:w="1183" w:type="dxa"/>
            <w:vAlign w:val="center"/>
          </w:tcPr>
          <w:p w14:paraId="7F166588">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用户单位</w:t>
            </w:r>
          </w:p>
        </w:tc>
        <w:tc>
          <w:tcPr>
            <w:tcW w:w="1220" w:type="dxa"/>
            <w:vAlign w:val="center"/>
          </w:tcPr>
          <w:p w14:paraId="2C1CCA92">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联系电话</w:t>
            </w:r>
          </w:p>
        </w:tc>
        <w:tc>
          <w:tcPr>
            <w:tcW w:w="817" w:type="dxa"/>
            <w:vAlign w:val="center"/>
          </w:tcPr>
          <w:p w14:paraId="3275AFE8">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备注</w:t>
            </w:r>
          </w:p>
        </w:tc>
      </w:tr>
      <w:tr w14:paraId="4A7E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578143E">
            <w:pPr>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1D1196AF">
            <w:pPr>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200EF38F">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3FFE9D9C">
            <w:pPr>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71A98602">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00453889">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156D58AE">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3D77756A">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720BA45D">
            <w:pPr>
              <w:snapToGrid w:val="0"/>
              <w:jc w:val="center"/>
              <w:rPr>
                <w:rFonts w:hAnsi="宋体"/>
                <w:bCs/>
                <w:color w:val="000000" w:themeColor="text1"/>
                <w:kern w:val="2"/>
                <w:sz w:val="21"/>
                <w:szCs w:val="24"/>
                <w:highlight w:val="none"/>
                <w14:textFill>
                  <w14:solidFill>
                    <w14:schemeClr w14:val="tx1"/>
                  </w14:solidFill>
                </w14:textFill>
              </w:rPr>
            </w:pPr>
          </w:p>
        </w:tc>
      </w:tr>
      <w:tr w14:paraId="19D2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3D620964">
            <w:pPr>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43842F98">
            <w:pPr>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251153EB">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523FE7A8">
            <w:pPr>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5DA00EA5">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7F71650D">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69C47818">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451BF19A">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5E5D7B6E">
            <w:pPr>
              <w:snapToGrid w:val="0"/>
              <w:jc w:val="center"/>
              <w:rPr>
                <w:rFonts w:hAnsi="宋体"/>
                <w:bCs/>
                <w:color w:val="000000" w:themeColor="text1"/>
                <w:kern w:val="2"/>
                <w:sz w:val="21"/>
                <w:szCs w:val="24"/>
                <w:highlight w:val="none"/>
                <w14:textFill>
                  <w14:solidFill>
                    <w14:schemeClr w14:val="tx1"/>
                  </w14:solidFill>
                </w14:textFill>
              </w:rPr>
            </w:pPr>
          </w:p>
        </w:tc>
      </w:tr>
      <w:tr w14:paraId="79A3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1C54F19F">
            <w:pPr>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231D57E3">
            <w:pPr>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36CC4DE5">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21A54425">
            <w:pPr>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569D0F47">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42D00D11">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4D91E35E">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78ECB46E">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73EEDFB3">
            <w:pPr>
              <w:snapToGrid w:val="0"/>
              <w:jc w:val="center"/>
              <w:rPr>
                <w:rFonts w:hAnsi="宋体"/>
                <w:bCs/>
                <w:color w:val="000000" w:themeColor="text1"/>
                <w:kern w:val="2"/>
                <w:sz w:val="21"/>
                <w:szCs w:val="24"/>
                <w:highlight w:val="none"/>
                <w14:textFill>
                  <w14:solidFill>
                    <w14:schemeClr w14:val="tx1"/>
                  </w14:solidFill>
                </w14:textFill>
              </w:rPr>
            </w:pPr>
          </w:p>
        </w:tc>
      </w:tr>
      <w:tr w14:paraId="5F23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39A86E9F">
            <w:pPr>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39C4DD0A">
            <w:pPr>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5951A74D">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736E12A3">
            <w:pPr>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16BF5FF5">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0B30CCB3">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7A2F43EF">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50542E86">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57878BEC">
            <w:pPr>
              <w:snapToGrid w:val="0"/>
              <w:jc w:val="center"/>
              <w:rPr>
                <w:rFonts w:hAnsi="宋体"/>
                <w:bCs/>
                <w:color w:val="000000" w:themeColor="text1"/>
                <w:kern w:val="2"/>
                <w:sz w:val="21"/>
                <w:szCs w:val="24"/>
                <w:highlight w:val="none"/>
                <w14:textFill>
                  <w14:solidFill>
                    <w14:schemeClr w14:val="tx1"/>
                  </w14:solidFill>
                </w14:textFill>
              </w:rPr>
            </w:pPr>
          </w:p>
        </w:tc>
      </w:tr>
      <w:tr w14:paraId="399D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4B653CCF">
            <w:pPr>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72698896">
            <w:pPr>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62A4E150">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57490621">
            <w:pPr>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125B0829">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090BDB01">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3549830C">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52785F62">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668FA712">
            <w:pPr>
              <w:snapToGrid w:val="0"/>
              <w:jc w:val="center"/>
              <w:rPr>
                <w:rFonts w:hAnsi="宋体"/>
                <w:bCs/>
                <w:color w:val="000000" w:themeColor="text1"/>
                <w:kern w:val="2"/>
                <w:sz w:val="21"/>
                <w:szCs w:val="24"/>
                <w:highlight w:val="none"/>
                <w14:textFill>
                  <w14:solidFill>
                    <w14:schemeClr w14:val="tx1"/>
                  </w14:solidFill>
                </w14:textFill>
              </w:rPr>
            </w:pPr>
          </w:p>
        </w:tc>
      </w:tr>
      <w:tr w14:paraId="3075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5EFCFB72">
            <w:pPr>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14D1F3DF">
            <w:pPr>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09E545D7">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43F5C641">
            <w:pPr>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0E6A89CD">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41A31597">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02227811">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5412230B">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1679FB48">
            <w:pPr>
              <w:snapToGrid w:val="0"/>
              <w:jc w:val="center"/>
              <w:rPr>
                <w:rFonts w:hAnsi="宋体"/>
                <w:bCs/>
                <w:color w:val="000000" w:themeColor="text1"/>
                <w:kern w:val="2"/>
                <w:sz w:val="21"/>
                <w:szCs w:val="24"/>
                <w:highlight w:val="none"/>
                <w14:textFill>
                  <w14:solidFill>
                    <w14:schemeClr w14:val="tx1"/>
                  </w14:solidFill>
                </w14:textFill>
              </w:rPr>
            </w:pPr>
          </w:p>
        </w:tc>
      </w:tr>
      <w:tr w14:paraId="70BC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04DCED2F">
            <w:pPr>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376646F2">
            <w:pPr>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6E1D0AB9">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76F41929">
            <w:pPr>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7AC4E937">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59385D5F">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6AF356AD">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43D08ED1">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36CFF9AB">
            <w:pPr>
              <w:snapToGrid w:val="0"/>
              <w:jc w:val="center"/>
              <w:rPr>
                <w:rFonts w:hAnsi="宋体"/>
                <w:bCs/>
                <w:color w:val="000000" w:themeColor="text1"/>
                <w:kern w:val="2"/>
                <w:sz w:val="21"/>
                <w:szCs w:val="24"/>
                <w:highlight w:val="none"/>
                <w14:textFill>
                  <w14:solidFill>
                    <w14:schemeClr w14:val="tx1"/>
                  </w14:solidFill>
                </w14:textFill>
              </w:rPr>
            </w:pPr>
          </w:p>
        </w:tc>
      </w:tr>
    </w:tbl>
    <w:p w14:paraId="54591221">
      <w:pPr>
        <w:snapToGrid w:val="0"/>
        <w:spacing w:line="360" w:lineRule="auto"/>
        <w:ind w:firstLine="0"/>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注：如本表格式内容不能满足需要，投标人可自行划表填写，但必须体现以上内容。</w:t>
      </w:r>
    </w:p>
    <w:p w14:paraId="5E5F4D91">
      <w:pPr>
        <w:snapToGrid w:val="0"/>
        <w:spacing w:line="360" w:lineRule="auto"/>
        <w:ind w:firstLine="0"/>
        <w:rPr>
          <w:rFonts w:hAnsi="宋体"/>
          <w:bCs/>
          <w:color w:val="000000" w:themeColor="text1"/>
          <w:sz w:val="21"/>
          <w:highlight w:val="none"/>
          <w14:textFill>
            <w14:solidFill>
              <w14:schemeClr w14:val="tx1"/>
            </w14:solidFill>
          </w14:textFill>
        </w:rPr>
      </w:pPr>
    </w:p>
    <w:p w14:paraId="587F99D5">
      <w:pPr>
        <w:snapToGrid w:val="0"/>
        <w:spacing w:line="360" w:lineRule="auto"/>
        <w:ind w:firstLine="0"/>
        <w:rPr>
          <w:rFonts w:hAnsi="宋体"/>
          <w:bCs/>
          <w:color w:val="000000" w:themeColor="text1"/>
          <w:sz w:val="21"/>
          <w:highlight w:val="none"/>
          <w14:textFill>
            <w14:solidFill>
              <w14:schemeClr w14:val="tx1"/>
            </w14:solidFill>
          </w14:textFill>
        </w:rPr>
      </w:pPr>
    </w:p>
    <w:p w14:paraId="5ADC8493">
      <w:pPr>
        <w:snapToGrid w:val="0"/>
        <w:spacing w:line="360" w:lineRule="auto"/>
        <w:ind w:firstLine="0"/>
        <w:rPr>
          <w:rFonts w:hAnsi="宋体"/>
          <w:bCs/>
          <w:color w:val="000000" w:themeColor="text1"/>
          <w:sz w:val="21"/>
          <w:highlight w:val="none"/>
          <w14:textFill>
            <w14:solidFill>
              <w14:schemeClr w14:val="tx1"/>
            </w14:solidFill>
          </w14:textFill>
        </w:rPr>
      </w:pPr>
    </w:p>
    <w:p w14:paraId="68C8FF41">
      <w:pPr>
        <w:snapToGrid w:val="0"/>
        <w:spacing w:line="360" w:lineRule="auto"/>
        <w:ind w:firstLine="0"/>
        <w:rPr>
          <w:rFonts w:hAnsi="宋体"/>
          <w:bCs/>
          <w:color w:val="000000" w:themeColor="text1"/>
          <w:sz w:val="21"/>
          <w:highlight w:val="none"/>
          <w14:textFill>
            <w14:solidFill>
              <w14:schemeClr w14:val="tx1"/>
            </w14:solidFill>
          </w14:textFill>
        </w:rPr>
      </w:pPr>
    </w:p>
    <w:p w14:paraId="06A56E65">
      <w:pPr>
        <w:adjustRightInd w:val="0"/>
        <w:snapToGrid w:val="0"/>
        <w:spacing w:line="360" w:lineRule="auto"/>
        <w:rPr>
          <w:rFonts w:ascii="宋体" w:hAnsi="宋体"/>
          <w:bCs/>
          <w:color w:val="000000" w:themeColor="text1"/>
          <w:highlight w:val="none"/>
          <w14:textFill>
            <w14:solidFill>
              <w14:schemeClr w14:val="tx1"/>
            </w14:solidFill>
          </w14:textFill>
        </w:rPr>
      </w:pPr>
      <w:bookmarkStart w:id="2057" w:name="_Hlk534184880"/>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3745841A">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6B0F2E87">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bookmarkEnd w:id="2057"/>
    </w:p>
    <w:p w14:paraId="03DF2FC0">
      <w:pPr>
        <w:pStyle w:val="2"/>
        <w:numPr>
          <w:ilvl w:val="1"/>
          <w:numId w:val="0"/>
        </w:numPr>
        <w:jc w:val="both"/>
        <w:rPr>
          <w:color w:val="000000" w:themeColor="text1"/>
          <w:highlight w:val="none"/>
          <w14:textFill>
            <w14:solidFill>
              <w14:schemeClr w14:val="tx1"/>
            </w14:solidFill>
          </w14:textFill>
        </w:rPr>
        <w:sectPr>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p>
    <w:p w14:paraId="3D8AC464">
      <w:pPr>
        <w:pStyle w:val="2"/>
        <w:numPr>
          <w:ilvl w:val="0"/>
          <w:numId w:val="0"/>
        </w:numPr>
        <w:spacing w:line="400" w:lineRule="exact"/>
        <w:rPr>
          <w:rFonts w:hAnsi="黑体" w:cs="黑体"/>
          <w:color w:val="000000" w:themeColor="text1"/>
          <w:highlight w:val="none"/>
          <w14:textFill>
            <w14:solidFill>
              <w14:schemeClr w14:val="tx1"/>
            </w14:solidFill>
          </w14:textFill>
        </w:rPr>
      </w:pPr>
      <w:bookmarkStart w:id="2058" w:name="_Toc432682754"/>
      <w:bookmarkStart w:id="2059" w:name="_Toc430771089"/>
      <w:bookmarkStart w:id="2060" w:name="_Toc24015"/>
      <w:bookmarkStart w:id="2061" w:name="_Toc432695229"/>
      <w:bookmarkStart w:id="2062" w:name="_Toc332270377"/>
      <w:bookmarkStart w:id="2063" w:name="_Toc345312627"/>
      <w:bookmarkStart w:id="2064" w:name="_Toc333935717"/>
      <w:bookmarkStart w:id="2065" w:name="_Toc341348370"/>
      <w:bookmarkStart w:id="2066" w:name="_Toc350438779"/>
      <w:bookmarkStart w:id="2067" w:name="_Toc340672899"/>
      <w:bookmarkStart w:id="2068" w:name="_Toc337632388"/>
      <w:bookmarkStart w:id="2069" w:name="_Toc343247130"/>
      <w:bookmarkStart w:id="2070" w:name="_Toc102451601"/>
      <w:bookmarkStart w:id="2071" w:name="_Toc331684072"/>
      <w:bookmarkStart w:id="2072" w:name="_Toc343248448"/>
      <w:bookmarkStart w:id="2073" w:name="_Toc331512931"/>
      <w:bookmarkStart w:id="2074" w:name="_Toc350756480"/>
      <w:bookmarkStart w:id="2075" w:name="_Toc342296791"/>
      <w:bookmarkStart w:id="2076" w:name="_Toc365967105"/>
      <w:bookmarkStart w:id="2077" w:name="_Toc339020263"/>
      <w:bookmarkStart w:id="2078" w:name="_Toc336681965"/>
      <w:bookmarkStart w:id="2079" w:name="_Toc339019919"/>
      <w:bookmarkStart w:id="2080" w:name="_Toc340677100"/>
      <w:bookmarkStart w:id="2081" w:name="_Toc333238664"/>
      <w:bookmarkStart w:id="2082" w:name="_Toc342060405"/>
      <w:bookmarkStart w:id="2083" w:name="_Toc336681610"/>
      <w:bookmarkStart w:id="2084" w:name="_Toc343612950"/>
      <w:bookmarkStart w:id="2085" w:name="_Toc339020045"/>
      <w:bookmarkStart w:id="2086" w:name="_Toc366072562"/>
      <w:bookmarkStart w:id="2087" w:name="_Toc332206739"/>
      <w:bookmarkStart w:id="2088" w:name="_Toc339362330"/>
      <w:bookmarkStart w:id="2089" w:name="_Toc340507472"/>
      <w:bookmarkStart w:id="2090" w:name="_Toc333935376"/>
      <w:bookmarkStart w:id="2091" w:name="_Toc339020125"/>
      <w:bookmarkStart w:id="2092" w:name="_Toc342398160"/>
      <w:bookmarkStart w:id="2093" w:name="_Toc365985211"/>
      <w:bookmarkStart w:id="2094" w:name="_Toc339441117"/>
      <w:bookmarkStart w:id="2095" w:name="_Toc333237708"/>
      <w:bookmarkStart w:id="2096" w:name="_Toc342312473"/>
      <w:bookmarkStart w:id="2097" w:name="_Toc330460016"/>
      <w:bookmarkStart w:id="2098" w:name="_Toc333237819"/>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七</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中小微企业声明函</w:t>
      </w:r>
      <w:bookmarkEnd w:id="2058"/>
      <w:bookmarkEnd w:id="2059"/>
      <w:bookmarkEnd w:id="2060"/>
      <w:bookmarkEnd w:id="2061"/>
    </w:p>
    <w:p w14:paraId="1964BBC2">
      <w:pPr>
        <w:spacing w:line="440" w:lineRule="exact"/>
        <w:ind w:firstLine="42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本公司郑重声明，根据</w:t>
      </w:r>
      <w:r>
        <w:rPr>
          <w:rFonts w:ascii="宋体" w:hAnsi="宋体"/>
          <w:color w:val="000000" w:themeColor="text1"/>
          <w:szCs w:val="21"/>
          <w:highlight w:val="none"/>
          <w14:textFill>
            <w14:solidFill>
              <w14:schemeClr w14:val="tx1"/>
            </w14:solidFill>
          </w14:textFill>
        </w:rPr>
        <w:t>《政府采购促进中小企业发展管理办法》（财库﹝2020﹞46 号）</w:t>
      </w:r>
      <w:r>
        <w:rPr>
          <w:rFonts w:hint="eastAsia" w:ascii="宋体" w:hAnsi="宋体" w:cs="宋体"/>
          <w:color w:val="000000" w:themeColor="text1"/>
          <w:highlight w:val="none"/>
          <w14:textFill>
            <w14:solidFill>
              <w14:schemeClr w14:val="tx1"/>
            </w14:solidFill>
          </w14:textFill>
        </w:rPr>
        <w:t>的规定，本公司为</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（请填写：中型、小型、微型）企业。即，本公司同时满足以下条件：</w:t>
      </w:r>
    </w:p>
    <w:p w14:paraId="4A036F11">
      <w:pPr>
        <w:spacing w:line="440" w:lineRule="exact"/>
        <w:ind w:firstLine="42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1.</w:t>
      </w:r>
      <w:r>
        <w:rPr>
          <w:rFonts w:hint="eastAsia" w:ascii="宋体" w:hAnsi="宋体" w:cs="宋体"/>
          <w:color w:val="000000" w:themeColor="text1"/>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s="宋体"/>
          <w:color w:val="000000" w:themeColor="text1"/>
          <w:highlight w:val="none"/>
          <w14:textFill>
            <w14:solidFill>
              <w14:schemeClr w14:val="tx1"/>
            </w14:solidFill>
          </w14:textFill>
        </w:rPr>
        <w:t xml:space="preserve">[2011]300 </w:t>
      </w:r>
      <w:r>
        <w:rPr>
          <w:rFonts w:hint="eastAsia" w:ascii="宋体" w:hAnsi="宋体" w:cs="宋体"/>
          <w:color w:val="000000" w:themeColor="text1"/>
          <w:highlight w:val="none"/>
          <w14:textFill>
            <w14:solidFill>
              <w14:schemeClr w14:val="tx1"/>
            </w14:solidFill>
          </w14:textFill>
        </w:rPr>
        <w:t>号）规定的划分标准：第四条第</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项</w:t>
      </w:r>
      <w:r>
        <w:rPr>
          <w:rFonts w:ascii="宋体" w:hAnsi="宋体" w:cs="宋体"/>
          <w:color w:val="000000" w:themeColor="text1"/>
          <w:highlight w:val="none"/>
          <w:u w:val="single"/>
          <w14:textFill>
            <w14:solidFill>
              <w14:schemeClr w14:val="tx1"/>
            </w14:solidFill>
          </w14:textFill>
        </w:rPr>
        <w:t>_________</w:t>
      </w:r>
      <w:r>
        <w:rPr>
          <w:rFonts w:hint="eastAsia" w:ascii="宋体" w:hAnsi="宋体" w:cs="宋体"/>
          <w:color w:val="000000" w:themeColor="text1"/>
          <w:highlight w:val="none"/>
          <w14:textFill>
            <w14:solidFill>
              <w14:schemeClr w14:val="tx1"/>
            </w14:solidFill>
          </w14:textFill>
        </w:rPr>
        <w:t>行业，本公司（此处填写从业人员或营业收入的具体数据），为</w:t>
      </w:r>
      <w:r>
        <w:rPr>
          <w:rFonts w:ascii="宋体" w:hAnsi="宋体" w:cs="宋体"/>
          <w:color w:val="000000" w:themeColor="text1"/>
          <w:highlight w:val="none"/>
          <w:u w:val="single"/>
          <w14:textFill>
            <w14:solidFill>
              <w14:schemeClr w14:val="tx1"/>
            </w14:solidFill>
          </w14:textFill>
        </w:rPr>
        <w:t xml:space="preserve"> ______</w:t>
      </w:r>
      <w:r>
        <w:rPr>
          <w:rFonts w:hint="eastAsia" w:ascii="宋体" w:hAnsi="宋体" w:cs="宋体"/>
          <w:color w:val="000000" w:themeColor="text1"/>
          <w:highlight w:val="none"/>
          <w14:textFill>
            <w14:solidFill>
              <w14:schemeClr w14:val="tx1"/>
            </w14:solidFill>
          </w14:textFill>
        </w:rPr>
        <w:t>（请填写：中型、小型、微型）企业。</w:t>
      </w:r>
    </w:p>
    <w:p w14:paraId="42D2AADA">
      <w:pPr>
        <w:spacing w:line="440" w:lineRule="exact"/>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2.</w:t>
      </w:r>
      <w:r>
        <w:rPr>
          <w:rFonts w:hint="eastAsia" w:ascii="宋体" w:hAnsi="宋体" w:cs="宋体"/>
          <w:color w:val="000000" w:themeColor="text1"/>
          <w:highlight w:val="none"/>
          <w14:textFill>
            <w14:solidFill>
              <w14:schemeClr w14:val="tx1"/>
            </w14:solidFill>
          </w14:textFill>
        </w:rPr>
        <w:t>本公司参加</w:t>
      </w:r>
      <w:r>
        <w:rPr>
          <w:rFonts w:hint="eastAsia" w:ascii="宋体" w:hAnsi="宋体"/>
          <w:color w:val="000000" w:themeColor="text1"/>
          <w:highlight w:val="none"/>
          <w14:textFill>
            <w14:solidFill>
              <w14:schemeClr w14:val="tx1"/>
            </w14:solidFill>
          </w14:textFill>
        </w:rPr>
        <w:t>（项目名称：</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（项目编号：</w:t>
      </w:r>
      <w:r>
        <w:rPr>
          <w:rFonts w:ascii="宋体" w:hAnsi="宋体" w:cs="宋体"/>
          <w:color w:val="000000" w:themeColor="text1"/>
          <w:highlight w:val="non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）采购活动提供本企业制造的货物，由本企业承担工程、</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提供服务，或者提供其他</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（请填写：中型、小型、微型）企业制造的货物。本条所称货物不包括使用大型企业注册商标的货物。</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本公司对上述声明的真实性负责。如有虚假，将依法承担相应责任。</w:t>
      </w:r>
    </w:p>
    <w:p w14:paraId="4B798C42">
      <w:pPr>
        <w:spacing w:line="440" w:lineRule="exact"/>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本公司对上述声明的真实性负责。如有虚假，将依法承担相应责任。</w:t>
      </w:r>
    </w:p>
    <w:p w14:paraId="5E41140C">
      <w:pPr>
        <w:spacing w:line="440" w:lineRule="exact"/>
        <w:rPr>
          <w:rFonts w:ascii="宋体"/>
          <w:color w:val="000000" w:themeColor="text1"/>
          <w:highlight w:val="none"/>
          <w14:textFill>
            <w14:solidFill>
              <w14:schemeClr w14:val="tx1"/>
            </w14:solidFill>
          </w14:textFill>
        </w:rPr>
      </w:pPr>
    </w:p>
    <w:p w14:paraId="5A229A57">
      <w:pPr>
        <w:adjustRightInd w:val="0"/>
        <w:snapToGrid w:val="0"/>
        <w:spacing w:line="440" w:lineRule="exact"/>
        <w:rPr>
          <w:rFonts w:ascii="宋体" w:hAnsi="宋体"/>
          <w:bCs/>
          <w:color w:val="000000" w:themeColor="text1"/>
          <w:highlight w:val="none"/>
          <w14:textFill>
            <w14:solidFill>
              <w14:schemeClr w14:val="tx1"/>
            </w14:solidFill>
          </w14:textFill>
        </w:rPr>
      </w:pPr>
      <w:bookmarkStart w:id="2099" w:name="_Hlk534184837"/>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61118B34">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32B78094">
      <w:pPr>
        <w:spacing w:line="440" w:lineRule="exact"/>
        <w:rPr>
          <w:rFonts w:asci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bookmarkEnd w:id="2099"/>
    </w:p>
    <w:p w14:paraId="31D9FE69">
      <w:pPr>
        <w:spacing w:line="440" w:lineRule="exact"/>
        <w:rPr>
          <w:rFonts w:ascii="宋体"/>
          <w:color w:val="000000" w:themeColor="text1"/>
          <w:highlight w:val="none"/>
          <w14:textFill>
            <w14:solidFill>
              <w14:schemeClr w14:val="tx1"/>
            </w14:solidFill>
          </w14:textFill>
        </w:rPr>
      </w:pPr>
    </w:p>
    <w:p w14:paraId="2E302C3A">
      <w:pPr>
        <w:spacing w:line="440" w:lineRule="exact"/>
        <w:jc w:val="center"/>
        <w:rPr>
          <w:rFonts w:ascii="宋体"/>
          <w:color w:val="000000" w:themeColor="text1"/>
          <w:highlight w:val="none"/>
          <w14:textFill>
            <w14:solidFill>
              <w14:schemeClr w14:val="tx1"/>
            </w14:solidFill>
          </w14:textFill>
        </w:rPr>
      </w:pPr>
    </w:p>
    <w:p w14:paraId="4E3FEE85">
      <w:pPr>
        <w:spacing w:line="440" w:lineRule="exact"/>
        <w:jc w:val="center"/>
        <w:rPr>
          <w:rFonts w:ascii="宋体"/>
          <w:color w:val="000000" w:themeColor="text1"/>
          <w:highlight w:val="none"/>
          <w14:textFill>
            <w14:solidFill>
              <w14:schemeClr w14:val="tx1"/>
            </w14:solidFill>
          </w14:textFill>
        </w:rPr>
      </w:pPr>
    </w:p>
    <w:p w14:paraId="5DD847A1">
      <w:pPr>
        <w:spacing w:line="440" w:lineRule="exact"/>
        <w:jc w:val="center"/>
        <w:rPr>
          <w:rFonts w:ascii="宋体"/>
          <w:color w:val="000000" w:themeColor="text1"/>
          <w:highlight w:val="none"/>
          <w14:textFill>
            <w14:solidFill>
              <w14:schemeClr w14:val="tx1"/>
            </w14:solidFill>
          </w14:textFill>
        </w:rPr>
      </w:pPr>
    </w:p>
    <w:p w14:paraId="059AB34F">
      <w:pPr>
        <w:spacing w:line="440" w:lineRule="exact"/>
        <w:jc w:val="center"/>
        <w:rPr>
          <w:rFonts w:ascii="宋体"/>
          <w:color w:val="000000" w:themeColor="text1"/>
          <w:highlight w:val="none"/>
          <w14:textFill>
            <w14:solidFill>
              <w14:schemeClr w14:val="tx1"/>
            </w14:solidFill>
          </w14:textFill>
        </w:rPr>
      </w:pPr>
    </w:p>
    <w:p w14:paraId="714776B0">
      <w:pPr>
        <w:spacing w:line="440" w:lineRule="exact"/>
        <w:jc w:val="center"/>
        <w:rPr>
          <w:rFonts w:ascii="宋体"/>
          <w:color w:val="000000" w:themeColor="text1"/>
          <w:highlight w:val="none"/>
          <w14:textFill>
            <w14:solidFill>
              <w14:schemeClr w14:val="tx1"/>
            </w14:solidFill>
          </w14:textFill>
        </w:rPr>
      </w:pPr>
    </w:p>
    <w:p w14:paraId="4E7E787E">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说明：提供其他中小微企业制造的货物，必须同时提供该中小微企业的声明函。</w:t>
      </w:r>
    </w:p>
    <w:p w14:paraId="39674FFB">
      <w:pPr>
        <w:rPr>
          <w:color w:val="000000" w:themeColor="text1"/>
          <w:highlight w:val="none"/>
          <w14:textFill>
            <w14:solidFill>
              <w14:schemeClr w14:val="tx1"/>
            </w14:solidFill>
          </w14:textFill>
        </w:rPr>
      </w:pPr>
    </w:p>
    <w:p w14:paraId="6DCA6775">
      <w:pPr>
        <w:rPr>
          <w:color w:val="000000" w:themeColor="text1"/>
          <w:highlight w:val="none"/>
          <w14:textFill>
            <w14:solidFill>
              <w14:schemeClr w14:val="tx1"/>
            </w14:solidFill>
          </w14:textFill>
        </w:rPr>
      </w:pPr>
    </w:p>
    <w:p w14:paraId="18045D06">
      <w:pPr>
        <w:rPr>
          <w:color w:val="000000" w:themeColor="text1"/>
          <w:highlight w:val="none"/>
          <w14:textFill>
            <w14:solidFill>
              <w14:schemeClr w14:val="tx1"/>
            </w14:solidFill>
          </w14:textFill>
        </w:rPr>
      </w:pPr>
    </w:p>
    <w:p w14:paraId="78EF10BC">
      <w:pPr>
        <w:rPr>
          <w:color w:val="000000" w:themeColor="text1"/>
          <w:highlight w:val="none"/>
          <w14:textFill>
            <w14:solidFill>
              <w14:schemeClr w14:val="tx1"/>
            </w14:solidFill>
          </w14:textFill>
        </w:rPr>
      </w:pPr>
    </w:p>
    <w:p w14:paraId="2A23FF17">
      <w:pPr>
        <w:rPr>
          <w:color w:val="000000" w:themeColor="text1"/>
          <w:highlight w:val="none"/>
          <w14:textFill>
            <w14:solidFill>
              <w14:schemeClr w14:val="tx1"/>
            </w14:solidFill>
          </w14:textFill>
        </w:rPr>
      </w:pPr>
    </w:p>
    <w:p w14:paraId="01EF78D7">
      <w:pPr>
        <w:pStyle w:val="55"/>
        <w:rPr>
          <w:color w:val="000000" w:themeColor="text1"/>
          <w:highlight w:val="none"/>
          <w14:textFill>
            <w14:solidFill>
              <w14:schemeClr w14:val="tx1"/>
            </w14:solidFill>
          </w14:textFill>
        </w:rPr>
      </w:pPr>
    </w:p>
    <w:p w14:paraId="7ACDA9C5">
      <w:pPr>
        <w:pStyle w:val="55"/>
        <w:rPr>
          <w:color w:val="000000" w:themeColor="text1"/>
          <w:highlight w:val="none"/>
          <w14:textFill>
            <w14:solidFill>
              <w14:schemeClr w14:val="tx1"/>
            </w14:solidFill>
          </w14:textFill>
        </w:rPr>
      </w:pPr>
    </w:p>
    <w:p w14:paraId="76B68C7A">
      <w:pPr>
        <w:pStyle w:val="55"/>
        <w:rPr>
          <w:color w:val="000000" w:themeColor="text1"/>
          <w:highlight w:val="none"/>
          <w14:textFill>
            <w14:solidFill>
              <w14:schemeClr w14:val="tx1"/>
            </w14:solidFill>
          </w14:textFill>
        </w:rPr>
      </w:pPr>
    </w:p>
    <w:p w14:paraId="4D9D9728">
      <w:pPr>
        <w:pStyle w:val="55"/>
        <w:rPr>
          <w:color w:val="000000" w:themeColor="text1"/>
          <w:highlight w:val="none"/>
          <w14:textFill>
            <w14:solidFill>
              <w14:schemeClr w14:val="tx1"/>
            </w14:solidFill>
          </w14:textFill>
        </w:rPr>
      </w:pPr>
    </w:p>
    <w:p w14:paraId="777E8F15">
      <w:pPr>
        <w:rPr>
          <w:color w:val="000000" w:themeColor="text1"/>
          <w:highlight w:val="none"/>
          <w14:textFill>
            <w14:solidFill>
              <w14:schemeClr w14:val="tx1"/>
            </w14:solidFill>
          </w14:textFill>
        </w:rPr>
      </w:pPr>
    </w:p>
    <w:p w14:paraId="63415C9E">
      <w:pPr>
        <w:rPr>
          <w:color w:val="000000" w:themeColor="text1"/>
          <w:highlight w:val="none"/>
          <w14:textFill>
            <w14:solidFill>
              <w14:schemeClr w14:val="tx1"/>
            </w14:solidFill>
          </w14:textFill>
        </w:rPr>
      </w:pPr>
    </w:p>
    <w:p w14:paraId="46FD0B48">
      <w:pPr>
        <w:rPr>
          <w:color w:val="000000" w:themeColor="text1"/>
          <w:highlight w:val="none"/>
          <w14:textFill>
            <w14:solidFill>
              <w14:schemeClr w14:val="tx1"/>
            </w14:solidFill>
          </w14:textFill>
        </w:rPr>
      </w:pPr>
    </w:p>
    <w:p w14:paraId="3F7F31A1">
      <w:pPr>
        <w:pStyle w:val="2"/>
        <w:keepLines w:val="0"/>
        <w:numPr>
          <w:ilvl w:val="0"/>
          <w:numId w:val="0"/>
        </w:numPr>
        <w:tabs>
          <w:tab w:val="left" w:pos="851"/>
        </w:tabs>
        <w:spacing w:before="0" w:after="0" w:line="360" w:lineRule="auto"/>
        <w:rPr>
          <w:rFonts w:ascii="宋体" w:eastAsia="宋体"/>
          <w:color w:val="000000" w:themeColor="text1"/>
          <w:szCs w:val="21"/>
          <w:highlight w:val="none"/>
          <w14:textFill>
            <w14:solidFill>
              <w14:schemeClr w14:val="tx1"/>
            </w14:solidFill>
          </w14:textFill>
        </w:rPr>
      </w:pPr>
      <w:bookmarkStart w:id="2100" w:name="_Toc14914"/>
      <w:bookmarkStart w:id="2101" w:name="_Hlk534184757"/>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八</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残疾人福利性单位声明函</w:t>
      </w:r>
      <w:bookmarkEnd w:id="2100"/>
    </w:p>
    <w:p w14:paraId="014D6418">
      <w:pPr>
        <w:spacing w:line="360" w:lineRule="auto"/>
        <w:jc w:val="center"/>
        <w:rPr>
          <w:rFonts w:ascii="宋体" w:hAnsi="宋体"/>
          <w:b/>
          <w:color w:val="000000" w:themeColor="text1"/>
          <w:sz w:val="24"/>
          <w:highlight w:val="none"/>
          <w14:textFill>
            <w14:solidFill>
              <w14:schemeClr w14:val="tx1"/>
            </w14:solidFill>
          </w14:textFill>
        </w:rPr>
      </w:pPr>
    </w:p>
    <w:p w14:paraId="4AAB0EC8">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残疾人福利性单位声明函</w:t>
      </w:r>
    </w:p>
    <w:p w14:paraId="6EBE19F5">
      <w:pPr>
        <w:spacing w:line="360" w:lineRule="auto"/>
        <w:jc w:val="center"/>
        <w:rPr>
          <w:rFonts w:ascii="宋体" w:hAnsi="宋体"/>
          <w:b/>
          <w:color w:val="000000" w:themeColor="text1"/>
          <w:sz w:val="24"/>
          <w:highlight w:val="none"/>
          <w14:textFill>
            <w14:solidFill>
              <w14:schemeClr w14:val="tx1"/>
            </w14:solidFill>
          </w14:textFill>
        </w:rPr>
      </w:pPr>
    </w:p>
    <w:p w14:paraId="365FBE2B">
      <w:pPr>
        <w:spacing w:line="48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B09999">
      <w:pPr>
        <w:spacing w:line="48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本单位对上述声明的真实性负责。如有虚假，将依法承担相应责任。</w:t>
      </w:r>
    </w:p>
    <w:p w14:paraId="56A9F39A">
      <w:pPr>
        <w:spacing w:line="360" w:lineRule="auto"/>
        <w:ind w:firstLine="420" w:firstLineChars="200"/>
        <w:rPr>
          <w:rFonts w:ascii="宋体" w:hAnsi="宋体" w:cs="宋体"/>
          <w:color w:val="000000" w:themeColor="text1"/>
          <w:highlight w:val="none"/>
          <w14:textFill>
            <w14:solidFill>
              <w14:schemeClr w14:val="tx1"/>
            </w14:solidFill>
          </w14:textFill>
        </w:rPr>
      </w:pPr>
    </w:p>
    <w:p w14:paraId="35491ACC">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03D8E6BE">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5FC00315">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2DC06D11">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73ED748C">
      <w:pPr>
        <w:adjustRightInd w:val="0"/>
        <w:snapToGrid w:val="0"/>
        <w:spacing w:line="44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投标人法定代表人（负责人）或授权代理人（签字）：</w:t>
      </w:r>
      <w:r>
        <w:rPr>
          <w:rFonts w:hint="eastAsia" w:ascii="宋体" w:hAnsi="宋体"/>
          <w:bCs/>
          <w:color w:val="000000" w:themeColor="text1"/>
          <w:szCs w:val="21"/>
          <w:highlight w:val="none"/>
          <w:u w:val="single"/>
          <w14:textFill>
            <w14:solidFill>
              <w14:schemeClr w14:val="tx1"/>
            </w14:solidFill>
          </w14:textFill>
        </w:rPr>
        <w:t xml:space="preserve">                            </w:t>
      </w:r>
    </w:p>
    <w:p w14:paraId="02BA5BEC">
      <w:pPr>
        <w:adjustRightInd w:val="0"/>
        <w:snapToGrid w:val="0"/>
        <w:spacing w:line="44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4B2E8F2D">
      <w:pPr>
        <w:spacing w:line="360" w:lineRule="auto"/>
        <w:ind w:firstLine="0"/>
        <w:rPr>
          <w:rFonts w:hAnsi="宋体" w:cs="宋体"/>
          <w:color w:val="000000" w:themeColor="text1"/>
          <w:kern w:val="2"/>
          <w:sz w:val="21"/>
          <w:szCs w:val="24"/>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日期：</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年</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月</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日</w:t>
      </w:r>
    </w:p>
    <w:p w14:paraId="613A493B">
      <w:pPr>
        <w:rPr>
          <w:color w:val="000000" w:themeColor="text1"/>
          <w:highlight w:val="none"/>
          <w14:textFill>
            <w14:solidFill>
              <w14:schemeClr w14:val="tx1"/>
            </w14:solidFill>
          </w14:textFill>
        </w:rPr>
      </w:pPr>
    </w:p>
    <w:p w14:paraId="75AF5841">
      <w:pPr>
        <w:rPr>
          <w:color w:val="000000" w:themeColor="text1"/>
          <w:highlight w:val="none"/>
          <w14:textFill>
            <w14:solidFill>
              <w14:schemeClr w14:val="tx1"/>
            </w14:solidFill>
          </w14:textFill>
        </w:rPr>
      </w:pPr>
    </w:p>
    <w:p w14:paraId="02D7B3E5">
      <w:pPr>
        <w:rPr>
          <w:color w:val="000000" w:themeColor="text1"/>
          <w:highlight w:val="none"/>
          <w14:textFill>
            <w14:solidFill>
              <w14:schemeClr w14:val="tx1"/>
            </w14:solidFill>
          </w14:textFill>
        </w:rPr>
      </w:pPr>
    </w:p>
    <w:p w14:paraId="74BD0D47">
      <w:pPr>
        <w:rPr>
          <w:color w:val="000000" w:themeColor="text1"/>
          <w:highlight w:val="none"/>
          <w14:textFill>
            <w14:solidFill>
              <w14:schemeClr w14:val="tx1"/>
            </w14:solidFill>
          </w14:textFill>
        </w:rPr>
      </w:pPr>
    </w:p>
    <w:p w14:paraId="2C6C2F77">
      <w:pPr>
        <w:rPr>
          <w:color w:val="000000" w:themeColor="text1"/>
          <w:highlight w:val="none"/>
          <w14:textFill>
            <w14:solidFill>
              <w14:schemeClr w14:val="tx1"/>
            </w14:solidFill>
          </w14:textFill>
        </w:rPr>
      </w:pPr>
    </w:p>
    <w:p w14:paraId="18572E92">
      <w:pPr>
        <w:pStyle w:val="55"/>
        <w:rPr>
          <w:color w:val="000000" w:themeColor="text1"/>
          <w:highlight w:val="none"/>
          <w14:textFill>
            <w14:solidFill>
              <w14:schemeClr w14:val="tx1"/>
            </w14:solidFill>
          </w14:textFill>
        </w:rPr>
      </w:pPr>
    </w:p>
    <w:p w14:paraId="7CA1201E">
      <w:pPr>
        <w:pStyle w:val="55"/>
        <w:rPr>
          <w:color w:val="000000" w:themeColor="text1"/>
          <w:highlight w:val="none"/>
          <w14:textFill>
            <w14:solidFill>
              <w14:schemeClr w14:val="tx1"/>
            </w14:solidFill>
          </w14:textFill>
        </w:rPr>
      </w:pPr>
    </w:p>
    <w:p w14:paraId="4E6C1658">
      <w:pPr>
        <w:pStyle w:val="55"/>
        <w:rPr>
          <w:color w:val="000000" w:themeColor="text1"/>
          <w:highlight w:val="none"/>
          <w14:textFill>
            <w14:solidFill>
              <w14:schemeClr w14:val="tx1"/>
            </w14:solidFill>
          </w14:textFill>
        </w:rPr>
      </w:pPr>
    </w:p>
    <w:p w14:paraId="22619D77">
      <w:pPr>
        <w:pStyle w:val="55"/>
        <w:rPr>
          <w:color w:val="000000" w:themeColor="text1"/>
          <w:highlight w:val="none"/>
          <w14:textFill>
            <w14:solidFill>
              <w14:schemeClr w14:val="tx1"/>
            </w14:solidFill>
          </w14:textFill>
        </w:rPr>
      </w:pPr>
    </w:p>
    <w:p w14:paraId="0D4E10AF">
      <w:pPr>
        <w:pStyle w:val="55"/>
        <w:rPr>
          <w:color w:val="000000" w:themeColor="text1"/>
          <w:highlight w:val="none"/>
          <w14:textFill>
            <w14:solidFill>
              <w14:schemeClr w14:val="tx1"/>
            </w14:solidFill>
          </w14:textFill>
        </w:rPr>
      </w:pPr>
    </w:p>
    <w:p w14:paraId="04E090FA">
      <w:pPr>
        <w:pStyle w:val="55"/>
        <w:rPr>
          <w:color w:val="000000" w:themeColor="text1"/>
          <w:highlight w:val="none"/>
          <w14:textFill>
            <w14:solidFill>
              <w14:schemeClr w14:val="tx1"/>
            </w14:solidFill>
          </w14:textFill>
        </w:rPr>
      </w:pPr>
    </w:p>
    <w:p w14:paraId="3C848577">
      <w:pPr>
        <w:pStyle w:val="55"/>
        <w:rPr>
          <w:color w:val="000000" w:themeColor="text1"/>
          <w:highlight w:val="none"/>
          <w14:textFill>
            <w14:solidFill>
              <w14:schemeClr w14:val="tx1"/>
            </w14:solidFill>
          </w14:textFill>
        </w:rPr>
      </w:pPr>
    </w:p>
    <w:p w14:paraId="01EC3C78">
      <w:pPr>
        <w:pStyle w:val="55"/>
        <w:rPr>
          <w:color w:val="000000" w:themeColor="text1"/>
          <w:highlight w:val="none"/>
          <w14:textFill>
            <w14:solidFill>
              <w14:schemeClr w14:val="tx1"/>
            </w14:solidFill>
          </w14:textFill>
        </w:rPr>
      </w:pPr>
    </w:p>
    <w:p w14:paraId="3C711506">
      <w:pPr>
        <w:pStyle w:val="55"/>
        <w:rPr>
          <w:color w:val="000000" w:themeColor="text1"/>
          <w:highlight w:val="none"/>
          <w14:textFill>
            <w14:solidFill>
              <w14:schemeClr w14:val="tx1"/>
            </w14:solidFill>
          </w14:textFill>
        </w:rPr>
      </w:pPr>
    </w:p>
    <w:p w14:paraId="55BA59B5">
      <w:pPr>
        <w:pStyle w:val="55"/>
        <w:rPr>
          <w:color w:val="000000" w:themeColor="text1"/>
          <w:highlight w:val="none"/>
          <w14:textFill>
            <w14:solidFill>
              <w14:schemeClr w14:val="tx1"/>
            </w14:solidFill>
          </w14:textFill>
        </w:rPr>
      </w:pPr>
    </w:p>
    <w:p w14:paraId="7B261695">
      <w:pPr>
        <w:rPr>
          <w:color w:val="000000" w:themeColor="text1"/>
          <w:highlight w:val="none"/>
          <w14:textFill>
            <w14:solidFill>
              <w14:schemeClr w14:val="tx1"/>
            </w14:solidFill>
          </w14:textFill>
        </w:rPr>
      </w:pPr>
    </w:p>
    <w:p w14:paraId="0647470D">
      <w:pPr>
        <w:rPr>
          <w:color w:val="000000" w:themeColor="text1"/>
          <w:highlight w:val="none"/>
          <w14:textFill>
            <w14:solidFill>
              <w14:schemeClr w14:val="tx1"/>
            </w14:solidFill>
          </w14:textFill>
        </w:rPr>
      </w:pPr>
    </w:p>
    <w:p w14:paraId="21C37714">
      <w:pPr>
        <w:rPr>
          <w:color w:val="000000" w:themeColor="text1"/>
          <w:highlight w:val="none"/>
          <w14:textFill>
            <w14:solidFill>
              <w14:schemeClr w14:val="tx1"/>
            </w14:solidFill>
          </w14:textFill>
        </w:rPr>
      </w:pPr>
    </w:p>
    <w:p w14:paraId="36579835">
      <w:pPr>
        <w:rPr>
          <w:color w:val="000000" w:themeColor="text1"/>
          <w:highlight w:val="none"/>
          <w14:textFill>
            <w14:solidFill>
              <w14:schemeClr w14:val="tx1"/>
            </w14:solidFill>
          </w14:textFill>
        </w:rPr>
      </w:pPr>
    </w:p>
    <w:p w14:paraId="5EE18172">
      <w:pPr>
        <w:rPr>
          <w:color w:val="000000" w:themeColor="text1"/>
          <w:highlight w:val="none"/>
          <w14:textFill>
            <w14:solidFill>
              <w14:schemeClr w14:val="tx1"/>
            </w14:solidFill>
          </w14:textFill>
        </w:rPr>
      </w:pPr>
    </w:p>
    <w:p w14:paraId="7F9D7B67">
      <w:pPr>
        <w:rPr>
          <w:color w:val="000000" w:themeColor="text1"/>
          <w:highlight w:val="none"/>
          <w14:textFill>
            <w14:solidFill>
              <w14:schemeClr w14:val="tx1"/>
            </w14:solidFill>
          </w14:textFill>
        </w:rPr>
      </w:pPr>
    </w:p>
    <w:p w14:paraId="47A6E905">
      <w:pPr>
        <w:pStyle w:val="2"/>
        <w:numPr>
          <w:ilvl w:val="1"/>
          <w:numId w:val="0"/>
        </w:numPr>
        <w:spacing w:line="400" w:lineRule="exact"/>
        <w:rPr>
          <w:color w:val="000000" w:themeColor="text1"/>
          <w:highlight w:val="none"/>
          <w14:textFill>
            <w14:solidFill>
              <w14:schemeClr w14:val="tx1"/>
            </w14:solidFill>
          </w14:textFill>
        </w:rPr>
      </w:pPr>
      <w:bookmarkStart w:id="2102" w:name="_Toc432695230"/>
      <w:bookmarkStart w:id="2103" w:name="_Toc26210"/>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：中标服务费承诺</w:t>
      </w:r>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102"/>
      <w:bookmarkEnd w:id="2103"/>
    </w:p>
    <w:p w14:paraId="7DAF70FE">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致</w:t>
      </w:r>
      <w:r>
        <w:rPr>
          <w:rFonts w:hint="eastAsia" w:ascii="宋体" w:hAnsi="宋体"/>
          <w:color w:val="000000" w:themeColor="text1"/>
          <w:highlight w:val="none"/>
          <w:u w:val="single"/>
          <w14:textFill>
            <w14:solidFill>
              <w14:schemeClr w14:val="tx1"/>
            </w14:solidFill>
          </w14:textFill>
        </w:rPr>
        <w:t>广东业信采购招标有限公司</w:t>
      </w:r>
      <w:r>
        <w:rPr>
          <w:rFonts w:hint="eastAsia" w:ascii="宋体" w:hAnsi="宋体"/>
          <w:color w:val="000000" w:themeColor="text1"/>
          <w:highlight w:val="none"/>
          <w14:textFill>
            <w14:solidFill>
              <w14:schemeClr w14:val="tx1"/>
            </w14:solidFill>
          </w14:textFill>
        </w:rPr>
        <w:t>：</w:t>
      </w:r>
    </w:p>
    <w:p w14:paraId="6D1CA235">
      <w:pPr>
        <w:spacing w:line="360" w:lineRule="auto"/>
        <w:rPr>
          <w:rFonts w:ascii="宋体" w:hAnsi="宋体"/>
          <w:color w:val="000000" w:themeColor="text1"/>
          <w:highlight w:val="none"/>
          <w14:textFill>
            <w14:solidFill>
              <w14:schemeClr w14:val="tx1"/>
            </w14:solidFill>
          </w14:textFill>
        </w:rPr>
      </w:pPr>
    </w:p>
    <w:p w14:paraId="66DF8869">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针对贵方组织的（项目名称：</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）招标（项目编号: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），我方承诺：</w:t>
      </w:r>
    </w:p>
    <w:p w14:paraId="7CCDCC3C">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 若我方中标，将严格遵照本项目招标文件的规定向代理采购机构缴纳中标服务费。</w:t>
      </w:r>
    </w:p>
    <w:p w14:paraId="4BBE7F1C">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若我方中标后拒绝如数缴纳或未按本项目招标文件规定的期限缴纳中标服务费，则视为我方自动放弃该中标结果，贵</w:t>
      </w:r>
      <w:r>
        <w:rPr>
          <w:rFonts w:hint="eastAsia" w:ascii="宋体" w:hAnsi="宋体"/>
          <w:color w:val="000000" w:themeColor="text1"/>
          <w:szCs w:val="21"/>
          <w:highlight w:val="none"/>
          <w14:textFill>
            <w14:solidFill>
              <w14:schemeClr w14:val="tx1"/>
            </w14:solidFill>
          </w14:textFill>
        </w:rPr>
        <w:t>方</w:t>
      </w:r>
      <w:r>
        <w:rPr>
          <w:rFonts w:hint="eastAsia" w:ascii="宋体" w:hAnsi="宋体"/>
          <w:color w:val="000000" w:themeColor="text1"/>
          <w:highlight w:val="none"/>
          <w14:textFill>
            <w14:solidFill>
              <w14:schemeClr w14:val="tx1"/>
            </w14:solidFill>
          </w14:textFill>
        </w:rPr>
        <w:t>有权重新确定中标结果，</w:t>
      </w:r>
      <w:r>
        <w:rPr>
          <w:rFonts w:hint="eastAsia" w:ascii="宋体"/>
          <w:color w:val="000000" w:themeColor="text1"/>
          <w:highlight w:val="none"/>
          <w14:textFill>
            <w14:solidFill>
              <w14:schemeClr w14:val="tx1"/>
            </w14:solidFill>
          </w14:textFill>
        </w:rPr>
        <w:t>我方对此无任何异议。</w:t>
      </w:r>
    </w:p>
    <w:p w14:paraId="3342E098">
      <w:pPr>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14:paraId="6D1F0C42">
      <w:pPr>
        <w:spacing w:line="440" w:lineRule="exact"/>
        <w:ind w:firstLine="420" w:firstLineChars="200"/>
        <w:rPr>
          <w:rFonts w:ascii="宋体" w:hAnsi="宋体"/>
          <w:color w:val="000000" w:themeColor="text1"/>
          <w:highlight w:val="none"/>
          <w14:textFill>
            <w14:solidFill>
              <w14:schemeClr w14:val="tx1"/>
            </w14:solidFill>
          </w14:textFill>
        </w:rPr>
      </w:pPr>
    </w:p>
    <w:p w14:paraId="426AFDC1">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47CC94DC">
      <w:pPr>
        <w:adjustRightInd w:val="0"/>
        <w:snapToGrid w:val="0"/>
        <w:spacing w:line="44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5F693019">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08A18CFF">
      <w:pPr>
        <w:rPr>
          <w:color w:val="000000" w:themeColor="text1"/>
          <w:highlight w:val="none"/>
          <w14:textFill>
            <w14:solidFill>
              <w14:schemeClr w14:val="tx1"/>
            </w14:solidFill>
          </w14:textFill>
        </w:rPr>
        <w:sectPr>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p>
    <w:p w14:paraId="0D857139">
      <w:pPr>
        <w:pStyle w:val="2"/>
        <w:numPr>
          <w:ilvl w:val="1"/>
          <w:numId w:val="0"/>
        </w:numPr>
        <w:spacing w:line="400" w:lineRule="exact"/>
        <w:rPr>
          <w:color w:val="000000" w:themeColor="text1"/>
          <w:highlight w:val="none"/>
          <w14:textFill>
            <w14:solidFill>
              <w14:schemeClr w14:val="tx1"/>
            </w14:solidFill>
          </w14:textFill>
        </w:rPr>
      </w:pPr>
      <w:bookmarkStart w:id="2104" w:name="_Toc326065622"/>
      <w:bookmarkStart w:id="2105" w:name="_Toc339020046"/>
      <w:bookmarkStart w:id="2106" w:name="_Toc332270378"/>
      <w:bookmarkStart w:id="2107" w:name="_Toc343248449"/>
      <w:bookmarkStart w:id="2108" w:name="_Toc342398161"/>
      <w:bookmarkStart w:id="2109" w:name="_Toc350756481"/>
      <w:bookmarkStart w:id="2110" w:name="_Toc339441118"/>
      <w:bookmarkStart w:id="2111" w:name="_Toc339020264"/>
      <w:bookmarkStart w:id="2112" w:name="_Toc336681611"/>
      <w:bookmarkStart w:id="2113" w:name="_Toc341348371"/>
      <w:bookmarkStart w:id="2114" w:name="_Toc345312628"/>
      <w:bookmarkStart w:id="2115" w:name="_Toc432695231"/>
      <w:bookmarkStart w:id="2116" w:name="_Toc342060406"/>
      <w:bookmarkStart w:id="2117" w:name="_Toc365985212"/>
      <w:bookmarkStart w:id="2118" w:name="_Toc339020126"/>
      <w:bookmarkStart w:id="2119" w:name="_Toc340507473"/>
      <w:bookmarkStart w:id="2120" w:name="_Toc333237709"/>
      <w:bookmarkStart w:id="2121" w:name="_Toc331512932"/>
      <w:bookmarkStart w:id="2122" w:name="_Toc333237820"/>
      <w:bookmarkStart w:id="2123" w:name="_Toc333935377"/>
      <w:bookmarkStart w:id="2124" w:name="_Toc366072563"/>
      <w:bookmarkStart w:id="2125" w:name="_Toc330460017"/>
      <w:bookmarkStart w:id="2126" w:name="_Toc340672900"/>
      <w:bookmarkStart w:id="2127" w:name="_Toc365967106"/>
      <w:bookmarkStart w:id="2128" w:name="_Toc336681966"/>
      <w:bookmarkStart w:id="2129" w:name="_Toc771"/>
      <w:bookmarkStart w:id="2130" w:name="_Toc331684073"/>
      <w:bookmarkStart w:id="2131" w:name="_Toc342296792"/>
      <w:bookmarkStart w:id="2132" w:name="_Toc342312474"/>
      <w:bookmarkStart w:id="2133" w:name="_Toc333935718"/>
      <w:bookmarkStart w:id="2134" w:name="_Toc350438780"/>
      <w:bookmarkStart w:id="2135" w:name="_Toc339019920"/>
      <w:bookmarkStart w:id="2136" w:name="_Toc332206740"/>
      <w:bookmarkStart w:id="2137" w:name="_Toc343247131"/>
      <w:bookmarkStart w:id="2138" w:name="_Toc340677101"/>
      <w:bookmarkStart w:id="2139" w:name="_Toc339362331"/>
      <w:bookmarkStart w:id="2140" w:name="_Toc343612951"/>
      <w:bookmarkStart w:id="2141" w:name="_Toc333238665"/>
      <w:bookmarkStart w:id="2142" w:name="_Toc337632389"/>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十</w:t>
      </w:r>
      <w:r>
        <w:rPr>
          <w:rFonts w:hint="eastAsia"/>
          <w:color w:val="000000" w:themeColor="text1"/>
          <w:highlight w:val="none"/>
          <w14:textFill>
            <w14:solidFill>
              <w14:schemeClr w14:val="tx1"/>
            </w14:solidFill>
          </w14:textFill>
        </w:rPr>
        <w:t>：</w:t>
      </w:r>
      <w:bookmarkEnd w:id="2104"/>
      <w:r>
        <w:rPr>
          <w:rFonts w:hint="eastAsia"/>
          <w:color w:val="000000" w:themeColor="text1"/>
          <w:highlight w:val="none"/>
          <w14:textFill>
            <w14:solidFill>
              <w14:schemeClr w14:val="tx1"/>
            </w14:solidFill>
          </w14:textFill>
        </w:rPr>
        <w:t>投标人提交的其它商务和技术资料</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p>
    <w:p w14:paraId="5CB24C4F">
      <w:pPr>
        <w:adjustRightInd w:val="0"/>
        <w:snapToGrid w:val="0"/>
        <w:spacing w:line="360" w:lineRule="auto"/>
        <w:jc w:val="left"/>
        <w:rPr>
          <w:rFonts w:ascii="宋体" w:hAnsi="宋体"/>
          <w:bCs/>
          <w:color w:val="000000" w:themeColor="text1"/>
          <w:highlight w:val="none"/>
          <w14:textFill>
            <w14:solidFill>
              <w14:schemeClr w14:val="tx1"/>
            </w14:solidFill>
          </w14:textFill>
        </w:rPr>
      </w:pPr>
    </w:p>
    <w:p w14:paraId="41163280">
      <w:pPr>
        <w:adjustRightInd w:val="0"/>
        <w:snapToGrid w:val="0"/>
        <w:spacing w:line="360" w:lineRule="auto"/>
        <w:jc w:val="left"/>
        <w:rPr>
          <w:rFonts w:ascii="宋体" w:hAnsi="宋体"/>
          <w:bCs/>
          <w:cap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szCs w:val="21"/>
          <w:highlight w:val="none"/>
          <w14:textFill>
            <w14:solidFill>
              <w14:schemeClr w14:val="tx1"/>
            </w14:solidFill>
          </w14:textFill>
        </w:rPr>
        <w:t xml:space="preserve">           </w:t>
      </w:r>
    </w:p>
    <w:p w14:paraId="62463E4E">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p>
    <w:p w14:paraId="1A5250F6">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p>
    <w:p w14:paraId="193AF70D">
      <w:pPr>
        <w:spacing w:line="360" w:lineRule="auto"/>
        <w:rPr>
          <w:rFonts w:hAnsi="宋体"/>
          <w:bCs/>
          <w:color w:val="000000" w:themeColor="text1"/>
          <w:sz w:val="21"/>
          <w:highlight w:val="none"/>
          <w14:textFill>
            <w14:solidFill>
              <w14:schemeClr w14:val="tx1"/>
            </w14:solidFill>
          </w14:textFill>
        </w:rPr>
      </w:pPr>
    </w:p>
    <w:p w14:paraId="7463CC6C">
      <w:pPr>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本节无格式要求，投标人可根据自身实际情况以及招标文件评分细则规定的详细评审内容和应当提供的证明材料进行编制。</w:t>
      </w:r>
    </w:p>
    <w:p w14:paraId="6A5EB25E">
      <w:pPr>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一、</w:t>
      </w:r>
      <w:r>
        <w:rPr>
          <w:rFonts w:hAnsi="宋体"/>
          <w:bCs/>
          <w:color w:val="000000" w:themeColor="text1"/>
          <w:sz w:val="21"/>
          <w:highlight w:val="none"/>
          <w14:textFill>
            <w14:solidFill>
              <w14:schemeClr w14:val="tx1"/>
            </w14:solidFill>
          </w14:textFill>
        </w:rPr>
        <w:t>...</w:t>
      </w:r>
    </w:p>
    <w:p w14:paraId="42138DEA">
      <w:pPr>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二、</w:t>
      </w:r>
      <w:r>
        <w:rPr>
          <w:rFonts w:hAnsi="宋体"/>
          <w:bCs/>
          <w:color w:val="000000" w:themeColor="text1"/>
          <w:sz w:val="21"/>
          <w:highlight w:val="none"/>
          <w14:textFill>
            <w14:solidFill>
              <w14:schemeClr w14:val="tx1"/>
            </w14:solidFill>
          </w14:textFill>
        </w:rPr>
        <w:t>...</w:t>
      </w:r>
    </w:p>
    <w:p w14:paraId="62676278">
      <w:pPr>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三、</w:t>
      </w:r>
      <w:r>
        <w:rPr>
          <w:rFonts w:hAnsi="宋体"/>
          <w:bCs/>
          <w:color w:val="000000" w:themeColor="text1"/>
          <w:sz w:val="21"/>
          <w:highlight w:val="none"/>
          <w14:textFill>
            <w14:solidFill>
              <w14:schemeClr w14:val="tx1"/>
            </w14:solidFill>
          </w14:textFill>
        </w:rPr>
        <w:t>...</w:t>
      </w:r>
    </w:p>
    <w:p w14:paraId="62E5D8FD">
      <w:pPr>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四、</w:t>
      </w:r>
      <w:r>
        <w:rPr>
          <w:rFonts w:hAnsi="宋体"/>
          <w:bCs/>
          <w:color w:val="000000" w:themeColor="text1"/>
          <w:sz w:val="21"/>
          <w:highlight w:val="none"/>
          <w14:textFill>
            <w14:solidFill>
              <w14:schemeClr w14:val="tx1"/>
            </w14:solidFill>
          </w14:textFill>
        </w:rPr>
        <w:t>...</w:t>
      </w:r>
    </w:p>
    <w:p w14:paraId="7BF45433">
      <w:pPr>
        <w:adjustRightInd w:val="0"/>
        <w:snapToGrid w:val="0"/>
        <w:spacing w:line="440" w:lineRule="exact"/>
        <w:rPr>
          <w:rFonts w:ascii="宋体" w:hAnsi="宋体"/>
          <w:bCs/>
          <w:color w:val="000000" w:themeColor="text1"/>
          <w:highlight w:val="none"/>
          <w14:textFill>
            <w14:solidFill>
              <w14:schemeClr w14:val="tx1"/>
            </w14:solidFill>
          </w14:textFill>
        </w:rPr>
      </w:pPr>
    </w:p>
    <w:p w14:paraId="136661C0">
      <w:pPr>
        <w:adjustRightInd w:val="0"/>
        <w:snapToGrid w:val="0"/>
        <w:spacing w:line="440" w:lineRule="exact"/>
        <w:rPr>
          <w:rFonts w:ascii="宋体" w:hAnsi="宋体"/>
          <w:bCs/>
          <w:color w:val="000000" w:themeColor="text1"/>
          <w:highlight w:val="none"/>
          <w14:textFill>
            <w14:solidFill>
              <w14:schemeClr w14:val="tx1"/>
            </w14:solidFill>
          </w14:textFill>
        </w:rPr>
      </w:pPr>
    </w:p>
    <w:p w14:paraId="359B4294">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244EB998">
      <w:pPr>
        <w:adjustRightInd w:val="0"/>
        <w:snapToGrid w:val="0"/>
        <w:spacing w:line="44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6688FF4F">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2BB02C7F">
      <w:pPr>
        <w:spacing w:line="360" w:lineRule="auto"/>
        <w:rPr>
          <w:color w:val="000000" w:themeColor="text1"/>
          <w:highlight w:val="none"/>
          <w14:textFill>
            <w14:solidFill>
              <w14:schemeClr w14:val="tx1"/>
            </w14:solidFill>
          </w14:textFill>
        </w:rPr>
      </w:pPr>
    </w:p>
    <w:p w14:paraId="12B4775F">
      <w:pPr>
        <w:adjustRightInd w:val="0"/>
        <w:snapToGrid w:val="0"/>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（投标人认为本节无须提交的，应注明“本节空白”字样）。</w:t>
      </w:r>
    </w:p>
    <w:p w14:paraId="0D620281">
      <w:pPr>
        <w:rPr>
          <w:color w:val="000000" w:themeColor="text1"/>
          <w:highlight w:val="none"/>
          <w14:textFill>
            <w14:solidFill>
              <w14:schemeClr w14:val="tx1"/>
            </w14:solidFill>
          </w14:textFill>
        </w:rPr>
      </w:pPr>
      <w:bookmarkStart w:id="2143" w:name="_Toc434832511"/>
    </w:p>
    <w:p w14:paraId="067D2959">
      <w:pPr>
        <w:rPr>
          <w:color w:val="000000" w:themeColor="text1"/>
          <w:highlight w:val="none"/>
          <w14:textFill>
            <w14:solidFill>
              <w14:schemeClr w14:val="tx1"/>
            </w14:solidFill>
          </w14:textFill>
        </w:rPr>
      </w:pPr>
    </w:p>
    <w:p w14:paraId="65E11A1D">
      <w:pPr>
        <w:rPr>
          <w:color w:val="000000" w:themeColor="text1"/>
          <w:highlight w:val="none"/>
          <w14:textFill>
            <w14:solidFill>
              <w14:schemeClr w14:val="tx1"/>
            </w14:solidFill>
          </w14:textFill>
        </w:rPr>
      </w:pPr>
    </w:p>
    <w:p w14:paraId="29D10ACA">
      <w:pPr>
        <w:rPr>
          <w:color w:val="000000" w:themeColor="text1"/>
          <w:highlight w:val="none"/>
          <w14:textFill>
            <w14:solidFill>
              <w14:schemeClr w14:val="tx1"/>
            </w14:solidFill>
          </w14:textFill>
        </w:rPr>
      </w:pPr>
    </w:p>
    <w:p w14:paraId="173D4A19">
      <w:pPr>
        <w:rPr>
          <w:color w:val="000000" w:themeColor="text1"/>
          <w:highlight w:val="none"/>
          <w14:textFill>
            <w14:solidFill>
              <w14:schemeClr w14:val="tx1"/>
            </w14:solidFill>
          </w14:textFill>
        </w:rPr>
      </w:pPr>
    </w:p>
    <w:p w14:paraId="420C5969">
      <w:pPr>
        <w:rPr>
          <w:color w:val="000000" w:themeColor="text1"/>
          <w:highlight w:val="none"/>
          <w14:textFill>
            <w14:solidFill>
              <w14:schemeClr w14:val="tx1"/>
            </w14:solidFill>
          </w14:textFill>
        </w:rPr>
      </w:pPr>
    </w:p>
    <w:p w14:paraId="7B9AD90F">
      <w:pPr>
        <w:rPr>
          <w:color w:val="000000" w:themeColor="text1"/>
          <w:highlight w:val="none"/>
          <w14:textFill>
            <w14:solidFill>
              <w14:schemeClr w14:val="tx1"/>
            </w14:solidFill>
          </w14:textFill>
        </w:rPr>
      </w:pPr>
    </w:p>
    <w:p w14:paraId="4A476E95">
      <w:pPr>
        <w:rPr>
          <w:color w:val="000000" w:themeColor="text1"/>
          <w:highlight w:val="none"/>
          <w14:textFill>
            <w14:solidFill>
              <w14:schemeClr w14:val="tx1"/>
            </w14:solidFill>
          </w14:textFill>
        </w:rPr>
      </w:pPr>
    </w:p>
    <w:p w14:paraId="792A45C8">
      <w:pPr>
        <w:rPr>
          <w:color w:val="000000" w:themeColor="text1"/>
          <w:highlight w:val="none"/>
          <w14:textFill>
            <w14:solidFill>
              <w14:schemeClr w14:val="tx1"/>
            </w14:solidFill>
          </w14:textFill>
        </w:rPr>
      </w:pPr>
    </w:p>
    <w:p w14:paraId="15E7E34C">
      <w:pPr>
        <w:rPr>
          <w:color w:val="000000" w:themeColor="text1"/>
          <w:highlight w:val="none"/>
          <w14:textFill>
            <w14:solidFill>
              <w14:schemeClr w14:val="tx1"/>
            </w14:solidFill>
          </w14:textFill>
        </w:rPr>
      </w:pPr>
    </w:p>
    <w:p w14:paraId="0AA95C0F">
      <w:pPr>
        <w:rPr>
          <w:color w:val="000000" w:themeColor="text1"/>
          <w:highlight w:val="none"/>
          <w14:textFill>
            <w14:solidFill>
              <w14:schemeClr w14:val="tx1"/>
            </w14:solidFill>
          </w14:textFill>
        </w:rPr>
      </w:pPr>
    </w:p>
    <w:bookmarkEnd w:id="2101"/>
    <w:p w14:paraId="64C1DA4E">
      <w:pPr>
        <w:rPr>
          <w:color w:val="000000" w:themeColor="text1"/>
          <w:highlight w:val="none"/>
          <w14:textFill>
            <w14:solidFill>
              <w14:schemeClr w14:val="tx1"/>
            </w14:solidFill>
          </w14:textFill>
        </w:rPr>
      </w:pPr>
    </w:p>
    <w:p w14:paraId="78FDF06C">
      <w:pPr>
        <w:rPr>
          <w:color w:val="000000" w:themeColor="text1"/>
          <w:highlight w:val="none"/>
          <w14:textFill>
            <w14:solidFill>
              <w14:schemeClr w14:val="tx1"/>
            </w14:solidFill>
          </w14:textFill>
        </w:rPr>
      </w:pPr>
    </w:p>
    <w:p w14:paraId="4C0ACABE">
      <w:pPr>
        <w:rPr>
          <w:color w:val="000000" w:themeColor="text1"/>
          <w:highlight w:val="none"/>
          <w14:textFill>
            <w14:solidFill>
              <w14:schemeClr w14:val="tx1"/>
            </w14:solidFill>
          </w14:textFill>
        </w:rPr>
      </w:pPr>
    </w:p>
    <w:p w14:paraId="7C97C255">
      <w:pPr>
        <w:rPr>
          <w:color w:val="000000" w:themeColor="text1"/>
          <w:highlight w:val="none"/>
          <w14:textFill>
            <w14:solidFill>
              <w14:schemeClr w14:val="tx1"/>
            </w14:solidFill>
          </w14:textFill>
        </w:rPr>
      </w:pPr>
    </w:p>
    <w:p w14:paraId="0331B2E6">
      <w:pPr>
        <w:rPr>
          <w:color w:val="000000" w:themeColor="text1"/>
          <w:highlight w:val="none"/>
          <w14:textFill>
            <w14:solidFill>
              <w14:schemeClr w14:val="tx1"/>
            </w14:solidFill>
          </w14:textFill>
        </w:rPr>
      </w:pPr>
    </w:p>
    <w:p w14:paraId="339189BB">
      <w:pPr>
        <w:rPr>
          <w:color w:val="000000" w:themeColor="text1"/>
          <w:highlight w:val="none"/>
          <w14:textFill>
            <w14:solidFill>
              <w14:schemeClr w14:val="tx1"/>
            </w14:solidFill>
          </w14:textFill>
        </w:rPr>
      </w:pPr>
    </w:p>
    <w:p w14:paraId="624984AB">
      <w:pPr>
        <w:rPr>
          <w:color w:val="000000" w:themeColor="text1"/>
          <w:highlight w:val="none"/>
          <w14:textFill>
            <w14:solidFill>
              <w14:schemeClr w14:val="tx1"/>
            </w14:solidFill>
          </w14:textFill>
        </w:rPr>
      </w:pPr>
    </w:p>
    <w:p w14:paraId="03F2D42E">
      <w:pPr>
        <w:rPr>
          <w:color w:val="000000" w:themeColor="text1"/>
          <w:highlight w:val="none"/>
          <w14:textFill>
            <w14:solidFill>
              <w14:schemeClr w14:val="tx1"/>
            </w14:solidFill>
          </w14:textFill>
        </w:rPr>
      </w:pPr>
    </w:p>
    <w:p w14:paraId="6D63AD97">
      <w:pPr>
        <w:rPr>
          <w:color w:val="000000" w:themeColor="text1"/>
          <w:highlight w:val="none"/>
          <w14:textFill>
            <w14:solidFill>
              <w14:schemeClr w14:val="tx1"/>
            </w14:solidFill>
          </w14:textFill>
        </w:rPr>
      </w:pPr>
    </w:p>
    <w:p w14:paraId="2124C2E7">
      <w:pPr>
        <w:rPr>
          <w:color w:val="000000" w:themeColor="text1"/>
          <w:highlight w:val="none"/>
          <w14:textFill>
            <w14:solidFill>
              <w14:schemeClr w14:val="tx1"/>
            </w14:solidFill>
          </w14:textFill>
        </w:rPr>
      </w:pPr>
    </w:p>
    <w:p w14:paraId="7DA8003A">
      <w:pPr>
        <w:ind w:left="0" w:leftChars="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p>
    <w:p w14:paraId="040F105C">
      <w:pPr>
        <w:ind w:left="0" w:leftChars="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附件</w:t>
      </w:r>
    </w:p>
    <w:p w14:paraId="0949A72F">
      <w:pPr>
        <w:ind w:left="0" w:leftChars="0"/>
        <w:jc w:val="center"/>
        <w:rPr>
          <w:rFonts w:hint="eastAsia" w:ascii="宋体" w:hAnsi="宋体" w:eastAsia="宋体" w:cs="宋体"/>
          <w:b/>
          <w:bCs/>
          <w:color w:val="000000" w:themeColor="text1"/>
          <w:kern w:val="0"/>
          <w:sz w:val="32"/>
          <w:szCs w:val="32"/>
          <w:highlight w:val="none"/>
          <w:u w:val="none" w:color="auto"/>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u w:val="none" w:color="auto"/>
          <w:lang w:val="en-US" w:eastAsia="zh-CN"/>
          <w14:textFill>
            <w14:solidFill>
              <w14:schemeClr w14:val="tx1"/>
            </w14:solidFill>
          </w14:textFill>
        </w:rPr>
        <w:t>阳江市政府采购供应商资格信用承诺函</w:t>
      </w:r>
    </w:p>
    <w:p w14:paraId="2AE1218C">
      <w:pPr>
        <w:ind w:left="0" w:leftChars="0"/>
        <w:jc w:val="cente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(样本)</w:t>
      </w:r>
    </w:p>
    <w:p w14:paraId="523DAC69">
      <w:pPr>
        <w:bidi w:val="0"/>
        <w:rPr>
          <w:rFonts w:hint="eastAsia"/>
          <w:color w:val="000000" w:themeColor="text1"/>
          <w:highlight w:val="none"/>
          <w:lang w:val="en-US" w:eastAsia="zh-CN"/>
          <w14:textFill>
            <w14:solidFill>
              <w14:schemeClr w14:val="tx1"/>
            </w14:solidFill>
          </w14:textFill>
        </w:rPr>
      </w:pPr>
    </w:p>
    <w:p w14:paraId="1D3BE1C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我 方 自 愿 参 加    ( 项 目 名 称 )    项 目 ( 项 目 编 号：        )的政府采购活动，并郑重承诺符合《中华人民共和国政府采购法》第二十二条第一款第(二)项、第(三)项、第(四)项、第(五)项规定条件，具体包括:</w:t>
      </w:r>
    </w:p>
    <w:p w14:paraId="11CA11E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1.具有良好的商业信誉和健全的财务会计制度;</w:t>
      </w:r>
    </w:p>
    <w:p w14:paraId="22889E11">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2.具有履行合同所必需的设备和专业技术能力;</w:t>
      </w:r>
    </w:p>
    <w:p w14:paraId="1782A2B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3.具有依法缴纳税收和社会保障资金的良好记录;</w:t>
      </w:r>
    </w:p>
    <w:p w14:paraId="74C326E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4.参加政府采购活动前三年内，在经营活动中没有重大违法记录。</w:t>
      </w:r>
    </w:p>
    <w:p w14:paraId="04ABECB7">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52E5840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特此承诺。</w:t>
      </w:r>
    </w:p>
    <w:p w14:paraId="5F5977B9">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供应商名称(公章):</w:t>
      </w:r>
    </w:p>
    <w:p w14:paraId="36776F89">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统一社会信用代码:</w:t>
      </w:r>
    </w:p>
    <w:p w14:paraId="592FA24C">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法定代表人或授权代表(签名):</w:t>
      </w:r>
    </w:p>
    <w:p w14:paraId="298876C4">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日期:   年  月  日</w:t>
      </w:r>
    </w:p>
    <w:p w14:paraId="4AA70965">
      <w:pPr>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注:供应商的法定代表人(其他组织的为负责人)或者授权代表的签名或盖章应真实、有效，如由授权代表签名或盖章的，应提供“法定代表人授权书”</w:t>
      </w:r>
    </w:p>
    <w:p w14:paraId="513926A4">
      <w:pPr>
        <w:rPr>
          <w:color w:val="000000" w:themeColor="text1"/>
          <w:highlight w:val="none"/>
          <w14:textFill>
            <w14:solidFill>
              <w14:schemeClr w14:val="tx1"/>
            </w14:solidFill>
          </w14:textFill>
        </w:rPr>
      </w:pPr>
    </w:p>
    <w:p w14:paraId="4BB24B5C">
      <w:pPr>
        <w:rPr>
          <w:color w:val="000000" w:themeColor="text1"/>
          <w:highlight w:val="none"/>
          <w14:textFill>
            <w14:solidFill>
              <w14:schemeClr w14:val="tx1"/>
            </w14:solidFill>
          </w14:textFill>
        </w:rPr>
      </w:pPr>
    </w:p>
    <w:p w14:paraId="182F163D">
      <w:pPr>
        <w:pStyle w:val="55"/>
        <w:rPr>
          <w:color w:val="000000" w:themeColor="text1"/>
          <w:highlight w:val="none"/>
          <w14:textFill>
            <w14:solidFill>
              <w14:schemeClr w14:val="tx1"/>
            </w14:solidFill>
          </w14:textFill>
        </w:rPr>
      </w:pPr>
    </w:p>
    <w:p w14:paraId="6CD8BA12">
      <w:pPr>
        <w:pStyle w:val="55"/>
        <w:rPr>
          <w:color w:val="000000" w:themeColor="text1"/>
          <w:highlight w:val="none"/>
          <w14:textFill>
            <w14:solidFill>
              <w14:schemeClr w14:val="tx1"/>
            </w14:solidFill>
          </w14:textFill>
        </w:rPr>
      </w:pPr>
    </w:p>
    <w:p w14:paraId="172C664D">
      <w:pPr>
        <w:pStyle w:val="55"/>
        <w:rPr>
          <w:color w:val="000000" w:themeColor="text1"/>
          <w:highlight w:val="none"/>
          <w14:textFill>
            <w14:solidFill>
              <w14:schemeClr w14:val="tx1"/>
            </w14:solidFill>
          </w14:textFill>
        </w:rPr>
      </w:pPr>
    </w:p>
    <w:p w14:paraId="7FF25A4E">
      <w:pPr>
        <w:pStyle w:val="55"/>
        <w:rPr>
          <w:color w:val="000000" w:themeColor="text1"/>
          <w:highlight w:val="none"/>
          <w14:textFill>
            <w14:solidFill>
              <w14:schemeClr w14:val="tx1"/>
            </w14:solidFill>
          </w14:textFill>
        </w:rPr>
      </w:pPr>
    </w:p>
    <w:p w14:paraId="348C7253">
      <w:pPr>
        <w:pStyle w:val="55"/>
        <w:rPr>
          <w:color w:val="000000" w:themeColor="text1"/>
          <w:highlight w:val="none"/>
          <w14:textFill>
            <w14:solidFill>
              <w14:schemeClr w14:val="tx1"/>
            </w14:solidFill>
          </w14:textFill>
        </w:rPr>
      </w:pPr>
    </w:p>
    <w:p w14:paraId="17836F3F">
      <w:pPr>
        <w:pStyle w:val="55"/>
        <w:rPr>
          <w:color w:val="000000" w:themeColor="text1"/>
          <w:highlight w:val="none"/>
          <w14:textFill>
            <w14:solidFill>
              <w14:schemeClr w14:val="tx1"/>
            </w14:solidFill>
          </w14:textFill>
        </w:rPr>
      </w:pPr>
    </w:p>
    <w:p w14:paraId="6A16EE2D">
      <w:pPr>
        <w:pStyle w:val="55"/>
        <w:rPr>
          <w:color w:val="000000" w:themeColor="text1"/>
          <w:highlight w:val="none"/>
          <w14:textFill>
            <w14:solidFill>
              <w14:schemeClr w14:val="tx1"/>
            </w14:solidFill>
          </w14:textFill>
        </w:rPr>
      </w:pPr>
    </w:p>
    <w:p w14:paraId="208EFFF6">
      <w:pPr>
        <w:pStyle w:val="55"/>
        <w:rPr>
          <w:color w:val="000000" w:themeColor="text1"/>
          <w:highlight w:val="none"/>
          <w14:textFill>
            <w14:solidFill>
              <w14:schemeClr w14:val="tx1"/>
            </w14:solidFill>
          </w14:textFill>
        </w:rPr>
      </w:pPr>
    </w:p>
    <w:p w14:paraId="49A4110E">
      <w:pPr>
        <w:pStyle w:val="55"/>
        <w:rPr>
          <w:color w:val="000000" w:themeColor="text1"/>
          <w:highlight w:val="none"/>
          <w14:textFill>
            <w14:solidFill>
              <w14:schemeClr w14:val="tx1"/>
            </w14:solidFill>
          </w14:textFill>
        </w:rPr>
      </w:pPr>
    </w:p>
    <w:p w14:paraId="48D498D8">
      <w:pPr>
        <w:pStyle w:val="55"/>
        <w:rPr>
          <w:color w:val="000000" w:themeColor="text1"/>
          <w:highlight w:val="none"/>
          <w14:textFill>
            <w14:solidFill>
              <w14:schemeClr w14:val="tx1"/>
            </w14:solidFill>
          </w14:textFill>
        </w:rPr>
      </w:pPr>
    </w:p>
    <w:p w14:paraId="61E08D70">
      <w:pPr>
        <w:pStyle w:val="55"/>
        <w:rPr>
          <w:color w:val="000000" w:themeColor="text1"/>
          <w:highlight w:val="none"/>
          <w14:textFill>
            <w14:solidFill>
              <w14:schemeClr w14:val="tx1"/>
            </w14:solidFill>
          </w14:textFill>
        </w:rPr>
      </w:pPr>
    </w:p>
    <w:p w14:paraId="28A24815">
      <w:pPr>
        <w:pStyle w:val="55"/>
        <w:rPr>
          <w:color w:val="000000" w:themeColor="text1"/>
          <w:highlight w:val="none"/>
          <w14:textFill>
            <w14:solidFill>
              <w14:schemeClr w14:val="tx1"/>
            </w14:solidFill>
          </w14:textFill>
        </w:rPr>
      </w:pPr>
    </w:p>
    <w:p w14:paraId="70E6A1E5">
      <w:pPr>
        <w:pStyle w:val="55"/>
        <w:rPr>
          <w:color w:val="000000" w:themeColor="text1"/>
          <w:highlight w:val="none"/>
          <w14:textFill>
            <w14:solidFill>
              <w14:schemeClr w14:val="tx1"/>
            </w14:solidFill>
          </w14:textFill>
        </w:rPr>
      </w:pPr>
    </w:p>
    <w:p w14:paraId="10D6FD11">
      <w:pPr>
        <w:pStyle w:val="55"/>
        <w:rPr>
          <w:color w:val="000000" w:themeColor="text1"/>
          <w:highlight w:val="none"/>
          <w14:textFill>
            <w14:solidFill>
              <w14:schemeClr w14:val="tx1"/>
            </w14:solidFill>
          </w14:textFill>
        </w:rPr>
      </w:pPr>
    </w:p>
    <w:p w14:paraId="422FAC28">
      <w:pPr>
        <w:pStyle w:val="55"/>
        <w:rPr>
          <w:color w:val="000000" w:themeColor="text1"/>
          <w:highlight w:val="none"/>
          <w14:textFill>
            <w14:solidFill>
              <w14:schemeClr w14:val="tx1"/>
            </w14:solidFill>
          </w14:textFill>
        </w:rPr>
      </w:pPr>
    </w:p>
    <w:p w14:paraId="6D172A70">
      <w:pPr>
        <w:pStyle w:val="55"/>
        <w:rPr>
          <w:color w:val="000000" w:themeColor="text1"/>
          <w:highlight w:val="none"/>
          <w14:textFill>
            <w14:solidFill>
              <w14:schemeClr w14:val="tx1"/>
            </w14:solidFill>
          </w14:textFill>
        </w:rPr>
      </w:pPr>
    </w:p>
    <w:p w14:paraId="1EB25B0F">
      <w:pPr>
        <w:pStyle w:val="55"/>
        <w:rPr>
          <w:color w:val="000000" w:themeColor="text1"/>
          <w:highlight w:val="none"/>
          <w14:textFill>
            <w14:solidFill>
              <w14:schemeClr w14:val="tx1"/>
            </w14:solidFill>
          </w14:textFill>
        </w:rPr>
      </w:pPr>
    </w:p>
    <w:p w14:paraId="5724CE8F">
      <w:pPr>
        <w:pStyle w:val="55"/>
        <w:rPr>
          <w:color w:val="000000" w:themeColor="text1"/>
          <w:highlight w:val="none"/>
          <w14:textFill>
            <w14:solidFill>
              <w14:schemeClr w14:val="tx1"/>
            </w14:solidFill>
          </w14:textFill>
        </w:rPr>
      </w:pPr>
    </w:p>
    <w:p w14:paraId="2DD86F5F">
      <w:pPr>
        <w:pStyle w:val="55"/>
        <w:rPr>
          <w:color w:val="000000" w:themeColor="text1"/>
          <w:highlight w:val="none"/>
          <w14:textFill>
            <w14:solidFill>
              <w14:schemeClr w14:val="tx1"/>
            </w14:solidFill>
          </w14:textFill>
        </w:rPr>
      </w:pPr>
    </w:p>
    <w:p w14:paraId="6C515FF7">
      <w:pPr>
        <w:pStyle w:val="55"/>
        <w:rPr>
          <w:color w:val="000000" w:themeColor="text1"/>
          <w:highlight w:val="none"/>
          <w14:textFill>
            <w14:solidFill>
              <w14:schemeClr w14:val="tx1"/>
            </w14:solidFill>
          </w14:textFill>
        </w:rPr>
      </w:pPr>
    </w:p>
    <w:p w14:paraId="5E1AAEA3">
      <w:pPr>
        <w:pStyle w:val="55"/>
        <w:rPr>
          <w:color w:val="000000" w:themeColor="text1"/>
          <w:highlight w:val="none"/>
          <w14:textFill>
            <w14:solidFill>
              <w14:schemeClr w14:val="tx1"/>
            </w14:solidFill>
          </w14:textFill>
        </w:rPr>
      </w:pPr>
    </w:p>
    <w:p w14:paraId="432BDD58">
      <w:pPr>
        <w:pStyle w:val="55"/>
        <w:rPr>
          <w:color w:val="000000" w:themeColor="text1"/>
          <w:highlight w:val="none"/>
          <w14:textFill>
            <w14:solidFill>
              <w14:schemeClr w14:val="tx1"/>
            </w14:solidFill>
          </w14:textFill>
        </w:rPr>
      </w:pPr>
    </w:p>
    <w:p w14:paraId="6751FB31">
      <w:pPr>
        <w:pStyle w:val="55"/>
        <w:rPr>
          <w:color w:val="000000" w:themeColor="text1"/>
          <w:highlight w:val="none"/>
          <w14:textFill>
            <w14:solidFill>
              <w14:schemeClr w14:val="tx1"/>
            </w14:solidFill>
          </w14:textFill>
        </w:rPr>
      </w:pPr>
    </w:p>
    <w:p w14:paraId="4BC5100D">
      <w:pPr>
        <w:pStyle w:val="55"/>
        <w:rPr>
          <w:color w:val="000000" w:themeColor="text1"/>
          <w:highlight w:val="none"/>
          <w14:textFill>
            <w14:solidFill>
              <w14:schemeClr w14:val="tx1"/>
            </w14:solidFill>
          </w14:textFill>
        </w:rPr>
      </w:pPr>
    </w:p>
    <w:p w14:paraId="417AFDED">
      <w:pPr>
        <w:pStyle w:val="55"/>
        <w:rPr>
          <w:color w:val="000000" w:themeColor="text1"/>
          <w:highlight w:val="none"/>
          <w14:textFill>
            <w14:solidFill>
              <w14:schemeClr w14:val="tx1"/>
            </w14:solidFill>
          </w14:textFill>
        </w:rPr>
      </w:pPr>
    </w:p>
    <w:p w14:paraId="1E8245AF">
      <w:pPr>
        <w:pStyle w:val="55"/>
        <w:rPr>
          <w:color w:val="000000" w:themeColor="text1"/>
          <w:highlight w:val="none"/>
          <w14:textFill>
            <w14:solidFill>
              <w14:schemeClr w14:val="tx1"/>
            </w14:solidFill>
          </w14:textFill>
        </w:rPr>
      </w:pPr>
    </w:p>
    <w:p w14:paraId="1081D7A0">
      <w:pPr>
        <w:pStyle w:val="55"/>
        <w:rPr>
          <w:color w:val="000000" w:themeColor="text1"/>
          <w:highlight w:val="none"/>
          <w14:textFill>
            <w14:solidFill>
              <w14:schemeClr w14:val="tx1"/>
            </w14:solidFill>
          </w14:textFill>
        </w:rPr>
      </w:pPr>
    </w:p>
    <w:p w14:paraId="7B7BE251">
      <w:pPr>
        <w:pStyle w:val="55"/>
        <w:ind w:left="0" w:leftChars="0" w:firstLine="0" w:firstLineChars="0"/>
        <w:rPr>
          <w:color w:val="000000" w:themeColor="text1"/>
          <w:highlight w:val="none"/>
          <w14:textFill>
            <w14:solidFill>
              <w14:schemeClr w14:val="tx1"/>
            </w14:solidFill>
          </w14:textFill>
        </w:rPr>
      </w:pPr>
    </w:p>
    <w:p w14:paraId="19E7710E">
      <w:pPr>
        <w:rPr>
          <w:color w:val="000000" w:themeColor="text1"/>
          <w:highlight w:val="none"/>
          <w14:textFill>
            <w14:solidFill>
              <w14:schemeClr w14:val="tx1"/>
            </w14:solidFill>
          </w14:textFill>
        </w:rPr>
      </w:pPr>
    </w:p>
    <w:p w14:paraId="5DA34011">
      <w:pPr>
        <w:pStyle w:val="2"/>
        <w:numPr>
          <w:ilvl w:val="0"/>
          <w:numId w:val="0"/>
        </w:numPr>
        <w:rPr>
          <w:color w:val="000000" w:themeColor="text1"/>
          <w:sz w:val="52"/>
          <w:highlight w:val="none"/>
          <w14:textFill>
            <w14:solidFill>
              <w14:schemeClr w14:val="tx1"/>
            </w14:solidFill>
          </w14:textFill>
        </w:rPr>
      </w:pPr>
      <w:bookmarkStart w:id="2144" w:name="_Toc456888293"/>
      <w:bookmarkStart w:id="2145" w:name="_Toc22994"/>
      <w:bookmarkStart w:id="2146" w:name="_Toc456887842"/>
      <w:r>
        <w:rPr>
          <w:rFonts w:hint="eastAsia"/>
          <w:color w:val="000000" w:themeColor="text1"/>
          <w:sz w:val="52"/>
          <w:highlight w:val="none"/>
          <w14:textFill>
            <w14:solidFill>
              <w14:schemeClr w14:val="tx1"/>
            </w14:solidFill>
          </w14:textFill>
        </w:rPr>
        <w:t>其 他 格 式</w:t>
      </w:r>
      <w:bookmarkEnd w:id="2143"/>
      <w:bookmarkEnd w:id="2144"/>
      <w:bookmarkEnd w:id="2145"/>
      <w:bookmarkEnd w:id="2146"/>
    </w:p>
    <w:p w14:paraId="1EF6989F">
      <w:pPr>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（以下文件勿装订在投标文件内</w:t>
      </w:r>
      <w:r>
        <w:rPr>
          <w:rFonts w:ascii="宋体" w:hAnsi="宋体"/>
          <w:b/>
          <w:color w:val="000000" w:themeColor="text1"/>
          <w:sz w:val="36"/>
          <w:highlight w:val="none"/>
          <w14:textFill>
            <w14:solidFill>
              <w14:schemeClr w14:val="tx1"/>
            </w14:solidFill>
          </w14:textFill>
        </w:rPr>
        <w:t>）</w:t>
      </w:r>
    </w:p>
    <w:p w14:paraId="13334DBD">
      <w:pPr>
        <w:rPr>
          <w:rFonts w:ascii="宋体" w:hAnsi="宋体"/>
          <w:color w:val="000000" w:themeColor="text1"/>
          <w:highlight w:val="none"/>
          <w14:textFill>
            <w14:solidFill>
              <w14:schemeClr w14:val="tx1"/>
            </w14:solidFill>
          </w14:textFill>
        </w:rPr>
      </w:pPr>
    </w:p>
    <w:p w14:paraId="18AE7FD8">
      <w:pPr>
        <w:rPr>
          <w:rFonts w:ascii="宋体" w:hAnsi="宋体"/>
          <w:color w:val="000000" w:themeColor="text1"/>
          <w:highlight w:val="none"/>
          <w14:textFill>
            <w14:solidFill>
              <w14:schemeClr w14:val="tx1"/>
            </w14:solidFill>
          </w14:textFill>
        </w:rPr>
      </w:pPr>
    </w:p>
    <w:p w14:paraId="35544DAD">
      <w:pPr>
        <w:rPr>
          <w:rFonts w:ascii="宋体" w:hAnsi="宋体"/>
          <w:color w:val="000000" w:themeColor="text1"/>
          <w:highlight w:val="none"/>
          <w14:textFill>
            <w14:solidFill>
              <w14:schemeClr w14:val="tx1"/>
            </w14:solidFill>
          </w14:textFill>
        </w:rPr>
      </w:pPr>
    </w:p>
    <w:p w14:paraId="6DFC8B0C">
      <w:pPr>
        <w:rPr>
          <w:rFonts w:ascii="宋体" w:hAnsi="宋体"/>
          <w:color w:val="000000" w:themeColor="text1"/>
          <w:highlight w:val="none"/>
          <w14:textFill>
            <w14:solidFill>
              <w14:schemeClr w14:val="tx1"/>
            </w14:solidFill>
          </w14:textFill>
        </w:rPr>
      </w:pPr>
    </w:p>
    <w:p w14:paraId="7ECF391C">
      <w:pPr>
        <w:rPr>
          <w:rFonts w:ascii="宋体" w:hAnsi="宋体"/>
          <w:color w:val="000000" w:themeColor="text1"/>
          <w:highlight w:val="none"/>
          <w14:textFill>
            <w14:solidFill>
              <w14:schemeClr w14:val="tx1"/>
            </w14:solidFill>
          </w14:textFill>
        </w:rPr>
      </w:pPr>
    </w:p>
    <w:p w14:paraId="7232F2CB">
      <w:pPr>
        <w:rPr>
          <w:rFonts w:ascii="宋体" w:hAnsi="宋体"/>
          <w:color w:val="000000" w:themeColor="text1"/>
          <w:highlight w:val="none"/>
          <w14:textFill>
            <w14:solidFill>
              <w14:schemeClr w14:val="tx1"/>
            </w14:solidFill>
          </w14:textFill>
        </w:rPr>
      </w:pPr>
    </w:p>
    <w:p w14:paraId="426A819B">
      <w:pPr>
        <w:rPr>
          <w:rFonts w:ascii="宋体" w:hAnsi="宋体"/>
          <w:color w:val="000000" w:themeColor="text1"/>
          <w:highlight w:val="none"/>
          <w14:textFill>
            <w14:solidFill>
              <w14:schemeClr w14:val="tx1"/>
            </w14:solidFill>
          </w14:textFill>
        </w:rPr>
      </w:pPr>
    </w:p>
    <w:p w14:paraId="77DF69C4">
      <w:pPr>
        <w:rPr>
          <w:rFonts w:ascii="宋体" w:hAnsi="宋体"/>
          <w:color w:val="000000" w:themeColor="text1"/>
          <w:highlight w:val="none"/>
          <w14:textFill>
            <w14:solidFill>
              <w14:schemeClr w14:val="tx1"/>
            </w14:solidFill>
          </w14:textFill>
        </w:rPr>
      </w:pPr>
    </w:p>
    <w:p w14:paraId="79F5AEB8">
      <w:pPr>
        <w:rPr>
          <w:rFonts w:ascii="宋体" w:hAnsi="宋体"/>
          <w:color w:val="000000" w:themeColor="text1"/>
          <w:highlight w:val="none"/>
          <w14:textFill>
            <w14:solidFill>
              <w14:schemeClr w14:val="tx1"/>
            </w14:solidFill>
          </w14:textFill>
        </w:rPr>
      </w:pPr>
    </w:p>
    <w:p w14:paraId="67019B71">
      <w:pPr>
        <w:rPr>
          <w:rFonts w:ascii="宋体" w:hAnsi="宋体"/>
          <w:color w:val="000000" w:themeColor="text1"/>
          <w:highlight w:val="none"/>
          <w14:textFill>
            <w14:solidFill>
              <w14:schemeClr w14:val="tx1"/>
            </w14:solidFill>
          </w14:textFill>
        </w:rPr>
      </w:pPr>
    </w:p>
    <w:p w14:paraId="6F20BE91">
      <w:pPr>
        <w:rPr>
          <w:rFonts w:ascii="宋体" w:hAnsi="宋体"/>
          <w:color w:val="000000" w:themeColor="text1"/>
          <w:highlight w:val="none"/>
          <w14:textFill>
            <w14:solidFill>
              <w14:schemeClr w14:val="tx1"/>
            </w14:solidFill>
          </w14:textFill>
        </w:rPr>
      </w:pPr>
    </w:p>
    <w:p w14:paraId="1F7E3EAF">
      <w:pPr>
        <w:rPr>
          <w:rFonts w:ascii="宋体" w:hAnsi="宋体"/>
          <w:color w:val="000000" w:themeColor="text1"/>
          <w:highlight w:val="none"/>
          <w14:textFill>
            <w14:solidFill>
              <w14:schemeClr w14:val="tx1"/>
            </w14:solidFill>
          </w14:textFill>
        </w:rPr>
      </w:pPr>
    </w:p>
    <w:p w14:paraId="79C01D84">
      <w:pPr>
        <w:rPr>
          <w:rFonts w:ascii="宋体" w:hAnsi="宋体"/>
          <w:color w:val="000000" w:themeColor="text1"/>
          <w:highlight w:val="none"/>
          <w14:textFill>
            <w14:solidFill>
              <w14:schemeClr w14:val="tx1"/>
            </w14:solidFill>
          </w14:textFill>
        </w:rPr>
      </w:pPr>
    </w:p>
    <w:p w14:paraId="056E07A7">
      <w:pPr>
        <w:rPr>
          <w:rFonts w:ascii="宋体" w:hAnsi="宋体"/>
          <w:color w:val="000000" w:themeColor="text1"/>
          <w:highlight w:val="none"/>
          <w14:textFill>
            <w14:solidFill>
              <w14:schemeClr w14:val="tx1"/>
            </w14:solidFill>
          </w14:textFill>
        </w:rPr>
      </w:pPr>
    </w:p>
    <w:p w14:paraId="45A68828">
      <w:pPr>
        <w:rPr>
          <w:rFonts w:ascii="宋体" w:hAnsi="宋体"/>
          <w:color w:val="000000" w:themeColor="text1"/>
          <w:highlight w:val="none"/>
          <w14:textFill>
            <w14:solidFill>
              <w14:schemeClr w14:val="tx1"/>
            </w14:solidFill>
          </w14:textFill>
        </w:rPr>
      </w:pPr>
    </w:p>
    <w:p w14:paraId="6CAA43D2">
      <w:pPr>
        <w:rPr>
          <w:rFonts w:ascii="宋体" w:hAnsi="宋体"/>
          <w:color w:val="000000" w:themeColor="text1"/>
          <w:highlight w:val="none"/>
          <w14:textFill>
            <w14:solidFill>
              <w14:schemeClr w14:val="tx1"/>
            </w14:solidFill>
          </w14:textFill>
        </w:rPr>
      </w:pPr>
    </w:p>
    <w:p w14:paraId="40936604">
      <w:pPr>
        <w:pStyle w:val="55"/>
        <w:rPr>
          <w:rFonts w:ascii="宋体" w:hAnsi="宋体"/>
          <w:color w:val="000000" w:themeColor="text1"/>
          <w:highlight w:val="none"/>
          <w14:textFill>
            <w14:solidFill>
              <w14:schemeClr w14:val="tx1"/>
            </w14:solidFill>
          </w14:textFill>
        </w:rPr>
      </w:pPr>
    </w:p>
    <w:p w14:paraId="07D39DAD">
      <w:pPr>
        <w:pStyle w:val="55"/>
        <w:rPr>
          <w:rFonts w:ascii="宋体" w:hAnsi="宋体"/>
          <w:color w:val="000000" w:themeColor="text1"/>
          <w:highlight w:val="none"/>
          <w14:textFill>
            <w14:solidFill>
              <w14:schemeClr w14:val="tx1"/>
            </w14:solidFill>
          </w14:textFill>
        </w:rPr>
      </w:pPr>
    </w:p>
    <w:p w14:paraId="50450C68">
      <w:pPr>
        <w:rPr>
          <w:rFonts w:ascii="宋体" w:hAnsi="宋体"/>
          <w:color w:val="000000" w:themeColor="text1"/>
          <w:highlight w:val="none"/>
          <w14:textFill>
            <w14:solidFill>
              <w14:schemeClr w14:val="tx1"/>
            </w14:solidFill>
          </w14:textFill>
        </w:rPr>
      </w:pPr>
    </w:p>
    <w:p w14:paraId="443B6634">
      <w:pPr>
        <w:rPr>
          <w:rFonts w:ascii="宋体" w:hAnsi="宋体"/>
          <w:color w:val="000000" w:themeColor="text1"/>
          <w:highlight w:val="none"/>
          <w14:textFill>
            <w14:solidFill>
              <w14:schemeClr w14:val="tx1"/>
            </w14:solidFill>
          </w14:textFill>
        </w:rPr>
      </w:pPr>
    </w:p>
    <w:p w14:paraId="20C30B1B">
      <w:pPr>
        <w:rPr>
          <w:rFonts w:ascii="宋体" w:hAnsi="宋体"/>
          <w:color w:val="000000" w:themeColor="text1"/>
          <w:highlight w:val="none"/>
          <w14:textFill>
            <w14:solidFill>
              <w14:schemeClr w14:val="tx1"/>
            </w14:solidFill>
          </w14:textFill>
        </w:rPr>
      </w:pPr>
    </w:p>
    <w:p w14:paraId="50760E43">
      <w:pPr>
        <w:rPr>
          <w:rFonts w:ascii="宋体" w:hAnsi="宋体"/>
          <w:color w:val="000000" w:themeColor="text1"/>
          <w:highlight w:val="none"/>
          <w14:textFill>
            <w14:solidFill>
              <w14:schemeClr w14:val="tx1"/>
            </w14:solidFill>
          </w14:textFill>
        </w:rPr>
      </w:pPr>
    </w:p>
    <w:p w14:paraId="5A1E1278">
      <w:pPr>
        <w:rPr>
          <w:rFonts w:ascii="宋体" w:hAnsi="宋体"/>
          <w:color w:val="000000" w:themeColor="text1"/>
          <w:highlight w:val="none"/>
          <w14:textFill>
            <w14:solidFill>
              <w14:schemeClr w14:val="tx1"/>
            </w14:solidFill>
          </w14:textFill>
        </w:rPr>
      </w:pPr>
    </w:p>
    <w:p w14:paraId="68B00BB2">
      <w:pPr>
        <w:jc w:val="center"/>
        <w:rPr>
          <w:rFonts w:hint="eastAsia"/>
          <w:b/>
          <w:bCs/>
          <w:color w:val="000000" w:themeColor="text1"/>
          <w:szCs w:val="21"/>
          <w:highlight w:val="none"/>
          <w14:textFill>
            <w14:solidFill>
              <w14:schemeClr w14:val="tx1"/>
            </w14:solidFill>
          </w14:textFill>
        </w:rPr>
      </w:pPr>
      <w:bookmarkStart w:id="2147" w:name="_Hlk534184791"/>
      <w:r>
        <w:rPr>
          <w:rFonts w:hint="eastAsia"/>
          <w:b/>
          <w:bCs/>
          <w:color w:val="000000" w:themeColor="text1"/>
          <w:sz w:val="44"/>
          <w:szCs w:val="44"/>
          <w:highlight w:val="none"/>
          <w14:textFill>
            <w14:solidFill>
              <w14:schemeClr w14:val="tx1"/>
            </w14:solidFill>
          </w14:textFill>
        </w:rPr>
        <w:t>购买标书登记表</w:t>
      </w:r>
    </w:p>
    <w:p w14:paraId="7FDB0A51">
      <w:pPr>
        <w:jc w:val="center"/>
        <w:rPr>
          <w:rFonts w:hint="eastAsia"/>
          <w:color w:val="000000" w:themeColor="text1"/>
          <w:szCs w:val="21"/>
          <w:highlight w:val="none"/>
          <w14:textFill>
            <w14:solidFill>
              <w14:schemeClr w14:val="tx1"/>
            </w14:solidFill>
          </w14:textFill>
        </w:rPr>
      </w:pPr>
    </w:p>
    <w:tbl>
      <w:tblPr>
        <w:tblStyle w:val="4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14:paraId="2B20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5146DF27">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项目名称</w:t>
            </w:r>
          </w:p>
        </w:tc>
        <w:tc>
          <w:tcPr>
            <w:tcW w:w="6775" w:type="dxa"/>
            <w:gridSpan w:val="3"/>
            <w:noWrap w:val="0"/>
            <w:vAlign w:val="top"/>
          </w:tcPr>
          <w:p w14:paraId="220C1F92">
            <w:pPr>
              <w:rPr>
                <w:rFonts w:hint="eastAsia"/>
                <w:color w:val="000000" w:themeColor="text1"/>
                <w:sz w:val="28"/>
                <w:szCs w:val="28"/>
                <w:highlight w:val="none"/>
                <w14:textFill>
                  <w14:solidFill>
                    <w14:schemeClr w14:val="tx1"/>
                  </w14:solidFill>
                </w14:textFill>
              </w:rPr>
            </w:pPr>
          </w:p>
        </w:tc>
      </w:tr>
      <w:tr w14:paraId="227B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1BECF16E">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招标编号</w:t>
            </w:r>
          </w:p>
        </w:tc>
        <w:tc>
          <w:tcPr>
            <w:tcW w:w="1940" w:type="dxa"/>
            <w:noWrap w:val="0"/>
            <w:vAlign w:val="top"/>
          </w:tcPr>
          <w:p w14:paraId="25EF43BD">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021D1F5C">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购买时间</w:t>
            </w:r>
          </w:p>
        </w:tc>
        <w:tc>
          <w:tcPr>
            <w:tcW w:w="2895" w:type="dxa"/>
            <w:noWrap w:val="0"/>
            <w:vAlign w:val="top"/>
          </w:tcPr>
          <w:p w14:paraId="518A4ACD">
            <w:pPr>
              <w:rPr>
                <w:rFonts w:hint="eastAsia"/>
                <w:color w:val="000000" w:themeColor="text1"/>
                <w:sz w:val="28"/>
                <w:szCs w:val="28"/>
                <w:highlight w:val="none"/>
                <w14:textFill>
                  <w14:solidFill>
                    <w14:schemeClr w14:val="tx1"/>
                  </w14:solidFill>
                </w14:textFill>
              </w:rPr>
            </w:pPr>
          </w:p>
        </w:tc>
      </w:tr>
      <w:tr w14:paraId="7A88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66BA1E68">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投标商名称</w:t>
            </w:r>
          </w:p>
        </w:tc>
        <w:tc>
          <w:tcPr>
            <w:tcW w:w="6775" w:type="dxa"/>
            <w:gridSpan w:val="3"/>
            <w:noWrap w:val="0"/>
            <w:vAlign w:val="top"/>
          </w:tcPr>
          <w:p w14:paraId="4011FCA7">
            <w:pPr>
              <w:rPr>
                <w:rFonts w:hint="eastAsia"/>
                <w:color w:val="000000" w:themeColor="text1"/>
                <w:sz w:val="28"/>
                <w:szCs w:val="28"/>
                <w:highlight w:val="none"/>
                <w14:textFill>
                  <w14:solidFill>
                    <w14:schemeClr w14:val="tx1"/>
                  </w14:solidFill>
                </w14:textFill>
              </w:rPr>
            </w:pPr>
          </w:p>
        </w:tc>
      </w:tr>
      <w:tr w14:paraId="3A3E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54529D09">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地址</w:t>
            </w:r>
          </w:p>
        </w:tc>
        <w:tc>
          <w:tcPr>
            <w:tcW w:w="6775" w:type="dxa"/>
            <w:gridSpan w:val="3"/>
            <w:noWrap w:val="0"/>
            <w:vAlign w:val="top"/>
          </w:tcPr>
          <w:p w14:paraId="499F73B4">
            <w:pPr>
              <w:rPr>
                <w:rFonts w:hint="eastAsia"/>
                <w:color w:val="000000" w:themeColor="text1"/>
                <w:sz w:val="28"/>
                <w:szCs w:val="28"/>
                <w:highlight w:val="none"/>
                <w14:textFill>
                  <w14:solidFill>
                    <w14:schemeClr w14:val="tx1"/>
                  </w14:solidFill>
                </w14:textFill>
              </w:rPr>
            </w:pPr>
          </w:p>
        </w:tc>
      </w:tr>
      <w:tr w14:paraId="4C17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0DE05418">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电话</w:t>
            </w:r>
          </w:p>
        </w:tc>
        <w:tc>
          <w:tcPr>
            <w:tcW w:w="1940" w:type="dxa"/>
            <w:noWrap w:val="0"/>
            <w:vAlign w:val="top"/>
          </w:tcPr>
          <w:p w14:paraId="5A5B6E6B">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756BAED2">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传真</w:t>
            </w:r>
          </w:p>
        </w:tc>
        <w:tc>
          <w:tcPr>
            <w:tcW w:w="2895" w:type="dxa"/>
            <w:noWrap w:val="0"/>
            <w:vAlign w:val="top"/>
          </w:tcPr>
          <w:p w14:paraId="0057C001">
            <w:pPr>
              <w:rPr>
                <w:rFonts w:hint="eastAsia"/>
                <w:color w:val="000000" w:themeColor="text1"/>
                <w:sz w:val="28"/>
                <w:szCs w:val="28"/>
                <w:highlight w:val="none"/>
                <w14:textFill>
                  <w14:solidFill>
                    <w14:schemeClr w14:val="tx1"/>
                  </w14:solidFill>
                </w14:textFill>
              </w:rPr>
            </w:pPr>
          </w:p>
        </w:tc>
      </w:tr>
      <w:tr w14:paraId="2EC3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6559BFC7">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联系人</w:t>
            </w:r>
          </w:p>
        </w:tc>
        <w:tc>
          <w:tcPr>
            <w:tcW w:w="1940" w:type="dxa"/>
            <w:noWrap w:val="0"/>
            <w:vAlign w:val="top"/>
          </w:tcPr>
          <w:p w14:paraId="50064EEF">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450F3691">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手机</w:t>
            </w:r>
          </w:p>
        </w:tc>
        <w:tc>
          <w:tcPr>
            <w:tcW w:w="2895" w:type="dxa"/>
            <w:noWrap w:val="0"/>
            <w:vAlign w:val="top"/>
          </w:tcPr>
          <w:p w14:paraId="19AFE472">
            <w:pPr>
              <w:rPr>
                <w:rFonts w:hint="eastAsia"/>
                <w:color w:val="000000" w:themeColor="text1"/>
                <w:sz w:val="28"/>
                <w:szCs w:val="28"/>
                <w:highlight w:val="none"/>
                <w14:textFill>
                  <w14:solidFill>
                    <w14:schemeClr w14:val="tx1"/>
                  </w14:solidFill>
                </w14:textFill>
              </w:rPr>
            </w:pPr>
          </w:p>
        </w:tc>
      </w:tr>
      <w:tr w14:paraId="2B44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3157462D">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职务</w:t>
            </w:r>
          </w:p>
        </w:tc>
        <w:tc>
          <w:tcPr>
            <w:tcW w:w="1940" w:type="dxa"/>
            <w:noWrap w:val="0"/>
            <w:vAlign w:val="top"/>
          </w:tcPr>
          <w:p w14:paraId="7124B33E">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4EE8BA55">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电子邮件</w:t>
            </w:r>
          </w:p>
        </w:tc>
        <w:tc>
          <w:tcPr>
            <w:tcW w:w="2895" w:type="dxa"/>
            <w:noWrap w:val="0"/>
            <w:vAlign w:val="top"/>
          </w:tcPr>
          <w:p w14:paraId="152B357E">
            <w:pPr>
              <w:rPr>
                <w:rFonts w:hint="eastAsia"/>
                <w:color w:val="000000" w:themeColor="text1"/>
                <w:sz w:val="28"/>
                <w:szCs w:val="28"/>
                <w:highlight w:val="none"/>
                <w14:textFill>
                  <w14:solidFill>
                    <w14:schemeClr w14:val="tx1"/>
                  </w14:solidFill>
                </w14:textFill>
              </w:rPr>
            </w:pPr>
          </w:p>
        </w:tc>
      </w:tr>
      <w:tr w14:paraId="7091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4A213A9D">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拟投设备</w:t>
            </w:r>
          </w:p>
        </w:tc>
        <w:tc>
          <w:tcPr>
            <w:tcW w:w="6775" w:type="dxa"/>
            <w:gridSpan w:val="3"/>
            <w:noWrap w:val="0"/>
            <w:vAlign w:val="top"/>
          </w:tcPr>
          <w:p w14:paraId="65696E54">
            <w:pPr>
              <w:rPr>
                <w:rFonts w:hint="eastAsia"/>
                <w:color w:val="000000" w:themeColor="text1"/>
                <w:sz w:val="28"/>
                <w:szCs w:val="28"/>
                <w:highlight w:val="none"/>
                <w14:textFill>
                  <w14:solidFill>
                    <w14:schemeClr w14:val="tx1"/>
                  </w14:solidFill>
                </w14:textFill>
              </w:rPr>
            </w:pPr>
          </w:p>
        </w:tc>
      </w:tr>
      <w:tr w14:paraId="6E71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56F81F3F">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制造厂商</w:t>
            </w:r>
          </w:p>
        </w:tc>
        <w:tc>
          <w:tcPr>
            <w:tcW w:w="6775" w:type="dxa"/>
            <w:gridSpan w:val="3"/>
            <w:noWrap w:val="0"/>
            <w:vAlign w:val="top"/>
          </w:tcPr>
          <w:p w14:paraId="05B5F3FD">
            <w:pPr>
              <w:rPr>
                <w:rFonts w:hint="eastAsia"/>
                <w:color w:val="000000" w:themeColor="text1"/>
                <w:sz w:val="28"/>
                <w:szCs w:val="28"/>
                <w:highlight w:val="none"/>
                <w14:textFill>
                  <w14:solidFill>
                    <w14:schemeClr w14:val="tx1"/>
                  </w14:solidFill>
                </w14:textFill>
              </w:rPr>
            </w:pPr>
          </w:p>
        </w:tc>
      </w:tr>
      <w:tr w14:paraId="6263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6649AB46">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经营范围</w:t>
            </w:r>
          </w:p>
        </w:tc>
        <w:tc>
          <w:tcPr>
            <w:tcW w:w="6775" w:type="dxa"/>
            <w:gridSpan w:val="3"/>
            <w:noWrap w:val="0"/>
            <w:vAlign w:val="top"/>
          </w:tcPr>
          <w:p w14:paraId="4FC6E70C">
            <w:pPr>
              <w:rPr>
                <w:rFonts w:hint="eastAsia"/>
                <w:color w:val="000000" w:themeColor="text1"/>
                <w:sz w:val="28"/>
                <w:szCs w:val="28"/>
                <w:highlight w:val="none"/>
                <w14:textFill>
                  <w14:solidFill>
                    <w14:schemeClr w14:val="tx1"/>
                  </w14:solidFill>
                </w14:textFill>
              </w:rPr>
            </w:pPr>
          </w:p>
        </w:tc>
      </w:tr>
    </w:tbl>
    <w:p w14:paraId="097EEC12">
      <w:pPr>
        <w:spacing w:line="360" w:lineRule="auto"/>
        <w:jc w:val="center"/>
        <w:rPr>
          <w:rFonts w:hint="eastAsia" w:ascii="宋体" w:hAnsi="宋体"/>
          <w:b/>
          <w:color w:val="000000" w:themeColor="text1"/>
          <w:sz w:val="24"/>
          <w:highlight w:val="none"/>
          <w14:textFill>
            <w14:solidFill>
              <w14:schemeClr w14:val="tx1"/>
            </w14:solidFill>
          </w14:textFill>
        </w:rPr>
      </w:pPr>
    </w:p>
    <w:p w14:paraId="5805A36E">
      <w:pPr>
        <w:spacing w:line="360" w:lineRule="auto"/>
        <w:jc w:val="center"/>
        <w:rPr>
          <w:rFonts w:hint="eastAsia" w:ascii="宋体" w:hAnsi="宋体"/>
          <w:b/>
          <w:color w:val="000000" w:themeColor="text1"/>
          <w:sz w:val="24"/>
          <w:highlight w:val="none"/>
          <w14:textFill>
            <w14:solidFill>
              <w14:schemeClr w14:val="tx1"/>
            </w14:solidFill>
          </w14:textFill>
        </w:rPr>
      </w:pPr>
    </w:p>
    <w:p w14:paraId="10815F7A">
      <w:pPr>
        <w:spacing w:line="360" w:lineRule="auto"/>
        <w:jc w:val="center"/>
        <w:rPr>
          <w:rFonts w:hint="eastAsia" w:ascii="宋体" w:hAnsi="宋体"/>
          <w:b/>
          <w:color w:val="000000" w:themeColor="text1"/>
          <w:sz w:val="24"/>
          <w:highlight w:val="none"/>
          <w14:textFill>
            <w14:solidFill>
              <w14:schemeClr w14:val="tx1"/>
            </w14:solidFill>
          </w14:textFill>
        </w:rPr>
      </w:pPr>
    </w:p>
    <w:p w14:paraId="0051D0A0">
      <w:pPr>
        <w:spacing w:line="360" w:lineRule="auto"/>
        <w:jc w:val="center"/>
        <w:rPr>
          <w:rFonts w:hint="eastAsia" w:ascii="宋体" w:hAnsi="宋体"/>
          <w:b/>
          <w:color w:val="000000" w:themeColor="text1"/>
          <w:sz w:val="24"/>
          <w:highlight w:val="none"/>
          <w14:textFill>
            <w14:solidFill>
              <w14:schemeClr w14:val="tx1"/>
            </w14:solidFill>
          </w14:textFill>
        </w:rPr>
      </w:pPr>
    </w:p>
    <w:p w14:paraId="69918396">
      <w:pPr>
        <w:spacing w:line="360" w:lineRule="auto"/>
        <w:jc w:val="center"/>
        <w:rPr>
          <w:rFonts w:hint="eastAsia" w:ascii="宋体" w:hAnsi="宋体"/>
          <w:b/>
          <w:color w:val="000000" w:themeColor="text1"/>
          <w:sz w:val="24"/>
          <w:highlight w:val="none"/>
          <w14:textFill>
            <w14:solidFill>
              <w14:schemeClr w14:val="tx1"/>
            </w14:solidFill>
          </w14:textFill>
        </w:rPr>
      </w:pPr>
    </w:p>
    <w:p w14:paraId="513F037E">
      <w:pPr>
        <w:spacing w:line="360" w:lineRule="auto"/>
        <w:jc w:val="center"/>
        <w:rPr>
          <w:rFonts w:hint="eastAsia" w:ascii="宋体" w:hAnsi="宋体"/>
          <w:b/>
          <w:color w:val="000000" w:themeColor="text1"/>
          <w:sz w:val="24"/>
          <w:highlight w:val="none"/>
          <w14:textFill>
            <w14:solidFill>
              <w14:schemeClr w14:val="tx1"/>
            </w14:solidFill>
          </w14:textFill>
        </w:rPr>
      </w:pPr>
    </w:p>
    <w:p w14:paraId="502F32B8">
      <w:pP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br w:type="page"/>
      </w:r>
    </w:p>
    <w:p w14:paraId="5FCA9344">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询问函、质疑函格式</w:t>
      </w:r>
    </w:p>
    <w:p w14:paraId="32F84AC8">
      <w:pPr>
        <w:pStyle w:val="42"/>
        <w:snapToGrid w:val="0"/>
        <w:spacing w:before="0" w:beforeAutospacing="0" w:after="0" w:afterAutospacing="0" w:line="360" w:lineRule="auto"/>
        <w:jc w:val="both"/>
        <w:rPr>
          <w:color w:val="000000" w:themeColor="text1"/>
          <w:szCs w:val="21"/>
          <w:highlight w:val="none"/>
          <w14:textFill>
            <w14:solidFill>
              <w14:schemeClr w14:val="tx1"/>
            </w14:solidFill>
          </w14:textFill>
        </w:rPr>
      </w:pPr>
    </w:p>
    <w:p w14:paraId="172E60DC">
      <w:pPr>
        <w:snapToGrid w:val="0"/>
        <w:spacing w:line="360" w:lineRule="auto"/>
        <w:ind w:firstLine="424" w:firstLineChars="20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说明：本部分格式为投标供应商提交询问函、质疑函、投诉函时使用，不属于投标文件格式的组成部分。</w:t>
      </w:r>
    </w:p>
    <w:p w14:paraId="6FBA863E">
      <w:pPr>
        <w:pStyle w:val="42"/>
        <w:snapToGrid w:val="0"/>
        <w:spacing w:before="0" w:beforeAutospacing="0" w:after="0" w:afterAutospacing="0" w:line="360" w:lineRule="auto"/>
        <w:jc w:val="both"/>
        <w:rPr>
          <w:color w:val="000000" w:themeColor="text1"/>
          <w:szCs w:val="21"/>
          <w:highlight w:val="none"/>
          <w14:textFill>
            <w14:solidFill>
              <w14:schemeClr w14:val="tx1"/>
            </w14:solidFill>
          </w14:textFill>
        </w:rPr>
      </w:pPr>
    </w:p>
    <w:p w14:paraId="39F4D320">
      <w:pPr>
        <w:pStyle w:val="42"/>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1：询问函格式</w:t>
      </w:r>
    </w:p>
    <w:p w14:paraId="2FBB24BB">
      <w:pPr>
        <w:pStyle w:val="42"/>
        <w:spacing w:before="0" w:beforeAutospacing="0" w:after="0" w:afterAutospacing="0" w:line="360" w:lineRule="auto"/>
        <w:jc w:val="center"/>
        <w:rPr>
          <w:rStyle w:val="50"/>
          <w:rFonts w:cs="Times New Roman"/>
          <w:color w:val="000000" w:themeColor="text1"/>
          <w:highlight w:val="none"/>
          <w14:textFill>
            <w14:solidFill>
              <w14:schemeClr w14:val="tx1"/>
            </w14:solidFill>
          </w14:textFill>
        </w:rPr>
      </w:pPr>
      <w:r>
        <w:rPr>
          <w:rStyle w:val="50"/>
          <w:rFonts w:hint="eastAsia" w:cs="Times New Roman"/>
          <w:b w:val="0"/>
          <w:color w:val="000000" w:themeColor="text1"/>
          <w:highlight w:val="none"/>
          <w14:textFill>
            <w14:solidFill>
              <w14:schemeClr w14:val="tx1"/>
            </w14:solidFill>
          </w14:textFill>
        </w:rPr>
        <w:t>询问函</w:t>
      </w:r>
    </w:p>
    <w:p w14:paraId="049776FE">
      <w:pPr>
        <w:widowControl/>
        <w:tabs>
          <w:tab w:val="left" w:pos="6300"/>
        </w:tabs>
        <w:snapToGrid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广东业信采购招标有限公司：</w:t>
      </w:r>
    </w:p>
    <w:p w14:paraId="3B285697">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我单位已报名并准备参与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项目（采购文件编号：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）的投标（或报价）活动，现有以下几个内容（或条款）存在疑问（或无法理解），特提出询问。</w:t>
      </w:r>
    </w:p>
    <w:p w14:paraId="29036E78">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一、_____________________（事项一）</w:t>
      </w:r>
    </w:p>
    <w:p w14:paraId="1CD034E9">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（1）____________________（问题或条款内容）</w:t>
      </w:r>
    </w:p>
    <w:p w14:paraId="2BBDFC7D">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（2）____________________（说明疑问或无法理解原因）</w:t>
      </w:r>
    </w:p>
    <w:p w14:paraId="7C52EBE3">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（3）____________________（建议）</w:t>
      </w:r>
    </w:p>
    <w:p w14:paraId="0292C048">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二、_____________________（事项二）</w:t>
      </w:r>
    </w:p>
    <w:p w14:paraId="517B872E">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p w14:paraId="4F59FB7A">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随附相关证明材料如下：（目录）。</w:t>
      </w:r>
    </w:p>
    <w:p w14:paraId="170F078B">
      <w:pPr>
        <w:widowControl/>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询问人：（公章）</w:t>
      </w:r>
    </w:p>
    <w:p w14:paraId="141245CB">
      <w:pPr>
        <w:widowControl/>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法定代表人（负责人）（授权代表）：</w:t>
      </w:r>
    </w:p>
    <w:p w14:paraId="7F76EEFA">
      <w:pPr>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地址/邮编：</w:t>
      </w:r>
    </w:p>
    <w:p w14:paraId="42854595">
      <w:pPr>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电话/传真：</w:t>
      </w:r>
    </w:p>
    <w:p w14:paraId="06DAADDB">
      <w:pPr>
        <w:spacing w:line="360" w:lineRule="auto"/>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5D8108EA">
      <w:pPr>
        <w:snapToGrid w:val="0"/>
        <w:spacing w:line="360" w:lineRule="auto"/>
        <w:ind w:firstLine="432" w:firstLineChars="180"/>
        <w:rPr>
          <w:rFonts w:ascii="宋体" w:hAnsi="宋体"/>
          <w:color w:val="000000" w:themeColor="text1"/>
          <w:sz w:val="24"/>
          <w:highlight w:val="none"/>
          <w14:textFill>
            <w14:solidFill>
              <w14:schemeClr w14:val="tx1"/>
            </w14:solidFill>
          </w14:textFill>
        </w:rPr>
      </w:pPr>
    </w:p>
    <w:p w14:paraId="26939C9F">
      <w:pPr>
        <w:pStyle w:val="42"/>
        <w:adjustRightInd w:val="0"/>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2：质疑函格式</w:t>
      </w:r>
    </w:p>
    <w:p w14:paraId="5EF7D851">
      <w:pPr>
        <w:pStyle w:val="42"/>
        <w:spacing w:before="0" w:beforeAutospacing="0" w:after="0" w:afterAutospacing="0" w:line="360" w:lineRule="auto"/>
        <w:jc w:val="center"/>
        <w:rPr>
          <w:rStyle w:val="50"/>
          <w:rFonts w:cs="Times New Roman"/>
          <w:color w:val="000000" w:themeColor="text1"/>
          <w:highlight w:val="none"/>
          <w14:textFill>
            <w14:solidFill>
              <w14:schemeClr w14:val="tx1"/>
            </w14:solidFill>
          </w14:textFill>
        </w:rPr>
      </w:pPr>
      <w:r>
        <w:rPr>
          <w:rStyle w:val="50"/>
          <w:rFonts w:hint="eastAsia" w:cs="Times New Roman"/>
          <w:b w:val="0"/>
          <w:color w:val="000000" w:themeColor="text1"/>
          <w:highlight w:val="none"/>
          <w14:textFill>
            <w14:solidFill>
              <w14:schemeClr w14:val="tx1"/>
            </w14:solidFill>
          </w14:textFill>
        </w:rPr>
        <w:t>质疑函</w:t>
      </w:r>
    </w:p>
    <w:p w14:paraId="18FBE343">
      <w:pPr>
        <w:adjustRightInd w:val="0"/>
        <w:snapToGrid w:val="0"/>
        <w:spacing w:beforeLines="100"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一、质疑供应商基本信息</w:t>
      </w:r>
    </w:p>
    <w:p w14:paraId="33B37FE3">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质疑供应商：</w:t>
      </w:r>
      <w:r>
        <w:rPr>
          <w:rFonts w:hint="eastAsia" w:ascii="宋体" w:hAnsi="宋体" w:cs="仿宋"/>
          <w:color w:val="000000" w:themeColor="text1"/>
          <w:sz w:val="24"/>
          <w:highlight w:val="none"/>
          <w:u w:val="dotted"/>
          <w14:textFill>
            <w14:solidFill>
              <w14:schemeClr w14:val="tx1"/>
            </w14:solidFill>
          </w14:textFill>
        </w:rPr>
        <w:t xml:space="preserve">                                        </w:t>
      </w:r>
    </w:p>
    <w:p w14:paraId="10931CEC">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邮编：</w:t>
      </w:r>
      <w:r>
        <w:rPr>
          <w:rFonts w:hint="eastAsia" w:ascii="宋体" w:hAnsi="宋体" w:cs="仿宋"/>
          <w:color w:val="000000" w:themeColor="text1"/>
          <w:sz w:val="24"/>
          <w:highlight w:val="none"/>
          <w:u w:val="dotted"/>
          <w14:textFill>
            <w14:solidFill>
              <w14:schemeClr w14:val="tx1"/>
            </w14:solidFill>
          </w14:textFill>
        </w:rPr>
        <w:t xml:space="preserve">                                                   </w:t>
      </w:r>
    </w:p>
    <w:p w14:paraId="3B62485C">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联系人：</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联系电话：</w:t>
      </w:r>
      <w:r>
        <w:rPr>
          <w:rFonts w:hint="eastAsia" w:ascii="宋体" w:hAnsi="宋体" w:cs="仿宋"/>
          <w:color w:val="000000" w:themeColor="text1"/>
          <w:sz w:val="24"/>
          <w:highlight w:val="none"/>
          <w:u w:val="dotted"/>
          <w14:textFill>
            <w14:solidFill>
              <w14:schemeClr w14:val="tx1"/>
            </w14:solidFill>
          </w14:textFill>
        </w:rPr>
        <w:t xml:space="preserve">                              </w:t>
      </w:r>
    </w:p>
    <w:p w14:paraId="4BA348A7">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授权代表：</w:t>
      </w:r>
      <w:r>
        <w:rPr>
          <w:rFonts w:hint="eastAsia" w:ascii="宋体" w:hAnsi="宋体" w:cs="仿宋"/>
          <w:color w:val="000000" w:themeColor="text1"/>
          <w:sz w:val="24"/>
          <w:highlight w:val="none"/>
          <w:u w:val="dotted"/>
          <w14:textFill>
            <w14:solidFill>
              <w14:schemeClr w14:val="tx1"/>
            </w14:solidFill>
          </w14:textFill>
        </w:rPr>
        <w:t xml:space="preserve">                                          </w:t>
      </w:r>
    </w:p>
    <w:p w14:paraId="16E1DC54">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联系电话：</w:t>
      </w:r>
      <w:r>
        <w:rPr>
          <w:rFonts w:hint="eastAsia" w:ascii="宋体" w:hAnsi="宋体" w:cs="仿宋"/>
          <w:color w:val="000000" w:themeColor="text1"/>
          <w:sz w:val="24"/>
          <w:highlight w:val="none"/>
          <w:u w:val="dotted"/>
          <w14:textFill>
            <w14:solidFill>
              <w14:schemeClr w14:val="tx1"/>
            </w14:solidFill>
          </w14:textFill>
        </w:rPr>
        <w:t xml:space="preserve">                                           </w:t>
      </w:r>
      <w:r>
        <w:rPr>
          <w:rFonts w:ascii="宋体" w:hAnsi="宋体" w:cs="仿宋"/>
          <w:color w:val="000000" w:themeColor="text1"/>
          <w:sz w:val="24"/>
          <w:highlight w:val="none"/>
          <w14:textFill>
            <w14:solidFill>
              <w14:schemeClr w14:val="tx1"/>
            </w14:solidFill>
          </w14:textFill>
        </w:rPr>
        <w:t xml:space="preserve"> </w:t>
      </w:r>
    </w:p>
    <w:p w14:paraId="37C5C6C9">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w:t>
      </w:r>
      <w:r>
        <w:rPr>
          <w:rFonts w:ascii="宋体" w:hAnsi="宋体" w:cs="仿宋"/>
          <w:color w:val="000000" w:themeColor="text1"/>
          <w:sz w:val="24"/>
          <w:highlight w:val="none"/>
          <w14:textFill>
            <w14:solidFill>
              <w14:schemeClr w14:val="tx1"/>
            </w14:solidFill>
          </w14:textFill>
        </w:rPr>
        <w:t xml:space="preserve"> </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邮编：</w:t>
      </w:r>
      <w:r>
        <w:rPr>
          <w:rFonts w:hint="eastAsia" w:ascii="宋体" w:hAnsi="宋体" w:cs="仿宋"/>
          <w:color w:val="000000" w:themeColor="text1"/>
          <w:sz w:val="24"/>
          <w:highlight w:val="none"/>
          <w:u w:val="dotted"/>
          <w14:textFill>
            <w14:solidFill>
              <w14:schemeClr w14:val="tx1"/>
            </w14:solidFill>
          </w14:textFill>
        </w:rPr>
        <w:t xml:space="preserve">                                                </w:t>
      </w:r>
    </w:p>
    <w:p w14:paraId="15CC4A44">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二、质疑项目基本情况</w:t>
      </w:r>
    </w:p>
    <w:p w14:paraId="04FA9E6E">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质疑项目的名称：</w:t>
      </w:r>
      <w:r>
        <w:rPr>
          <w:rFonts w:hint="eastAsia" w:ascii="宋体" w:hAnsi="宋体" w:cs="仿宋"/>
          <w:color w:val="000000" w:themeColor="text1"/>
          <w:sz w:val="24"/>
          <w:highlight w:val="none"/>
          <w:u w:val="dotted"/>
          <w14:textFill>
            <w14:solidFill>
              <w14:schemeClr w14:val="tx1"/>
            </w14:solidFill>
          </w14:textFill>
        </w:rPr>
        <w:t xml:space="preserve">                                      </w:t>
      </w:r>
    </w:p>
    <w:p w14:paraId="14BB82E8">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质疑项目的编号：</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包号：</w:t>
      </w:r>
      <w:r>
        <w:rPr>
          <w:rFonts w:hint="eastAsia" w:ascii="宋体" w:hAnsi="宋体" w:cs="仿宋"/>
          <w:color w:val="000000" w:themeColor="text1"/>
          <w:sz w:val="24"/>
          <w:highlight w:val="none"/>
          <w:u w:val="dotted"/>
          <w14:textFill>
            <w14:solidFill>
              <w14:schemeClr w14:val="tx1"/>
            </w14:solidFill>
          </w14:textFill>
        </w:rPr>
        <w:t xml:space="preserve">                 </w:t>
      </w:r>
    </w:p>
    <w:p w14:paraId="549271C5">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采购人名称：</w:t>
      </w:r>
      <w:r>
        <w:rPr>
          <w:rFonts w:hint="eastAsia" w:ascii="宋体" w:hAnsi="宋体" w:cs="仿宋"/>
          <w:color w:val="000000" w:themeColor="text1"/>
          <w:sz w:val="24"/>
          <w:highlight w:val="none"/>
          <w:u w:val="dotted"/>
          <w14:textFill>
            <w14:solidFill>
              <w14:schemeClr w14:val="tx1"/>
            </w14:solidFill>
          </w14:textFill>
        </w:rPr>
        <w:t xml:space="preserve">                                         </w:t>
      </w:r>
    </w:p>
    <w:p w14:paraId="3C36A1CB">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采购文件获取日期：</w:t>
      </w:r>
      <w:r>
        <w:rPr>
          <w:rFonts w:hint="eastAsia" w:ascii="宋体" w:hAnsi="宋体" w:cs="仿宋"/>
          <w:color w:val="000000" w:themeColor="text1"/>
          <w:sz w:val="24"/>
          <w:highlight w:val="none"/>
          <w:u w:val="dotted"/>
          <w14:textFill>
            <w14:solidFill>
              <w14:schemeClr w14:val="tx1"/>
            </w14:solidFill>
          </w14:textFill>
        </w:rPr>
        <w:t xml:space="preserve">                                           </w:t>
      </w:r>
    </w:p>
    <w:p w14:paraId="0A7C1E99">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三、质疑事项具体内容</w:t>
      </w:r>
    </w:p>
    <w:p w14:paraId="4319702E">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质疑事项1：</w:t>
      </w:r>
      <w:r>
        <w:rPr>
          <w:rFonts w:hint="eastAsia" w:ascii="宋体" w:hAnsi="宋体" w:cs="仿宋"/>
          <w:color w:val="000000" w:themeColor="text1"/>
          <w:sz w:val="24"/>
          <w:highlight w:val="none"/>
          <w:u w:val="dotted"/>
          <w14:textFill>
            <w14:solidFill>
              <w14:schemeClr w14:val="tx1"/>
            </w14:solidFill>
          </w14:textFill>
        </w:rPr>
        <w:t xml:space="preserve">                                         </w:t>
      </w:r>
    </w:p>
    <w:p w14:paraId="5EEE36B4">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事实依据：</w:t>
      </w:r>
      <w:r>
        <w:rPr>
          <w:rFonts w:hint="eastAsia" w:ascii="宋体" w:hAnsi="宋体" w:cs="仿宋"/>
          <w:color w:val="000000" w:themeColor="text1"/>
          <w:sz w:val="24"/>
          <w:highlight w:val="none"/>
          <w:u w:val="dotted"/>
          <w14:textFill>
            <w14:solidFill>
              <w14:schemeClr w14:val="tx1"/>
            </w14:solidFill>
          </w14:textFill>
        </w:rPr>
        <w:t xml:space="preserve">                                          </w:t>
      </w:r>
    </w:p>
    <w:p w14:paraId="53B3A1DC">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u w:val="dotted"/>
          <w14:textFill>
            <w14:solidFill>
              <w14:schemeClr w14:val="tx1"/>
            </w14:solidFill>
          </w14:textFill>
        </w:rPr>
        <w:t xml:space="preserve">                                                       </w:t>
      </w:r>
    </w:p>
    <w:p w14:paraId="40B2C256">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法律依据：</w:t>
      </w:r>
      <w:r>
        <w:rPr>
          <w:rFonts w:hint="eastAsia" w:ascii="宋体" w:hAnsi="宋体" w:cs="仿宋"/>
          <w:color w:val="000000" w:themeColor="text1"/>
          <w:sz w:val="24"/>
          <w:highlight w:val="none"/>
          <w:u w:val="dotted"/>
          <w14:textFill>
            <w14:solidFill>
              <w14:schemeClr w14:val="tx1"/>
            </w14:solidFill>
          </w14:textFill>
        </w:rPr>
        <w:t xml:space="preserve">                                          </w:t>
      </w:r>
    </w:p>
    <w:p w14:paraId="4C052AB7">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u w:val="dotted"/>
          <w14:textFill>
            <w14:solidFill>
              <w14:schemeClr w14:val="tx1"/>
            </w14:solidFill>
          </w14:textFill>
        </w:rPr>
        <w:t xml:space="preserve">                                                     </w:t>
      </w:r>
    </w:p>
    <w:p w14:paraId="4CF18308">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质疑事项2</w:t>
      </w:r>
    </w:p>
    <w:p w14:paraId="3D4D339F">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w:t>
      </w:r>
    </w:p>
    <w:p w14:paraId="30CE4105">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四、与质疑事项相关的质疑请求</w:t>
      </w:r>
    </w:p>
    <w:p w14:paraId="44F8F72A">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请求：</w:t>
      </w:r>
      <w:r>
        <w:rPr>
          <w:rFonts w:hint="eastAsia" w:ascii="宋体" w:hAnsi="宋体" w:cs="仿宋"/>
          <w:color w:val="000000" w:themeColor="text1"/>
          <w:sz w:val="24"/>
          <w:highlight w:val="none"/>
          <w:u w:val="dotted"/>
          <w14:textFill>
            <w14:solidFill>
              <w14:schemeClr w14:val="tx1"/>
            </w14:solidFill>
          </w14:textFill>
        </w:rPr>
        <w:t xml:space="preserve">                                               </w:t>
      </w:r>
    </w:p>
    <w:p w14:paraId="46C9F43E">
      <w:pPr>
        <w:rPr>
          <w:rFonts w:ascii="宋体" w:hAnsi="宋体"/>
          <w:color w:val="000000" w:themeColor="text1"/>
          <w:sz w:val="24"/>
          <w:highlight w:val="none"/>
          <w14:textFill>
            <w14:solidFill>
              <w14:schemeClr w14:val="tx1"/>
            </w14:solidFill>
          </w14:textFill>
        </w:rPr>
      </w:pPr>
    </w:p>
    <w:p w14:paraId="3E41C1F3">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签字(签章)：                   公章：                      </w:t>
      </w:r>
    </w:p>
    <w:p w14:paraId="54E67B37">
      <w:pPr>
        <w:rPr>
          <w:rFonts w:ascii="宋体" w:hAnsi="宋体"/>
          <w:color w:val="000000" w:themeColor="text1"/>
          <w:sz w:val="24"/>
          <w:highlight w:val="none"/>
          <w14:textFill>
            <w14:solidFill>
              <w14:schemeClr w14:val="tx1"/>
            </w14:solidFill>
          </w14:textFill>
        </w:rPr>
      </w:pPr>
    </w:p>
    <w:p w14:paraId="31DF553B">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p>
    <w:p w14:paraId="72E7F78C">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1170312B">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65826A0B">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质疑函制作说明：</w:t>
      </w:r>
    </w:p>
    <w:p w14:paraId="641814E0">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1.供应商提出质疑时，应提交质疑函和必要的证明材料。</w:t>
      </w:r>
    </w:p>
    <w:p w14:paraId="3E34A438">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39EF9D9F">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3.质疑供应商若对项目的某一分包进行质疑，质疑函中应列明具体分包号。</w:t>
      </w:r>
    </w:p>
    <w:p w14:paraId="1CDF0770">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4.质疑函的质疑事项应具体、明确，并有必要的事实依据和法律依据。</w:t>
      </w:r>
    </w:p>
    <w:p w14:paraId="0C7046FB">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5.质疑函的质疑请求应与质疑事项相关。</w:t>
      </w:r>
    </w:p>
    <w:p w14:paraId="617EF5AD">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6.质疑供应商为自然人的，质疑函应由本人签字；质疑供应商为法人或者其他组织的，</w:t>
      </w:r>
      <w:r>
        <w:rPr>
          <w:rFonts w:ascii="宋体" w:hAnsi="宋体" w:cs="宋体"/>
          <w:color w:val="000000" w:themeColor="text1"/>
          <w:kern w:val="0"/>
          <w:szCs w:val="21"/>
          <w:highlight w:val="none"/>
          <w14:textFill>
            <w14:solidFill>
              <w14:schemeClr w14:val="tx1"/>
            </w14:solidFill>
          </w14:textFill>
        </w:rPr>
        <w:t>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投标人的</w:t>
      </w:r>
      <w:r>
        <w:rPr>
          <w:rFonts w:ascii="宋体" w:hAnsi="宋体" w:cs="宋体"/>
          <w:color w:val="000000" w:themeColor="text1"/>
          <w:kern w:val="0"/>
          <w:szCs w:val="21"/>
          <w:highlight w:val="none"/>
          <w14:textFill>
            <w14:solidFill>
              <w14:schemeClr w14:val="tx1"/>
            </w14:solidFill>
          </w14:textFill>
        </w:rPr>
        <w:t>法定代表人（负责人）或主要负责人签字并加盖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14:paraId="24229909">
      <w:pPr>
        <w:widowControl/>
        <w:snapToGrid w:val="0"/>
        <w:spacing w:line="360" w:lineRule="auto"/>
        <w:ind w:right="960"/>
        <w:rPr>
          <w:rFonts w:ascii="宋体" w:hAnsi="宋体"/>
          <w:color w:val="000000" w:themeColor="text1"/>
          <w:sz w:val="24"/>
          <w:highlight w:val="none"/>
          <w14:textFill>
            <w14:solidFill>
              <w14:schemeClr w14:val="tx1"/>
            </w14:solidFill>
          </w14:textFill>
        </w:rPr>
      </w:pPr>
    </w:p>
    <w:bookmarkEnd w:id="2147"/>
    <w:p w14:paraId="4E0E1118">
      <w:pPr>
        <w:spacing w:line="360" w:lineRule="auto"/>
        <w:jc w:val="left"/>
        <w:rPr>
          <w:rFonts w:ascii="仿宋_GB2312" w:hAnsi="仿宋" w:eastAsia="仿宋_GB2312"/>
          <w:color w:val="000000" w:themeColor="text1"/>
          <w:sz w:val="24"/>
          <w:highlight w:val="none"/>
          <w14:textFill>
            <w14:solidFill>
              <w14:schemeClr w14:val="tx1"/>
            </w14:solidFill>
          </w14:textFill>
        </w:rPr>
      </w:pPr>
    </w:p>
    <w:sectPr>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roman"/>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OMBFXO+Univers-Light">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D795D">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BEF9B">
    <w:pPr>
      <w:pStyle w:val="29"/>
      <w:framePr w:wrap="around" w:vAnchor="text" w:hAnchor="margin" w:xAlign="center" w:y="1"/>
      <w:rPr>
        <w:rStyle w:val="51"/>
      </w:rPr>
    </w:pPr>
    <w:r>
      <w:fldChar w:fldCharType="begin"/>
    </w:r>
    <w:r>
      <w:rPr>
        <w:rStyle w:val="51"/>
      </w:rPr>
      <w:instrText xml:space="preserve">PAGE  </w:instrText>
    </w:r>
    <w:r>
      <w:fldChar w:fldCharType="end"/>
    </w:r>
  </w:p>
  <w:p w14:paraId="64EB2518">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9F5A6">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05806">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987C">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0F0AB">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45</w:t>
    </w:r>
    <w:r>
      <w:rPr>
        <w:kern w:val="0"/>
        <w:szCs w:val="21"/>
      </w:rPr>
      <w:fldChar w:fldCharType="end"/>
    </w:r>
    <w:r>
      <w:rPr>
        <w:rFonts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AB12D">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864E">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21D17">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91ED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678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5BC99"/>
    <w:multiLevelType w:val="singleLevel"/>
    <w:tmpl w:val="8315BC99"/>
    <w:lvl w:ilvl="0" w:tentative="0">
      <w:start w:val="1"/>
      <w:numFmt w:val="decimal"/>
      <w:lvlText w:val="%1."/>
      <w:lvlJc w:val="left"/>
      <w:pPr>
        <w:tabs>
          <w:tab w:val="left" w:pos="312"/>
        </w:tabs>
      </w:pPr>
      <w:rPr>
        <w:rFonts w:cs="Times New Roman"/>
      </w:rPr>
    </w:lvl>
  </w:abstractNum>
  <w:abstractNum w:abstractNumId="1">
    <w:nsid w:val="9BBAD372"/>
    <w:multiLevelType w:val="singleLevel"/>
    <w:tmpl w:val="9BBAD372"/>
    <w:lvl w:ilvl="0" w:tentative="0">
      <w:start w:val="1"/>
      <w:numFmt w:val="decimal"/>
      <w:lvlText w:val="%1."/>
      <w:lvlJc w:val="left"/>
      <w:pPr>
        <w:ind w:left="425" w:hanging="425"/>
      </w:pPr>
      <w:rPr>
        <w:rFonts w:hint="default"/>
      </w:rPr>
    </w:lvl>
  </w:abstractNum>
  <w:abstractNum w:abstractNumId="2">
    <w:nsid w:val="AB31DD7B"/>
    <w:multiLevelType w:val="singleLevel"/>
    <w:tmpl w:val="AB31DD7B"/>
    <w:lvl w:ilvl="0" w:tentative="0">
      <w:start w:val="3"/>
      <w:numFmt w:val="decimal"/>
      <w:suff w:val="nothing"/>
      <w:lvlText w:val="%1、"/>
      <w:lvlJc w:val="left"/>
    </w:lvl>
  </w:abstractNum>
  <w:abstractNum w:abstractNumId="3">
    <w:nsid w:val="B19E681B"/>
    <w:multiLevelType w:val="singleLevel"/>
    <w:tmpl w:val="B19E681B"/>
    <w:lvl w:ilvl="0" w:tentative="0">
      <w:start w:val="1"/>
      <w:numFmt w:val="decimal"/>
      <w:lvlText w:val="%1."/>
      <w:lvlJc w:val="left"/>
      <w:pPr>
        <w:ind w:left="425" w:hanging="425"/>
      </w:pPr>
      <w:rPr>
        <w:rFonts w:hint="default"/>
      </w:rPr>
    </w:lvl>
  </w:abstractNum>
  <w:abstractNum w:abstractNumId="4">
    <w:nsid w:val="00000003"/>
    <w:multiLevelType w:val="multilevel"/>
    <w:tmpl w:val="00000003"/>
    <w:lvl w:ilvl="0" w:tentative="0">
      <w:start w:val="1"/>
      <w:numFmt w:val="decimal"/>
      <w:pStyle w:val="301"/>
      <w:lvlText w:val="%1. "/>
      <w:lvlJc w:val="left"/>
      <w:pPr>
        <w:tabs>
          <w:tab w:val="left" w:pos="981"/>
        </w:tabs>
        <w:ind w:left="981" w:hanging="419"/>
      </w:pPr>
    </w:lvl>
    <w:lvl w:ilvl="1" w:tentative="0">
      <w:start w:val="1"/>
      <w:numFmt w:val="upperLetter"/>
      <w:pStyle w:val="290"/>
      <w:lvlText w:val="%2. "/>
      <w:lvlJc w:val="left"/>
      <w:pPr>
        <w:tabs>
          <w:tab w:val="left" w:pos="1191"/>
        </w:tabs>
        <w:ind w:left="1191" w:hanging="420"/>
      </w:pPr>
    </w:lvl>
    <w:lvl w:ilvl="2" w:tentative="0">
      <w:start w:val="1"/>
      <w:numFmt w:val="lowerLetter"/>
      <w:pStyle w:val="299"/>
      <w:lvlText w:val="%3. "/>
      <w:lvlJc w:val="left"/>
      <w:pPr>
        <w:tabs>
          <w:tab w:val="left" w:pos="1401"/>
        </w:tabs>
        <w:ind w:left="1401" w:hanging="420"/>
      </w:pPr>
    </w:lvl>
    <w:lvl w:ilvl="3" w:tentative="0">
      <w:start w:val="1"/>
      <w:numFmt w:val="lowerLetter"/>
      <w:pStyle w:val="157"/>
      <w:lvlText w:val="%4) "/>
      <w:lvlJc w:val="left"/>
      <w:pPr>
        <w:tabs>
          <w:tab w:val="left" w:pos="1611"/>
        </w:tabs>
        <w:ind w:left="1611" w:hanging="420"/>
      </w:pPr>
    </w:lvl>
    <w:lvl w:ilvl="4" w:tentative="0">
      <w:start w:val="1"/>
      <w:numFmt w:val="none"/>
      <w:suff w:val="nothing"/>
      <w:lvlText w:val=""/>
      <w:lvlJc w:val="left"/>
      <w:pPr>
        <w:ind w:left="1401" w:firstLine="0"/>
      </w:pPr>
    </w:lvl>
    <w:lvl w:ilvl="5" w:tentative="0">
      <w:start w:val="1"/>
      <w:numFmt w:val="none"/>
      <w:suff w:val="nothing"/>
      <w:lvlText w:val=""/>
      <w:lvlJc w:val="left"/>
      <w:pPr>
        <w:ind w:left="1401" w:firstLine="0"/>
      </w:pPr>
    </w:lvl>
    <w:lvl w:ilvl="6" w:tentative="0">
      <w:start w:val="1"/>
      <w:numFmt w:val="none"/>
      <w:suff w:val="nothing"/>
      <w:lvlText w:val=""/>
      <w:lvlJc w:val="left"/>
      <w:pPr>
        <w:ind w:left="1401" w:firstLine="0"/>
      </w:pPr>
    </w:lvl>
    <w:lvl w:ilvl="7" w:tentative="0">
      <w:start w:val="1"/>
      <w:numFmt w:val="none"/>
      <w:suff w:val="nothing"/>
      <w:lvlText w:val=""/>
      <w:lvlJc w:val="left"/>
      <w:pPr>
        <w:ind w:left="1401" w:firstLine="0"/>
      </w:pPr>
    </w:lvl>
    <w:lvl w:ilvl="8" w:tentative="0">
      <w:start w:val="1"/>
      <w:numFmt w:val="none"/>
      <w:suff w:val="nothing"/>
      <w:lvlText w:val=""/>
      <w:lvlJc w:val="left"/>
      <w:pPr>
        <w:ind w:left="1401" w:firstLine="0"/>
      </w:pPr>
    </w:lvl>
  </w:abstractNum>
  <w:abstractNum w:abstractNumId="5">
    <w:nsid w:val="00000008"/>
    <w:multiLevelType w:val="multilevel"/>
    <w:tmpl w:val="00000008"/>
    <w:lvl w:ilvl="0" w:tentative="0">
      <w:start w:val="1"/>
      <w:numFmt w:val="decimal"/>
      <w:pStyle w:val="27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1"/>
      <w:numFmt w:val="decimal"/>
      <w:lvlText w:val="(%1)"/>
      <w:lvlJc w:val="left"/>
      <w:pPr>
        <w:tabs>
          <w:tab w:val="left" w:pos="1638"/>
        </w:tabs>
        <w:ind w:left="1638" w:hanging="360"/>
      </w:pPr>
      <w:rPr>
        <w:rFonts w:hint="eastAsia"/>
      </w:rPr>
    </w:lvl>
    <w:lvl w:ilvl="1" w:tentative="0">
      <w:start w:val="36"/>
      <w:numFmt w:val="decimal"/>
      <w:lvlText w:val="%2."/>
      <w:lvlJc w:val="left"/>
      <w:pPr>
        <w:tabs>
          <w:tab w:val="left" w:pos="2058"/>
        </w:tabs>
        <w:ind w:left="2058" w:hanging="360"/>
      </w:pPr>
      <w:rPr>
        <w:rFonts w:hint="eastAsia"/>
      </w:rPr>
    </w:lvl>
    <w:lvl w:ilvl="2" w:tentative="0">
      <w:start w:val="2"/>
      <w:numFmt w:val="decimal"/>
      <w:lvlText w:val="%3．"/>
      <w:lvlJc w:val="left"/>
      <w:pPr>
        <w:tabs>
          <w:tab w:val="left" w:pos="2478"/>
        </w:tabs>
        <w:ind w:left="2478" w:hanging="360"/>
      </w:pPr>
      <w:rPr>
        <w:rFonts w:hint="eastAsia"/>
      </w:rPr>
    </w:lvl>
    <w:lvl w:ilvl="3" w:tentative="0">
      <w:start w:val="1"/>
      <w:numFmt w:val="decimal"/>
      <w:lvlText w:val="%4)"/>
      <w:lvlJc w:val="left"/>
      <w:pPr>
        <w:tabs>
          <w:tab w:val="left" w:pos="2958"/>
        </w:tabs>
        <w:ind w:left="2958" w:hanging="420"/>
      </w:pPr>
      <w:rPr>
        <w:rFonts w:hint="eastAsia"/>
      </w:rPr>
    </w:lvl>
    <w:lvl w:ilvl="4" w:tentative="0">
      <w:start w:val="1"/>
      <w:numFmt w:val="lowerLetter"/>
      <w:lvlText w:val="%5)"/>
      <w:lvlJc w:val="left"/>
      <w:pPr>
        <w:tabs>
          <w:tab w:val="left" w:pos="3378"/>
        </w:tabs>
        <w:ind w:left="3378" w:hanging="420"/>
      </w:pPr>
    </w:lvl>
    <w:lvl w:ilvl="5" w:tentative="0">
      <w:start w:val="1"/>
      <w:numFmt w:val="lowerRoman"/>
      <w:lvlText w:val="%6."/>
      <w:lvlJc w:val="right"/>
      <w:pPr>
        <w:tabs>
          <w:tab w:val="left" w:pos="3798"/>
        </w:tabs>
        <w:ind w:left="3798" w:hanging="420"/>
      </w:pPr>
    </w:lvl>
    <w:lvl w:ilvl="6" w:tentative="0">
      <w:start w:val="1"/>
      <w:numFmt w:val="decimal"/>
      <w:lvlText w:val="%7."/>
      <w:lvlJc w:val="left"/>
      <w:pPr>
        <w:tabs>
          <w:tab w:val="left" w:pos="4218"/>
        </w:tabs>
        <w:ind w:left="4218" w:hanging="420"/>
      </w:pPr>
    </w:lvl>
    <w:lvl w:ilvl="7" w:tentative="0">
      <w:start w:val="1"/>
      <w:numFmt w:val="lowerLetter"/>
      <w:lvlText w:val="%8)"/>
      <w:lvlJc w:val="left"/>
      <w:pPr>
        <w:tabs>
          <w:tab w:val="left" w:pos="4638"/>
        </w:tabs>
        <w:ind w:left="4638" w:hanging="420"/>
      </w:pPr>
    </w:lvl>
    <w:lvl w:ilvl="8" w:tentative="0">
      <w:start w:val="1"/>
      <w:numFmt w:val="lowerRoman"/>
      <w:lvlText w:val="%9."/>
      <w:lvlJc w:val="right"/>
      <w:pPr>
        <w:tabs>
          <w:tab w:val="left" w:pos="5058"/>
        </w:tabs>
        <w:ind w:left="5058" w:hanging="420"/>
      </w:pPr>
    </w:lvl>
  </w:abstractNum>
  <w:abstractNum w:abstractNumId="7">
    <w:nsid w:val="0000000D"/>
    <w:multiLevelType w:val="multilevel"/>
    <w:tmpl w:val="0000000D"/>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b/>
        <w:sz w:val="21"/>
        <w:szCs w:val="21"/>
      </w:rPr>
    </w:lvl>
    <w:lvl w:ilvl="2" w:tentative="0">
      <w:start w:val="1"/>
      <w:numFmt w:val="decimal"/>
      <w:lvlText w:val="（%3）"/>
      <w:lvlJc w:val="left"/>
      <w:pPr>
        <w:tabs>
          <w:tab w:val="left" w:pos="1245"/>
        </w:tabs>
        <w:ind w:left="1245" w:hanging="720"/>
      </w:pPr>
      <w:rPr>
        <w:rFonts w:hint="eastAsia"/>
      </w:rPr>
    </w:lvl>
    <w:lvl w:ilvl="3" w:tentative="0">
      <w:start w:val="1"/>
      <w:numFmt w:val="decimal"/>
      <w:pStyle w:val="291"/>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8">
    <w:nsid w:val="0000000F"/>
    <w:multiLevelType w:val="multilevel"/>
    <w:tmpl w:val="0000000F"/>
    <w:lvl w:ilvl="0" w:tentative="0">
      <w:start w:val="1"/>
      <w:numFmt w:val="bullet"/>
      <w:pStyle w:val="166"/>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2"/>
    <w:multiLevelType w:val="singleLevel"/>
    <w:tmpl w:val="00000012"/>
    <w:lvl w:ilvl="0" w:tentative="0">
      <w:start w:val="1"/>
      <w:numFmt w:val="decimal"/>
      <w:pStyle w:val="279"/>
      <w:lvlText w:val="%1."/>
      <w:lvlJc w:val="left"/>
      <w:pPr>
        <w:tabs>
          <w:tab w:val="left" w:pos="1200"/>
        </w:tabs>
        <w:ind w:left="1200" w:hanging="360"/>
      </w:pPr>
    </w:lvl>
  </w:abstractNum>
  <w:abstractNum w:abstractNumId="10">
    <w:nsid w:val="00000014"/>
    <w:multiLevelType w:val="multilevel"/>
    <w:tmpl w:val="00000014"/>
    <w:lvl w:ilvl="0" w:tentative="0">
      <w:start w:val="1"/>
      <w:numFmt w:val="decimal"/>
      <w:pStyle w:val="215"/>
      <w:lvlText w:val="%1."/>
      <w:lvlJc w:val="left"/>
      <w:pPr>
        <w:tabs>
          <w:tab w:val="left" w:pos="1620"/>
        </w:tabs>
        <w:ind w:left="1620" w:hanging="360"/>
      </w:pPr>
    </w:lvl>
    <w:lvl w:ilvl="1" w:tentative="0">
      <w:start w:val="1"/>
      <w:numFmt w:val="decimalZero"/>
      <w:isLgl/>
      <w:lvlText w:val="节 %1.%2"/>
      <w:lvlJc w:val="left"/>
      <w:pPr>
        <w:tabs>
          <w:tab w:val="left" w:pos="720"/>
        </w:tabs>
        <w:ind w:left="0" w:firstLine="0"/>
      </w:pPr>
      <w:rPr>
        <w:lang w:val="en-US"/>
      </w:r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1">
    <w:nsid w:val="00000015"/>
    <w:multiLevelType w:val="multilevel"/>
    <w:tmpl w:val="00000015"/>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7"/>
    <w:multiLevelType w:val="singleLevel"/>
    <w:tmpl w:val="00000017"/>
    <w:lvl w:ilvl="0" w:tentative="0">
      <w:start w:val="1"/>
      <w:numFmt w:val="bullet"/>
      <w:pStyle w:val="265"/>
      <w:lvlText w:val=""/>
      <w:lvlJc w:val="left"/>
      <w:pPr>
        <w:tabs>
          <w:tab w:val="left" w:pos="360"/>
        </w:tabs>
        <w:ind w:left="360" w:hanging="360"/>
      </w:pPr>
      <w:rPr>
        <w:rFonts w:hint="default" w:ascii="Wingdings" w:hAnsi="Wingdings"/>
      </w:rPr>
    </w:lvl>
  </w:abstractNum>
  <w:abstractNum w:abstractNumId="13">
    <w:nsid w:val="00000018"/>
    <w:multiLevelType w:val="multilevel"/>
    <w:tmpl w:val="00000018"/>
    <w:lvl w:ilvl="0" w:tentative="0">
      <w:start w:val="2"/>
      <w:numFmt w:val="decimal"/>
      <w:pStyle w:val="260"/>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0000001A"/>
    <w:multiLevelType w:val="multilevel"/>
    <w:tmpl w:val="0000001A"/>
    <w:lvl w:ilvl="0" w:tentative="0">
      <w:start w:val="1"/>
      <w:numFmt w:val="decimal"/>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pStyle w:val="281"/>
      <w:suff w:val="space"/>
      <w:lvlText w:val="%1.%2.%3"/>
      <w:lvlJc w:val="left"/>
      <w:pPr>
        <w:tabs>
          <w:tab w:val="left" w:pos="1418"/>
        </w:tabs>
        <w:ind w:left="0" w:firstLine="0"/>
      </w:pPr>
    </w:lvl>
    <w:lvl w:ilvl="3" w:tentative="0">
      <w:start w:val="1"/>
      <w:numFmt w:val="decimal"/>
      <w:pStyle w:val="298"/>
      <w:suff w:val="space"/>
      <w:lvlText w:val="%1.%2.%3.%4"/>
      <w:lvlJc w:val="left"/>
      <w:pPr>
        <w:tabs>
          <w:tab w:val="left" w:pos="1984"/>
        </w:tabs>
        <w:ind w:left="0" w:firstLine="0"/>
      </w:pPr>
    </w:lvl>
    <w:lvl w:ilvl="4" w:tentative="0">
      <w:start w:val="1"/>
      <w:numFmt w:val="decimal"/>
      <w:pStyle w:val="294"/>
      <w:suff w:val="space"/>
      <w:lvlText w:val="%1.%2.%3.%4.%5"/>
      <w:lvlJc w:val="left"/>
      <w:pPr>
        <w:tabs>
          <w:tab w:val="left" w:pos="2551"/>
        </w:tabs>
        <w:ind w:left="0" w:firstLine="0"/>
      </w:pPr>
    </w:lvl>
    <w:lvl w:ilvl="5" w:tentative="0">
      <w:start w:val="1"/>
      <w:numFmt w:val="decimal"/>
      <w:pStyle w:val="198"/>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0000001C"/>
    <w:multiLevelType w:val="singleLevel"/>
    <w:tmpl w:val="0000001C"/>
    <w:lvl w:ilvl="0" w:tentative="0">
      <w:start w:val="1"/>
      <w:numFmt w:val="decimal"/>
      <w:pStyle w:val="26"/>
      <w:lvlText w:val="%1."/>
      <w:lvlJc w:val="left"/>
      <w:pPr>
        <w:tabs>
          <w:tab w:val="left" w:pos="425"/>
        </w:tabs>
        <w:ind w:left="425" w:hanging="425"/>
      </w:pPr>
      <w:rPr>
        <w:rFonts w:hint="eastAsia"/>
      </w:rPr>
    </w:lvl>
  </w:abstractNum>
  <w:abstractNum w:abstractNumId="16">
    <w:nsid w:val="0000001D"/>
    <w:multiLevelType w:val="multilevel"/>
    <w:tmpl w:val="0000001D"/>
    <w:lvl w:ilvl="0" w:tentative="0">
      <w:start w:val="1"/>
      <w:numFmt w:val="decimal"/>
      <w:pStyle w:val="200"/>
      <w:lvlText w:val="%1)"/>
      <w:lvlJc w:val="left"/>
      <w:pPr>
        <w:tabs>
          <w:tab w:val="left" w:pos="420"/>
        </w:tabs>
        <w:ind w:left="420" w:hanging="420"/>
      </w:pPr>
    </w:lvl>
    <w:lvl w:ilvl="1" w:tentative="0">
      <w:start w:val="1"/>
      <w:numFmt w:val="lowerLetter"/>
      <w:pStyle w:val="125"/>
      <w:lvlText w:val="%2)"/>
      <w:lvlJc w:val="left"/>
      <w:pPr>
        <w:tabs>
          <w:tab w:val="left" w:pos="840"/>
        </w:tabs>
        <w:ind w:left="840" w:hanging="420"/>
      </w:pPr>
    </w:lvl>
    <w:lvl w:ilvl="2" w:tentative="0">
      <w:start w:val="1"/>
      <w:numFmt w:val="lowerRoman"/>
      <w:pStyle w:val="124"/>
      <w:lvlText w:val="%3."/>
      <w:lvlJc w:val="right"/>
      <w:pPr>
        <w:tabs>
          <w:tab w:val="left" w:pos="1260"/>
        </w:tabs>
        <w:ind w:left="1260" w:hanging="420"/>
      </w:pPr>
    </w:lvl>
    <w:lvl w:ilvl="3" w:tentative="0">
      <w:start w:val="1"/>
      <w:numFmt w:val="decimal"/>
      <w:pStyle w:val="18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21"/>
    <w:multiLevelType w:val="multilevel"/>
    <w:tmpl w:val="00000021"/>
    <w:lvl w:ilvl="0" w:tentative="0">
      <w:start w:val="1"/>
      <w:numFmt w:val="chineseCountingThousand"/>
      <w:lvlText w:val="(%1)"/>
      <w:lvlJc w:val="left"/>
      <w:pPr>
        <w:tabs>
          <w:tab w:val="left" w:pos="420"/>
        </w:tabs>
        <w:ind w:left="420" w:hanging="420"/>
      </w:pPr>
    </w:lvl>
    <w:lvl w:ilvl="1" w:tentative="0">
      <w:start w:val="1"/>
      <w:numFmt w:val="japaneseCounting"/>
      <w:lvlText w:val="%2、"/>
      <w:lvlJc w:val="left"/>
      <w:pPr>
        <w:tabs>
          <w:tab w:val="left" w:pos="840"/>
        </w:tabs>
        <w:ind w:left="840" w:hanging="420"/>
      </w:pPr>
      <w:rPr>
        <w:rFonts w:hint="default"/>
      </w:rPr>
    </w:lvl>
    <w:lvl w:ilvl="2" w:tentative="0">
      <w:start w:val="1"/>
      <w:numFmt w:val="chineseCountingThousand"/>
      <w:lvlText w:val="(%3)"/>
      <w:lvlJc w:val="left"/>
      <w:pPr>
        <w:tabs>
          <w:tab w:val="left" w:pos="1260"/>
        </w:tabs>
        <w:ind w:left="1260" w:hanging="420"/>
      </w:pPr>
      <w:rPr>
        <w:rFonts w:hint="eastAsia"/>
        <w:b/>
      </w:rPr>
    </w:lvl>
    <w:lvl w:ilvl="3" w:tentative="0">
      <w:start w:val="1"/>
      <w:numFmt w:val="chineseCountingThousand"/>
      <w:lvlText w:val="(%4)"/>
      <w:lvlJc w:val="left"/>
      <w:pPr>
        <w:tabs>
          <w:tab w:val="left" w:pos="1680"/>
        </w:tabs>
        <w:ind w:left="1680" w:hanging="420"/>
      </w:pPr>
      <w:rPr>
        <w:rFonts w:hint="eastAsia"/>
      </w:rPr>
    </w:lvl>
    <w:lvl w:ilvl="4" w:tentative="0">
      <w:start w:val="1"/>
      <w:numFmt w:val="decimal"/>
      <w:lvlText w:val="%5"/>
      <w:lvlJc w:val="left"/>
      <w:pPr>
        <w:tabs>
          <w:tab w:val="left" w:pos="2430"/>
        </w:tabs>
        <w:ind w:left="2430" w:hanging="750"/>
      </w:pPr>
      <w:rPr>
        <w:rFonts w:hint="default"/>
      </w:rPr>
    </w:lvl>
    <w:lvl w:ilvl="5" w:tentative="0">
      <w:start w:val="1"/>
      <w:numFmt w:val="decimal"/>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22"/>
    <w:multiLevelType w:val="singleLevel"/>
    <w:tmpl w:val="00000022"/>
    <w:lvl w:ilvl="0" w:tentative="0">
      <w:start w:val="1"/>
      <w:numFmt w:val="decimal"/>
      <w:pStyle w:val="270"/>
      <w:lvlText w:val="%1."/>
      <w:lvlJc w:val="left"/>
      <w:pPr>
        <w:tabs>
          <w:tab w:val="left" w:pos="1145"/>
        </w:tabs>
        <w:ind w:left="902" w:hanging="477"/>
      </w:pPr>
      <w:rPr>
        <w:rFonts w:hint="eastAsia"/>
      </w:rPr>
    </w:lvl>
  </w:abstractNum>
  <w:abstractNum w:abstractNumId="19">
    <w:nsid w:val="00000024"/>
    <w:multiLevelType w:val="singleLevel"/>
    <w:tmpl w:val="00000024"/>
    <w:lvl w:ilvl="0" w:tentative="0">
      <w:start w:val="1"/>
      <w:numFmt w:val="bullet"/>
      <w:pStyle w:val="21"/>
      <w:lvlText w:val=""/>
      <w:lvlJc w:val="left"/>
      <w:pPr>
        <w:tabs>
          <w:tab w:val="left" w:pos="780"/>
        </w:tabs>
        <w:ind w:left="780" w:hanging="360"/>
      </w:pPr>
      <w:rPr>
        <w:rFonts w:hint="default" w:ascii="Wingdings" w:hAnsi="Wingdings"/>
      </w:rPr>
    </w:lvl>
  </w:abstractNum>
  <w:abstractNum w:abstractNumId="20">
    <w:nsid w:val="00000025"/>
    <w:multiLevelType w:val="multilevel"/>
    <w:tmpl w:val="00000025"/>
    <w:lvl w:ilvl="0" w:tentative="0">
      <w:start w:val="1"/>
      <w:numFmt w:val="decimal"/>
      <w:pStyle w:val="2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1">
    <w:nsid w:val="00000026"/>
    <w:multiLevelType w:val="singleLevel"/>
    <w:tmpl w:val="00000026"/>
    <w:lvl w:ilvl="0" w:tentative="0">
      <w:start w:val="1"/>
      <w:numFmt w:val="decimal"/>
      <w:pStyle w:val="243"/>
      <w:lvlText w:val="%1."/>
      <w:lvlJc w:val="left"/>
      <w:pPr>
        <w:tabs>
          <w:tab w:val="left" w:pos="360"/>
        </w:tabs>
        <w:ind w:left="360" w:hanging="360"/>
      </w:pPr>
    </w:lvl>
  </w:abstractNum>
  <w:abstractNum w:abstractNumId="22">
    <w:nsid w:val="00000028"/>
    <w:multiLevelType w:val="multilevel"/>
    <w:tmpl w:val="00000028"/>
    <w:lvl w:ilvl="0" w:tentative="0">
      <w:start w:val="2"/>
      <w:numFmt w:val="decimal"/>
      <w:lvlText w:val="%1"/>
      <w:lvlJc w:val="left"/>
      <w:pPr>
        <w:tabs>
          <w:tab w:val="left" w:pos="360"/>
        </w:tabs>
        <w:ind w:left="360" w:hanging="360"/>
      </w:pPr>
      <w:rPr>
        <w:rFonts w:hint="eastAsia"/>
      </w:rPr>
    </w:lvl>
    <w:lvl w:ilvl="1" w:tentative="0">
      <w:start w:val="5"/>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3">
    <w:nsid w:val="00000029"/>
    <w:multiLevelType w:val="multilevel"/>
    <w:tmpl w:val="00000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0000002A"/>
    <w:multiLevelType w:val="multilevel"/>
    <w:tmpl w:val="0000002A"/>
    <w:lvl w:ilvl="0" w:tentative="0">
      <w:start w:val="1"/>
      <w:numFmt w:val="decimal"/>
      <w:lvlText w:val="（%1）"/>
      <w:lvlJc w:val="left"/>
      <w:pPr>
        <w:tabs>
          <w:tab w:val="left" w:pos="1285"/>
        </w:tabs>
        <w:ind w:left="1285" w:hanging="720"/>
      </w:pPr>
      <w:rPr>
        <w:rFonts w:hint="eastAsia"/>
      </w:rPr>
    </w:lvl>
    <w:lvl w:ilvl="1" w:tentative="0">
      <w:start w:val="1"/>
      <w:numFmt w:val="lowerLetter"/>
      <w:lvlText w:val="%2)"/>
      <w:lvlJc w:val="left"/>
      <w:pPr>
        <w:tabs>
          <w:tab w:val="left" w:pos="1405"/>
        </w:tabs>
        <w:ind w:left="1405" w:hanging="420"/>
      </w:pPr>
    </w:lvl>
    <w:lvl w:ilvl="2" w:tentative="0">
      <w:start w:val="1"/>
      <w:numFmt w:val="lowerRoman"/>
      <w:lvlText w:val="%3."/>
      <w:lvlJc w:val="right"/>
      <w:pPr>
        <w:tabs>
          <w:tab w:val="left" w:pos="1825"/>
        </w:tabs>
        <w:ind w:left="1825" w:hanging="420"/>
      </w:pPr>
    </w:lvl>
    <w:lvl w:ilvl="3" w:tentative="0">
      <w:start w:val="1"/>
      <w:numFmt w:val="decimal"/>
      <w:lvlText w:val="%4."/>
      <w:lvlJc w:val="left"/>
      <w:pPr>
        <w:tabs>
          <w:tab w:val="left" w:pos="2245"/>
        </w:tabs>
        <w:ind w:left="2245" w:hanging="420"/>
      </w:pPr>
    </w:lvl>
    <w:lvl w:ilvl="4" w:tentative="0">
      <w:start w:val="1"/>
      <w:numFmt w:val="lowerLetter"/>
      <w:lvlText w:val="%5)"/>
      <w:lvlJc w:val="left"/>
      <w:pPr>
        <w:tabs>
          <w:tab w:val="left" w:pos="2665"/>
        </w:tabs>
        <w:ind w:left="2665" w:hanging="420"/>
      </w:pPr>
    </w:lvl>
    <w:lvl w:ilvl="5" w:tentative="0">
      <w:start w:val="1"/>
      <w:numFmt w:val="lowerRoman"/>
      <w:lvlText w:val="%6."/>
      <w:lvlJc w:val="right"/>
      <w:pPr>
        <w:tabs>
          <w:tab w:val="left" w:pos="3085"/>
        </w:tabs>
        <w:ind w:left="3085" w:hanging="420"/>
      </w:pPr>
    </w:lvl>
    <w:lvl w:ilvl="6" w:tentative="0">
      <w:start w:val="1"/>
      <w:numFmt w:val="decimal"/>
      <w:lvlText w:val="%7."/>
      <w:lvlJc w:val="left"/>
      <w:pPr>
        <w:tabs>
          <w:tab w:val="left" w:pos="3505"/>
        </w:tabs>
        <w:ind w:left="3505" w:hanging="420"/>
      </w:pPr>
    </w:lvl>
    <w:lvl w:ilvl="7" w:tentative="0">
      <w:start w:val="1"/>
      <w:numFmt w:val="lowerLetter"/>
      <w:lvlText w:val="%8)"/>
      <w:lvlJc w:val="left"/>
      <w:pPr>
        <w:tabs>
          <w:tab w:val="left" w:pos="3925"/>
        </w:tabs>
        <w:ind w:left="3925" w:hanging="420"/>
      </w:pPr>
    </w:lvl>
    <w:lvl w:ilvl="8" w:tentative="0">
      <w:start w:val="1"/>
      <w:numFmt w:val="lowerRoman"/>
      <w:lvlText w:val="%9."/>
      <w:lvlJc w:val="right"/>
      <w:pPr>
        <w:tabs>
          <w:tab w:val="left" w:pos="4345"/>
        </w:tabs>
        <w:ind w:left="4345" w:hanging="420"/>
      </w:pPr>
    </w:lvl>
  </w:abstractNum>
  <w:abstractNum w:abstractNumId="25">
    <w:nsid w:val="0000002B"/>
    <w:multiLevelType w:val="multilevel"/>
    <w:tmpl w:val="0000002B"/>
    <w:lvl w:ilvl="0" w:tentative="0">
      <w:start w:val="1"/>
      <w:numFmt w:val="upperRoman"/>
      <w:pStyle w:val="4"/>
      <w:lvlText w:val="第 %1 条"/>
      <w:lvlJc w:val="left"/>
      <w:pPr>
        <w:tabs>
          <w:tab w:val="left" w:pos="1440"/>
        </w:tabs>
        <w:ind w:left="0" w:firstLine="0"/>
      </w:pPr>
    </w:lvl>
    <w:lvl w:ilvl="1" w:tentative="0">
      <w:start w:val="1"/>
      <w:numFmt w:val="decimalZero"/>
      <w:pStyle w:val="2"/>
      <w:isLgl/>
      <w:lvlText w:val="节 %1.%2"/>
      <w:lvlJc w:val="left"/>
      <w:pPr>
        <w:tabs>
          <w:tab w:val="left" w:pos="720"/>
        </w:tabs>
        <w:ind w:left="0" w:firstLine="0"/>
      </w:pPr>
      <w:rPr>
        <w:lang w:val="en-US"/>
      </w:rPr>
    </w:lvl>
    <w:lvl w:ilvl="2" w:tentative="0">
      <w:start w:val="1"/>
      <w:numFmt w:val="lowerLetter"/>
      <w:pStyle w:val="5"/>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6">
    <w:nsid w:val="0000002F"/>
    <w:multiLevelType w:val="multilevel"/>
    <w:tmpl w:val="0000002F"/>
    <w:lvl w:ilvl="0" w:tentative="0">
      <w:start w:val="1"/>
      <w:numFmt w:val="decimal"/>
      <w:lvlText w:val="（%1）"/>
      <w:lvlJc w:val="left"/>
      <w:pPr>
        <w:tabs>
          <w:tab w:val="left" w:pos="1275"/>
        </w:tabs>
        <w:ind w:left="1275" w:hanging="855"/>
      </w:pPr>
      <w:rPr>
        <w:rFonts w:hint="eastAsia"/>
      </w:rPr>
    </w:lvl>
    <w:lvl w:ilvl="1" w:tentative="0">
      <w:start w:val="1"/>
      <w:numFmt w:val="decimal"/>
      <w:pStyle w:val="191"/>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30"/>
    <w:multiLevelType w:val="singleLevel"/>
    <w:tmpl w:val="00000030"/>
    <w:lvl w:ilvl="0" w:tentative="0">
      <w:start w:val="1"/>
      <w:numFmt w:val="decimal"/>
      <w:pStyle w:val="251"/>
      <w:lvlText w:val="%1."/>
      <w:lvlJc w:val="left"/>
      <w:pPr>
        <w:tabs>
          <w:tab w:val="left" w:pos="2040"/>
        </w:tabs>
        <w:ind w:left="2040" w:hanging="360"/>
      </w:pPr>
    </w:lvl>
  </w:abstractNum>
  <w:abstractNum w:abstractNumId="28">
    <w:nsid w:val="00000032"/>
    <w:multiLevelType w:val="singleLevel"/>
    <w:tmpl w:val="00000032"/>
    <w:lvl w:ilvl="0" w:tentative="0">
      <w:start w:val="1"/>
      <w:numFmt w:val="bullet"/>
      <w:pStyle w:val="234"/>
      <w:lvlText w:val=""/>
      <w:lvlJc w:val="left"/>
      <w:pPr>
        <w:tabs>
          <w:tab w:val="left" w:pos="2040"/>
        </w:tabs>
        <w:ind w:left="2040" w:hanging="360"/>
      </w:pPr>
      <w:rPr>
        <w:rFonts w:hint="default" w:ascii="Wingdings" w:hAnsi="Wingdings"/>
      </w:rPr>
    </w:lvl>
  </w:abstractNum>
  <w:abstractNum w:abstractNumId="29">
    <w:nsid w:val="00000033"/>
    <w:multiLevelType w:val="multilevel"/>
    <w:tmpl w:val="00000033"/>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00000034"/>
    <w:multiLevelType w:val="multilevel"/>
    <w:tmpl w:val="00000034"/>
    <w:lvl w:ilvl="0" w:tentative="0">
      <w:start w:val="1"/>
      <w:numFmt w:val="decimal"/>
      <w:pStyle w:val="141"/>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31">
    <w:nsid w:val="047F1DEC"/>
    <w:multiLevelType w:val="multilevel"/>
    <w:tmpl w:val="047F1DEC"/>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59C12C9"/>
    <w:multiLevelType w:val="multilevel"/>
    <w:tmpl w:val="259C12C9"/>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28FCD01"/>
    <w:multiLevelType w:val="singleLevel"/>
    <w:tmpl w:val="328FCD01"/>
    <w:lvl w:ilvl="0" w:tentative="0">
      <w:start w:val="1"/>
      <w:numFmt w:val="decimal"/>
      <w:suff w:val="space"/>
      <w:lvlText w:val="%1、"/>
      <w:lvlJc w:val="left"/>
      <w:pPr>
        <w:ind w:left="105" w:leftChars="0" w:firstLine="0" w:firstLineChars="0"/>
      </w:pPr>
    </w:lvl>
  </w:abstractNum>
  <w:abstractNum w:abstractNumId="34">
    <w:nsid w:val="42CD84B7"/>
    <w:multiLevelType w:val="singleLevel"/>
    <w:tmpl w:val="42CD84B7"/>
    <w:lvl w:ilvl="0" w:tentative="0">
      <w:start w:val="1"/>
      <w:numFmt w:val="decimal"/>
      <w:lvlText w:val="%1."/>
      <w:lvlJc w:val="left"/>
      <w:pPr>
        <w:ind w:left="425" w:hanging="425"/>
      </w:pPr>
      <w:rPr>
        <w:rFonts w:hint="default"/>
      </w:rPr>
    </w:lvl>
  </w:abstractNum>
  <w:num w:numId="1">
    <w:abstractNumId w:val="25"/>
  </w:num>
  <w:num w:numId="2">
    <w:abstractNumId w:val="19"/>
  </w:num>
  <w:num w:numId="3">
    <w:abstractNumId w:val="20"/>
  </w:num>
  <w:num w:numId="4">
    <w:abstractNumId w:val="15"/>
  </w:num>
  <w:num w:numId="5">
    <w:abstractNumId w:val="16"/>
  </w:num>
  <w:num w:numId="6">
    <w:abstractNumId w:val="30"/>
  </w:num>
  <w:num w:numId="7">
    <w:abstractNumId w:val="4"/>
  </w:num>
  <w:num w:numId="8">
    <w:abstractNumId w:val="8"/>
  </w:num>
  <w:num w:numId="9">
    <w:abstractNumId w:val="26"/>
  </w:num>
  <w:num w:numId="10">
    <w:abstractNumId w:val="14"/>
  </w:num>
  <w:num w:numId="11">
    <w:abstractNumId w:val="10"/>
  </w:num>
  <w:num w:numId="12">
    <w:abstractNumId w:val="28"/>
  </w:num>
  <w:num w:numId="13">
    <w:abstractNumId w:val="21"/>
  </w:num>
  <w:num w:numId="14">
    <w:abstractNumId w:val="27"/>
  </w:num>
  <w:num w:numId="15">
    <w:abstractNumId w:val="13"/>
  </w:num>
  <w:num w:numId="16">
    <w:abstractNumId w:val="12"/>
  </w:num>
  <w:num w:numId="17">
    <w:abstractNumId w:val="18"/>
  </w:num>
  <w:num w:numId="18">
    <w:abstractNumId w:val="5"/>
  </w:num>
  <w:num w:numId="19">
    <w:abstractNumId w:val="9"/>
  </w:num>
  <w:num w:numId="20">
    <w:abstractNumId w:val="7"/>
  </w:num>
  <w:num w:numId="21">
    <w:abstractNumId w:val="32"/>
  </w:num>
  <w:num w:numId="22">
    <w:abstractNumId w:val="31"/>
  </w:num>
  <w:num w:numId="23">
    <w:abstractNumId w:val="0"/>
  </w:num>
  <w:num w:numId="24">
    <w:abstractNumId w:val="2"/>
  </w:num>
  <w:num w:numId="25">
    <w:abstractNumId w:val="17"/>
  </w:num>
  <w:num w:numId="26">
    <w:abstractNumId w:val="22"/>
  </w:num>
  <w:num w:numId="27">
    <w:abstractNumId w:val="23"/>
  </w:num>
  <w:num w:numId="28">
    <w:abstractNumId w:val="6"/>
  </w:num>
  <w:num w:numId="29">
    <w:abstractNumId w:val="11"/>
  </w:num>
  <w:num w:numId="30">
    <w:abstractNumId w:val="24"/>
    <w:lvlOverride w:ilvl="0">
      <w:startOverride w:val="1"/>
    </w:lvlOverride>
  </w:num>
  <w:num w:numId="31">
    <w:abstractNumId w:val="33"/>
  </w:num>
  <w:num w:numId="32">
    <w:abstractNumId w:val="3"/>
  </w:num>
  <w:num w:numId="33">
    <w:abstractNumId w:val="1"/>
  </w:num>
  <w:num w:numId="34">
    <w:abstractNumId w:val="3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HorizontalSpacing w:val="96"/>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ODA0MGJlYjkwYzhjNWY3NDVmZDZhNTM4ODVlZmIifQ=="/>
    <w:docVar w:name="KSO_WPS_MARK_KEY" w:val="838508c2-7f8a-4736-85b2-073e666fdd4f"/>
  </w:docVars>
  <w:rsids>
    <w:rsidRoot w:val="00172A27"/>
    <w:rsid w:val="000052D9"/>
    <w:rsid w:val="000223F0"/>
    <w:rsid w:val="000279FF"/>
    <w:rsid w:val="000368F5"/>
    <w:rsid w:val="00046854"/>
    <w:rsid w:val="00047340"/>
    <w:rsid w:val="00050AE8"/>
    <w:rsid w:val="00055AC4"/>
    <w:rsid w:val="00066033"/>
    <w:rsid w:val="000743D3"/>
    <w:rsid w:val="0007641A"/>
    <w:rsid w:val="00080179"/>
    <w:rsid w:val="00085E24"/>
    <w:rsid w:val="0009015A"/>
    <w:rsid w:val="000938C9"/>
    <w:rsid w:val="000978EF"/>
    <w:rsid w:val="000A039F"/>
    <w:rsid w:val="000A0A09"/>
    <w:rsid w:val="000A6E4C"/>
    <w:rsid w:val="000B2EEF"/>
    <w:rsid w:val="000B3AE1"/>
    <w:rsid w:val="000B5FD9"/>
    <w:rsid w:val="000C521F"/>
    <w:rsid w:val="000C5DC9"/>
    <w:rsid w:val="000C67C1"/>
    <w:rsid w:val="000C7A8F"/>
    <w:rsid w:val="000D294B"/>
    <w:rsid w:val="000D749E"/>
    <w:rsid w:val="000E40C1"/>
    <w:rsid w:val="000E505F"/>
    <w:rsid w:val="000E5EB5"/>
    <w:rsid w:val="000F0496"/>
    <w:rsid w:val="000F12BD"/>
    <w:rsid w:val="000F4863"/>
    <w:rsid w:val="000F6CB2"/>
    <w:rsid w:val="00103331"/>
    <w:rsid w:val="00103D8A"/>
    <w:rsid w:val="00104DF4"/>
    <w:rsid w:val="0010624D"/>
    <w:rsid w:val="00111AF8"/>
    <w:rsid w:val="001168F0"/>
    <w:rsid w:val="00131274"/>
    <w:rsid w:val="001325B9"/>
    <w:rsid w:val="00135120"/>
    <w:rsid w:val="00136F13"/>
    <w:rsid w:val="00141126"/>
    <w:rsid w:val="001415F8"/>
    <w:rsid w:val="0014238E"/>
    <w:rsid w:val="00142879"/>
    <w:rsid w:val="00144654"/>
    <w:rsid w:val="001455C2"/>
    <w:rsid w:val="00152A42"/>
    <w:rsid w:val="00152A51"/>
    <w:rsid w:val="00157B21"/>
    <w:rsid w:val="00160C19"/>
    <w:rsid w:val="00163984"/>
    <w:rsid w:val="001678A2"/>
    <w:rsid w:val="001719FB"/>
    <w:rsid w:val="00172A27"/>
    <w:rsid w:val="00173C4A"/>
    <w:rsid w:val="00180723"/>
    <w:rsid w:val="0018226F"/>
    <w:rsid w:val="00185B40"/>
    <w:rsid w:val="001965EB"/>
    <w:rsid w:val="00196CF5"/>
    <w:rsid w:val="001A009C"/>
    <w:rsid w:val="001A1320"/>
    <w:rsid w:val="001A1E62"/>
    <w:rsid w:val="001A2B19"/>
    <w:rsid w:val="001B3B29"/>
    <w:rsid w:val="001B4AE2"/>
    <w:rsid w:val="001B4E5B"/>
    <w:rsid w:val="001C7913"/>
    <w:rsid w:val="001D1A9E"/>
    <w:rsid w:val="001D1EDD"/>
    <w:rsid w:val="001E62E6"/>
    <w:rsid w:val="001E6CB4"/>
    <w:rsid w:val="001F1984"/>
    <w:rsid w:val="001F45DA"/>
    <w:rsid w:val="001F7AA4"/>
    <w:rsid w:val="00200D1A"/>
    <w:rsid w:val="00207E72"/>
    <w:rsid w:val="00216212"/>
    <w:rsid w:val="002174DD"/>
    <w:rsid w:val="0022067C"/>
    <w:rsid w:val="00222E14"/>
    <w:rsid w:val="00224528"/>
    <w:rsid w:val="0022617F"/>
    <w:rsid w:val="00227968"/>
    <w:rsid w:val="00231E86"/>
    <w:rsid w:val="002343C6"/>
    <w:rsid w:val="00241309"/>
    <w:rsid w:val="00244BC6"/>
    <w:rsid w:val="00254EF1"/>
    <w:rsid w:val="0026429E"/>
    <w:rsid w:val="002653A2"/>
    <w:rsid w:val="002676D2"/>
    <w:rsid w:val="002728EB"/>
    <w:rsid w:val="002736C2"/>
    <w:rsid w:val="002775A8"/>
    <w:rsid w:val="00285AFA"/>
    <w:rsid w:val="0029220B"/>
    <w:rsid w:val="0029515B"/>
    <w:rsid w:val="00296186"/>
    <w:rsid w:val="00296876"/>
    <w:rsid w:val="002A52CF"/>
    <w:rsid w:val="002A7806"/>
    <w:rsid w:val="002A7DB3"/>
    <w:rsid w:val="002B2330"/>
    <w:rsid w:val="002B3328"/>
    <w:rsid w:val="002B345F"/>
    <w:rsid w:val="002C148C"/>
    <w:rsid w:val="002C793B"/>
    <w:rsid w:val="002D2534"/>
    <w:rsid w:val="002D2A19"/>
    <w:rsid w:val="002D4674"/>
    <w:rsid w:val="002D4768"/>
    <w:rsid w:val="002D6028"/>
    <w:rsid w:val="002E6D71"/>
    <w:rsid w:val="002F28AD"/>
    <w:rsid w:val="002F3501"/>
    <w:rsid w:val="00301FFB"/>
    <w:rsid w:val="00302751"/>
    <w:rsid w:val="00316F55"/>
    <w:rsid w:val="00317779"/>
    <w:rsid w:val="00323287"/>
    <w:rsid w:val="00323D30"/>
    <w:rsid w:val="00324426"/>
    <w:rsid w:val="00331B86"/>
    <w:rsid w:val="003343EF"/>
    <w:rsid w:val="00334DD8"/>
    <w:rsid w:val="003355EF"/>
    <w:rsid w:val="00341B62"/>
    <w:rsid w:val="00341B88"/>
    <w:rsid w:val="003447DD"/>
    <w:rsid w:val="00345D3F"/>
    <w:rsid w:val="00350832"/>
    <w:rsid w:val="00352DD1"/>
    <w:rsid w:val="0035636F"/>
    <w:rsid w:val="003563CF"/>
    <w:rsid w:val="0035749B"/>
    <w:rsid w:val="00357A26"/>
    <w:rsid w:val="00360D70"/>
    <w:rsid w:val="003611C0"/>
    <w:rsid w:val="003626ED"/>
    <w:rsid w:val="0036653C"/>
    <w:rsid w:val="00367278"/>
    <w:rsid w:val="003674C0"/>
    <w:rsid w:val="00367BFA"/>
    <w:rsid w:val="00371E5B"/>
    <w:rsid w:val="003730B4"/>
    <w:rsid w:val="00374404"/>
    <w:rsid w:val="00375BD3"/>
    <w:rsid w:val="00376CFF"/>
    <w:rsid w:val="003829D1"/>
    <w:rsid w:val="00382B28"/>
    <w:rsid w:val="003836E2"/>
    <w:rsid w:val="00385884"/>
    <w:rsid w:val="00385BC1"/>
    <w:rsid w:val="00386C66"/>
    <w:rsid w:val="00390F24"/>
    <w:rsid w:val="00397A6C"/>
    <w:rsid w:val="003A09AC"/>
    <w:rsid w:val="003A1636"/>
    <w:rsid w:val="003A374C"/>
    <w:rsid w:val="003A4629"/>
    <w:rsid w:val="003B10A8"/>
    <w:rsid w:val="003B6B67"/>
    <w:rsid w:val="003B7D06"/>
    <w:rsid w:val="003D231E"/>
    <w:rsid w:val="003E18ED"/>
    <w:rsid w:val="003E3C12"/>
    <w:rsid w:val="003E6872"/>
    <w:rsid w:val="003E7C44"/>
    <w:rsid w:val="003F259F"/>
    <w:rsid w:val="004011D2"/>
    <w:rsid w:val="004042CA"/>
    <w:rsid w:val="0040473B"/>
    <w:rsid w:val="0041199C"/>
    <w:rsid w:val="00411D3D"/>
    <w:rsid w:val="00415FCB"/>
    <w:rsid w:val="00420A42"/>
    <w:rsid w:val="00421DC0"/>
    <w:rsid w:val="00422A83"/>
    <w:rsid w:val="00424808"/>
    <w:rsid w:val="00426D6B"/>
    <w:rsid w:val="00427666"/>
    <w:rsid w:val="00433826"/>
    <w:rsid w:val="004347BA"/>
    <w:rsid w:val="004359A2"/>
    <w:rsid w:val="00435A0F"/>
    <w:rsid w:val="0043657C"/>
    <w:rsid w:val="00437DA4"/>
    <w:rsid w:val="00441F86"/>
    <w:rsid w:val="00445C77"/>
    <w:rsid w:val="00451871"/>
    <w:rsid w:val="0047226C"/>
    <w:rsid w:val="00476FA4"/>
    <w:rsid w:val="0048094A"/>
    <w:rsid w:val="00482FBA"/>
    <w:rsid w:val="004830C7"/>
    <w:rsid w:val="004836B1"/>
    <w:rsid w:val="00484719"/>
    <w:rsid w:val="004853EB"/>
    <w:rsid w:val="004855BE"/>
    <w:rsid w:val="00487D39"/>
    <w:rsid w:val="00496389"/>
    <w:rsid w:val="004965F4"/>
    <w:rsid w:val="004A0E7E"/>
    <w:rsid w:val="004A2148"/>
    <w:rsid w:val="004B305E"/>
    <w:rsid w:val="004B428E"/>
    <w:rsid w:val="004B609C"/>
    <w:rsid w:val="004B6CC7"/>
    <w:rsid w:val="004C338F"/>
    <w:rsid w:val="004C3399"/>
    <w:rsid w:val="004C454D"/>
    <w:rsid w:val="004C5D32"/>
    <w:rsid w:val="004D10AE"/>
    <w:rsid w:val="004D16D1"/>
    <w:rsid w:val="004D3CF4"/>
    <w:rsid w:val="004E12D5"/>
    <w:rsid w:val="004E293B"/>
    <w:rsid w:val="004E414B"/>
    <w:rsid w:val="004E4917"/>
    <w:rsid w:val="004E5DA5"/>
    <w:rsid w:val="004F0573"/>
    <w:rsid w:val="004F63D2"/>
    <w:rsid w:val="004F6568"/>
    <w:rsid w:val="00505758"/>
    <w:rsid w:val="005112E7"/>
    <w:rsid w:val="00512CF4"/>
    <w:rsid w:val="00514E9F"/>
    <w:rsid w:val="005153DA"/>
    <w:rsid w:val="00517966"/>
    <w:rsid w:val="00521A28"/>
    <w:rsid w:val="005309FA"/>
    <w:rsid w:val="005312CC"/>
    <w:rsid w:val="0053176A"/>
    <w:rsid w:val="00533ACA"/>
    <w:rsid w:val="005413FC"/>
    <w:rsid w:val="00541771"/>
    <w:rsid w:val="005423D7"/>
    <w:rsid w:val="00543E27"/>
    <w:rsid w:val="005565E6"/>
    <w:rsid w:val="0056107E"/>
    <w:rsid w:val="005634D4"/>
    <w:rsid w:val="005672E8"/>
    <w:rsid w:val="00567BFA"/>
    <w:rsid w:val="00572009"/>
    <w:rsid w:val="00576292"/>
    <w:rsid w:val="00584E4C"/>
    <w:rsid w:val="005870EA"/>
    <w:rsid w:val="0058718C"/>
    <w:rsid w:val="0059219B"/>
    <w:rsid w:val="00592864"/>
    <w:rsid w:val="005956A3"/>
    <w:rsid w:val="0059669C"/>
    <w:rsid w:val="005A12D2"/>
    <w:rsid w:val="005A55B0"/>
    <w:rsid w:val="005B58B0"/>
    <w:rsid w:val="005B5CC3"/>
    <w:rsid w:val="005B698A"/>
    <w:rsid w:val="005C16E7"/>
    <w:rsid w:val="005D1F87"/>
    <w:rsid w:val="005D585E"/>
    <w:rsid w:val="005D6181"/>
    <w:rsid w:val="005E4D21"/>
    <w:rsid w:val="00605FAE"/>
    <w:rsid w:val="00606A11"/>
    <w:rsid w:val="00607456"/>
    <w:rsid w:val="00607BB5"/>
    <w:rsid w:val="00611F0D"/>
    <w:rsid w:val="00622068"/>
    <w:rsid w:val="006230AF"/>
    <w:rsid w:val="00623A72"/>
    <w:rsid w:val="00623CAF"/>
    <w:rsid w:val="00626828"/>
    <w:rsid w:val="0062765D"/>
    <w:rsid w:val="006309F1"/>
    <w:rsid w:val="0063398F"/>
    <w:rsid w:val="006369F9"/>
    <w:rsid w:val="006427AB"/>
    <w:rsid w:val="00644DE2"/>
    <w:rsid w:val="00646E91"/>
    <w:rsid w:val="006477FE"/>
    <w:rsid w:val="00651D5E"/>
    <w:rsid w:val="00653301"/>
    <w:rsid w:val="00655D5D"/>
    <w:rsid w:val="0065677D"/>
    <w:rsid w:val="006616AA"/>
    <w:rsid w:val="00683071"/>
    <w:rsid w:val="00686280"/>
    <w:rsid w:val="0069173E"/>
    <w:rsid w:val="00691E83"/>
    <w:rsid w:val="00696638"/>
    <w:rsid w:val="00696BD4"/>
    <w:rsid w:val="006A4AAC"/>
    <w:rsid w:val="006B1B09"/>
    <w:rsid w:val="006B276B"/>
    <w:rsid w:val="006B7487"/>
    <w:rsid w:val="006B7CA6"/>
    <w:rsid w:val="006D13B7"/>
    <w:rsid w:val="006D2E99"/>
    <w:rsid w:val="006D559F"/>
    <w:rsid w:val="006D5BC4"/>
    <w:rsid w:val="006D7FDA"/>
    <w:rsid w:val="006E3C3F"/>
    <w:rsid w:val="006E4E46"/>
    <w:rsid w:val="006F278F"/>
    <w:rsid w:val="006F598C"/>
    <w:rsid w:val="006F6BFD"/>
    <w:rsid w:val="007009DE"/>
    <w:rsid w:val="00701954"/>
    <w:rsid w:val="00701B68"/>
    <w:rsid w:val="00701C47"/>
    <w:rsid w:val="00705106"/>
    <w:rsid w:val="007052AB"/>
    <w:rsid w:val="0070651B"/>
    <w:rsid w:val="007112D2"/>
    <w:rsid w:val="00714B14"/>
    <w:rsid w:val="00717302"/>
    <w:rsid w:val="00722CCE"/>
    <w:rsid w:val="00722E7B"/>
    <w:rsid w:val="007334F3"/>
    <w:rsid w:val="00734ADC"/>
    <w:rsid w:val="00742F10"/>
    <w:rsid w:val="00743123"/>
    <w:rsid w:val="0074368D"/>
    <w:rsid w:val="007534DA"/>
    <w:rsid w:val="00760C58"/>
    <w:rsid w:val="00761C4C"/>
    <w:rsid w:val="00770943"/>
    <w:rsid w:val="007762BC"/>
    <w:rsid w:val="00776512"/>
    <w:rsid w:val="007805ED"/>
    <w:rsid w:val="0078080D"/>
    <w:rsid w:val="00781579"/>
    <w:rsid w:val="007840D5"/>
    <w:rsid w:val="007852AD"/>
    <w:rsid w:val="00786F0A"/>
    <w:rsid w:val="00796079"/>
    <w:rsid w:val="007A0D86"/>
    <w:rsid w:val="007A593B"/>
    <w:rsid w:val="007B3412"/>
    <w:rsid w:val="007B3C7E"/>
    <w:rsid w:val="007B401E"/>
    <w:rsid w:val="007B6C3A"/>
    <w:rsid w:val="007C4127"/>
    <w:rsid w:val="007D1CFC"/>
    <w:rsid w:val="007D6810"/>
    <w:rsid w:val="007E5DBF"/>
    <w:rsid w:val="007F2FA3"/>
    <w:rsid w:val="0080460A"/>
    <w:rsid w:val="008108DD"/>
    <w:rsid w:val="00811DC4"/>
    <w:rsid w:val="008173F0"/>
    <w:rsid w:val="00821322"/>
    <w:rsid w:val="00824B68"/>
    <w:rsid w:val="00826C23"/>
    <w:rsid w:val="00826D1E"/>
    <w:rsid w:val="008371C3"/>
    <w:rsid w:val="00840885"/>
    <w:rsid w:val="008420E8"/>
    <w:rsid w:val="00842424"/>
    <w:rsid w:val="00842A15"/>
    <w:rsid w:val="0085454D"/>
    <w:rsid w:val="00856B28"/>
    <w:rsid w:val="00857026"/>
    <w:rsid w:val="00860492"/>
    <w:rsid w:val="00862156"/>
    <w:rsid w:val="00865F63"/>
    <w:rsid w:val="008662F0"/>
    <w:rsid w:val="008665B6"/>
    <w:rsid w:val="0087060A"/>
    <w:rsid w:val="00871866"/>
    <w:rsid w:val="00872215"/>
    <w:rsid w:val="008770AD"/>
    <w:rsid w:val="00884A2F"/>
    <w:rsid w:val="00890D2C"/>
    <w:rsid w:val="008926C4"/>
    <w:rsid w:val="00892C34"/>
    <w:rsid w:val="0089429B"/>
    <w:rsid w:val="008975DC"/>
    <w:rsid w:val="008A198B"/>
    <w:rsid w:val="008A4F10"/>
    <w:rsid w:val="008B4461"/>
    <w:rsid w:val="008C44FE"/>
    <w:rsid w:val="008E1F1E"/>
    <w:rsid w:val="008E344E"/>
    <w:rsid w:val="008E781B"/>
    <w:rsid w:val="008F76BA"/>
    <w:rsid w:val="008F7D8C"/>
    <w:rsid w:val="009007D2"/>
    <w:rsid w:val="00900B4E"/>
    <w:rsid w:val="0090353C"/>
    <w:rsid w:val="00905E02"/>
    <w:rsid w:val="009107A1"/>
    <w:rsid w:val="00916B13"/>
    <w:rsid w:val="00920F50"/>
    <w:rsid w:val="0092312A"/>
    <w:rsid w:val="00924BFF"/>
    <w:rsid w:val="0092635B"/>
    <w:rsid w:val="00927F9F"/>
    <w:rsid w:val="00932175"/>
    <w:rsid w:val="00932ADF"/>
    <w:rsid w:val="0093391D"/>
    <w:rsid w:val="00934149"/>
    <w:rsid w:val="0093503D"/>
    <w:rsid w:val="00937146"/>
    <w:rsid w:val="00941379"/>
    <w:rsid w:val="00941AF6"/>
    <w:rsid w:val="00963924"/>
    <w:rsid w:val="00963F4E"/>
    <w:rsid w:val="00967CA4"/>
    <w:rsid w:val="00971ED1"/>
    <w:rsid w:val="0097401D"/>
    <w:rsid w:val="009758F8"/>
    <w:rsid w:val="009812FF"/>
    <w:rsid w:val="009862A2"/>
    <w:rsid w:val="00987787"/>
    <w:rsid w:val="00990A54"/>
    <w:rsid w:val="00996B6D"/>
    <w:rsid w:val="009A3AC1"/>
    <w:rsid w:val="009A40C8"/>
    <w:rsid w:val="009A6C70"/>
    <w:rsid w:val="009A6DA2"/>
    <w:rsid w:val="009A733A"/>
    <w:rsid w:val="009B16BC"/>
    <w:rsid w:val="009B5CE8"/>
    <w:rsid w:val="009C26B5"/>
    <w:rsid w:val="009C65D3"/>
    <w:rsid w:val="009D07D0"/>
    <w:rsid w:val="009D4DCB"/>
    <w:rsid w:val="009D57B9"/>
    <w:rsid w:val="009D58BB"/>
    <w:rsid w:val="009D5E03"/>
    <w:rsid w:val="009D72CA"/>
    <w:rsid w:val="009D7698"/>
    <w:rsid w:val="009E2727"/>
    <w:rsid w:val="009E3455"/>
    <w:rsid w:val="009F039A"/>
    <w:rsid w:val="009F4A9B"/>
    <w:rsid w:val="009F5024"/>
    <w:rsid w:val="009F7E7C"/>
    <w:rsid w:val="00A04822"/>
    <w:rsid w:val="00A1433B"/>
    <w:rsid w:val="00A14E5F"/>
    <w:rsid w:val="00A160F5"/>
    <w:rsid w:val="00A35635"/>
    <w:rsid w:val="00A362FE"/>
    <w:rsid w:val="00A44111"/>
    <w:rsid w:val="00A450BF"/>
    <w:rsid w:val="00A55C04"/>
    <w:rsid w:val="00A571F4"/>
    <w:rsid w:val="00A61440"/>
    <w:rsid w:val="00A61469"/>
    <w:rsid w:val="00A65DBC"/>
    <w:rsid w:val="00A75BB5"/>
    <w:rsid w:val="00A76E45"/>
    <w:rsid w:val="00A77A9D"/>
    <w:rsid w:val="00A81720"/>
    <w:rsid w:val="00A84947"/>
    <w:rsid w:val="00A86E67"/>
    <w:rsid w:val="00A90445"/>
    <w:rsid w:val="00A90476"/>
    <w:rsid w:val="00A91AF4"/>
    <w:rsid w:val="00A93906"/>
    <w:rsid w:val="00AA3188"/>
    <w:rsid w:val="00AA62B8"/>
    <w:rsid w:val="00AA71C1"/>
    <w:rsid w:val="00AB1675"/>
    <w:rsid w:val="00AB1BDF"/>
    <w:rsid w:val="00AB39C0"/>
    <w:rsid w:val="00AB40D1"/>
    <w:rsid w:val="00AB4104"/>
    <w:rsid w:val="00AB712E"/>
    <w:rsid w:val="00AB7303"/>
    <w:rsid w:val="00AC086A"/>
    <w:rsid w:val="00AC1FD0"/>
    <w:rsid w:val="00AC30CF"/>
    <w:rsid w:val="00AC3DD5"/>
    <w:rsid w:val="00AC4F7B"/>
    <w:rsid w:val="00AC6ABD"/>
    <w:rsid w:val="00AC77E0"/>
    <w:rsid w:val="00AD4FF9"/>
    <w:rsid w:val="00AD598B"/>
    <w:rsid w:val="00AD6124"/>
    <w:rsid w:val="00AD75FF"/>
    <w:rsid w:val="00AD7A31"/>
    <w:rsid w:val="00AE048E"/>
    <w:rsid w:val="00AE131C"/>
    <w:rsid w:val="00AE44E9"/>
    <w:rsid w:val="00AF0644"/>
    <w:rsid w:val="00AF174B"/>
    <w:rsid w:val="00AF6340"/>
    <w:rsid w:val="00AF6CA1"/>
    <w:rsid w:val="00B02DA9"/>
    <w:rsid w:val="00B03C5D"/>
    <w:rsid w:val="00B04007"/>
    <w:rsid w:val="00B13214"/>
    <w:rsid w:val="00B14F17"/>
    <w:rsid w:val="00B1662A"/>
    <w:rsid w:val="00B17A83"/>
    <w:rsid w:val="00B17ACB"/>
    <w:rsid w:val="00B2038A"/>
    <w:rsid w:val="00B329D0"/>
    <w:rsid w:val="00B347B5"/>
    <w:rsid w:val="00B3509C"/>
    <w:rsid w:val="00B3648E"/>
    <w:rsid w:val="00B4538A"/>
    <w:rsid w:val="00B5001E"/>
    <w:rsid w:val="00B53058"/>
    <w:rsid w:val="00B5358D"/>
    <w:rsid w:val="00B5601A"/>
    <w:rsid w:val="00B6304D"/>
    <w:rsid w:val="00B634E9"/>
    <w:rsid w:val="00B64917"/>
    <w:rsid w:val="00B66289"/>
    <w:rsid w:val="00B945B4"/>
    <w:rsid w:val="00B96FC7"/>
    <w:rsid w:val="00BA10AD"/>
    <w:rsid w:val="00BA358E"/>
    <w:rsid w:val="00BA70C3"/>
    <w:rsid w:val="00BB505F"/>
    <w:rsid w:val="00BB6F41"/>
    <w:rsid w:val="00BC55B8"/>
    <w:rsid w:val="00BD058C"/>
    <w:rsid w:val="00BD17DD"/>
    <w:rsid w:val="00BD2E36"/>
    <w:rsid w:val="00BE4262"/>
    <w:rsid w:val="00BF022A"/>
    <w:rsid w:val="00BF4067"/>
    <w:rsid w:val="00C01D79"/>
    <w:rsid w:val="00C03239"/>
    <w:rsid w:val="00C03E3A"/>
    <w:rsid w:val="00C13B2E"/>
    <w:rsid w:val="00C13EE9"/>
    <w:rsid w:val="00C26386"/>
    <w:rsid w:val="00C30B61"/>
    <w:rsid w:val="00C346FA"/>
    <w:rsid w:val="00C34A01"/>
    <w:rsid w:val="00C34D29"/>
    <w:rsid w:val="00C35B5E"/>
    <w:rsid w:val="00C446E8"/>
    <w:rsid w:val="00C45C09"/>
    <w:rsid w:val="00C55FFC"/>
    <w:rsid w:val="00C56C35"/>
    <w:rsid w:val="00C57265"/>
    <w:rsid w:val="00C644AA"/>
    <w:rsid w:val="00C70341"/>
    <w:rsid w:val="00C85B30"/>
    <w:rsid w:val="00C87A57"/>
    <w:rsid w:val="00CA7EA6"/>
    <w:rsid w:val="00CB5E4D"/>
    <w:rsid w:val="00CB6107"/>
    <w:rsid w:val="00CB6B9B"/>
    <w:rsid w:val="00CB70C5"/>
    <w:rsid w:val="00CB765F"/>
    <w:rsid w:val="00CC3B44"/>
    <w:rsid w:val="00CC5500"/>
    <w:rsid w:val="00CC6835"/>
    <w:rsid w:val="00CC6994"/>
    <w:rsid w:val="00CE29BD"/>
    <w:rsid w:val="00CF0750"/>
    <w:rsid w:val="00D025BA"/>
    <w:rsid w:val="00D076BF"/>
    <w:rsid w:val="00D07CD4"/>
    <w:rsid w:val="00D11334"/>
    <w:rsid w:val="00D12BA6"/>
    <w:rsid w:val="00D141A9"/>
    <w:rsid w:val="00D15826"/>
    <w:rsid w:val="00D16A5B"/>
    <w:rsid w:val="00D23BE9"/>
    <w:rsid w:val="00D306E6"/>
    <w:rsid w:val="00D33933"/>
    <w:rsid w:val="00D41911"/>
    <w:rsid w:val="00D44BD8"/>
    <w:rsid w:val="00D464C0"/>
    <w:rsid w:val="00D50233"/>
    <w:rsid w:val="00D523B9"/>
    <w:rsid w:val="00D54543"/>
    <w:rsid w:val="00D56FBD"/>
    <w:rsid w:val="00D57417"/>
    <w:rsid w:val="00D63028"/>
    <w:rsid w:val="00D72E67"/>
    <w:rsid w:val="00D75C52"/>
    <w:rsid w:val="00D7671C"/>
    <w:rsid w:val="00D81A9D"/>
    <w:rsid w:val="00D833B5"/>
    <w:rsid w:val="00D83B06"/>
    <w:rsid w:val="00D85061"/>
    <w:rsid w:val="00D91652"/>
    <w:rsid w:val="00D92C21"/>
    <w:rsid w:val="00D92D05"/>
    <w:rsid w:val="00D94904"/>
    <w:rsid w:val="00DA46AF"/>
    <w:rsid w:val="00DA59A2"/>
    <w:rsid w:val="00DA6AF9"/>
    <w:rsid w:val="00DB268C"/>
    <w:rsid w:val="00DC2F88"/>
    <w:rsid w:val="00DC46E1"/>
    <w:rsid w:val="00DC5DD2"/>
    <w:rsid w:val="00DD0756"/>
    <w:rsid w:val="00DE03BE"/>
    <w:rsid w:val="00DE2FD5"/>
    <w:rsid w:val="00DE37C6"/>
    <w:rsid w:val="00DE3DDA"/>
    <w:rsid w:val="00DE5542"/>
    <w:rsid w:val="00DF04C4"/>
    <w:rsid w:val="00DF113A"/>
    <w:rsid w:val="00DF3603"/>
    <w:rsid w:val="00DF5377"/>
    <w:rsid w:val="00E00FAF"/>
    <w:rsid w:val="00E014D1"/>
    <w:rsid w:val="00E05092"/>
    <w:rsid w:val="00E102A0"/>
    <w:rsid w:val="00E122D7"/>
    <w:rsid w:val="00E13351"/>
    <w:rsid w:val="00E1681B"/>
    <w:rsid w:val="00E176CC"/>
    <w:rsid w:val="00E22D6A"/>
    <w:rsid w:val="00E24879"/>
    <w:rsid w:val="00E419AA"/>
    <w:rsid w:val="00E43DD3"/>
    <w:rsid w:val="00E454B5"/>
    <w:rsid w:val="00E46BAA"/>
    <w:rsid w:val="00E5608D"/>
    <w:rsid w:val="00E56415"/>
    <w:rsid w:val="00E60884"/>
    <w:rsid w:val="00E61739"/>
    <w:rsid w:val="00E86F3B"/>
    <w:rsid w:val="00E876D3"/>
    <w:rsid w:val="00E91030"/>
    <w:rsid w:val="00E93F00"/>
    <w:rsid w:val="00EA06C1"/>
    <w:rsid w:val="00EA4B52"/>
    <w:rsid w:val="00EA534D"/>
    <w:rsid w:val="00EA5DE5"/>
    <w:rsid w:val="00EB045C"/>
    <w:rsid w:val="00EB0E49"/>
    <w:rsid w:val="00EB3A1B"/>
    <w:rsid w:val="00EB7CE5"/>
    <w:rsid w:val="00EC5210"/>
    <w:rsid w:val="00ED1E0E"/>
    <w:rsid w:val="00ED2A6D"/>
    <w:rsid w:val="00ED3FD8"/>
    <w:rsid w:val="00ED7288"/>
    <w:rsid w:val="00ED7BE5"/>
    <w:rsid w:val="00ED7E23"/>
    <w:rsid w:val="00EE01C0"/>
    <w:rsid w:val="00EE436A"/>
    <w:rsid w:val="00F01099"/>
    <w:rsid w:val="00F07DB4"/>
    <w:rsid w:val="00F2587A"/>
    <w:rsid w:val="00F26CFB"/>
    <w:rsid w:val="00F26D67"/>
    <w:rsid w:val="00F27CC1"/>
    <w:rsid w:val="00F310A4"/>
    <w:rsid w:val="00F4024B"/>
    <w:rsid w:val="00F41AB4"/>
    <w:rsid w:val="00F43DC9"/>
    <w:rsid w:val="00F443B3"/>
    <w:rsid w:val="00F448EC"/>
    <w:rsid w:val="00F467F0"/>
    <w:rsid w:val="00F47154"/>
    <w:rsid w:val="00F52EFC"/>
    <w:rsid w:val="00F607CF"/>
    <w:rsid w:val="00F66757"/>
    <w:rsid w:val="00F7590A"/>
    <w:rsid w:val="00F77CD1"/>
    <w:rsid w:val="00F827C8"/>
    <w:rsid w:val="00F83805"/>
    <w:rsid w:val="00F90451"/>
    <w:rsid w:val="00F91FDB"/>
    <w:rsid w:val="00F95399"/>
    <w:rsid w:val="00F97295"/>
    <w:rsid w:val="00FA430D"/>
    <w:rsid w:val="00FA6208"/>
    <w:rsid w:val="00FB1069"/>
    <w:rsid w:val="00FB23D0"/>
    <w:rsid w:val="00FB32C8"/>
    <w:rsid w:val="00FC2ADD"/>
    <w:rsid w:val="00FC2F34"/>
    <w:rsid w:val="00FC59FC"/>
    <w:rsid w:val="00FD6A70"/>
    <w:rsid w:val="00FE27BB"/>
    <w:rsid w:val="00FF0185"/>
    <w:rsid w:val="00FF3C10"/>
    <w:rsid w:val="011C592C"/>
    <w:rsid w:val="012810B4"/>
    <w:rsid w:val="01351FE2"/>
    <w:rsid w:val="01554B11"/>
    <w:rsid w:val="015B3238"/>
    <w:rsid w:val="02513AD3"/>
    <w:rsid w:val="025B6C82"/>
    <w:rsid w:val="02C02DCC"/>
    <w:rsid w:val="02F32FFC"/>
    <w:rsid w:val="03914CEF"/>
    <w:rsid w:val="03B4056B"/>
    <w:rsid w:val="052C7C3E"/>
    <w:rsid w:val="05415B8D"/>
    <w:rsid w:val="055D5421"/>
    <w:rsid w:val="05C55124"/>
    <w:rsid w:val="05E23528"/>
    <w:rsid w:val="06DA607B"/>
    <w:rsid w:val="07BA39CA"/>
    <w:rsid w:val="07C2151A"/>
    <w:rsid w:val="07F91560"/>
    <w:rsid w:val="087A532A"/>
    <w:rsid w:val="08E9737B"/>
    <w:rsid w:val="097F381D"/>
    <w:rsid w:val="0A2E2D1E"/>
    <w:rsid w:val="0A2F5262"/>
    <w:rsid w:val="0ACE05D7"/>
    <w:rsid w:val="0B735232"/>
    <w:rsid w:val="0B833A2A"/>
    <w:rsid w:val="0B9D61FB"/>
    <w:rsid w:val="0BA20BD1"/>
    <w:rsid w:val="0C3759F5"/>
    <w:rsid w:val="0C421E8C"/>
    <w:rsid w:val="0C5035BB"/>
    <w:rsid w:val="0C6F415C"/>
    <w:rsid w:val="0CD83971"/>
    <w:rsid w:val="0D6214AA"/>
    <w:rsid w:val="0D735465"/>
    <w:rsid w:val="0DA6583B"/>
    <w:rsid w:val="0E2E5AB0"/>
    <w:rsid w:val="0E30321A"/>
    <w:rsid w:val="0E38052D"/>
    <w:rsid w:val="0EB82544"/>
    <w:rsid w:val="0ECE669B"/>
    <w:rsid w:val="0EEB051B"/>
    <w:rsid w:val="0F4315F5"/>
    <w:rsid w:val="0F8E2A2A"/>
    <w:rsid w:val="0FEF50EF"/>
    <w:rsid w:val="11887E5A"/>
    <w:rsid w:val="1214611A"/>
    <w:rsid w:val="1310792D"/>
    <w:rsid w:val="1331204B"/>
    <w:rsid w:val="13392CAD"/>
    <w:rsid w:val="13FB634F"/>
    <w:rsid w:val="14263231"/>
    <w:rsid w:val="14B16C81"/>
    <w:rsid w:val="156E0D26"/>
    <w:rsid w:val="15F27A06"/>
    <w:rsid w:val="16432825"/>
    <w:rsid w:val="16710D57"/>
    <w:rsid w:val="167F7E34"/>
    <w:rsid w:val="16AA4182"/>
    <w:rsid w:val="175E693E"/>
    <w:rsid w:val="18A230A3"/>
    <w:rsid w:val="19185113"/>
    <w:rsid w:val="19622BDC"/>
    <w:rsid w:val="19DD6175"/>
    <w:rsid w:val="1A230556"/>
    <w:rsid w:val="1B1539E1"/>
    <w:rsid w:val="1B9227DD"/>
    <w:rsid w:val="1B950C9D"/>
    <w:rsid w:val="1BF40E4E"/>
    <w:rsid w:val="1C991E61"/>
    <w:rsid w:val="1CD46B76"/>
    <w:rsid w:val="1D1A76AB"/>
    <w:rsid w:val="1D241D81"/>
    <w:rsid w:val="1E34727F"/>
    <w:rsid w:val="1E501DA7"/>
    <w:rsid w:val="1F8D1B58"/>
    <w:rsid w:val="1FAF3A62"/>
    <w:rsid w:val="1FBA5176"/>
    <w:rsid w:val="204F7E4F"/>
    <w:rsid w:val="20BE6CA5"/>
    <w:rsid w:val="21027150"/>
    <w:rsid w:val="211B1C44"/>
    <w:rsid w:val="212A1E87"/>
    <w:rsid w:val="212B0A36"/>
    <w:rsid w:val="212E3725"/>
    <w:rsid w:val="21CF5CF2"/>
    <w:rsid w:val="21F0084A"/>
    <w:rsid w:val="22427039"/>
    <w:rsid w:val="22AB7731"/>
    <w:rsid w:val="23512638"/>
    <w:rsid w:val="235A2EF8"/>
    <w:rsid w:val="23E02326"/>
    <w:rsid w:val="241B050A"/>
    <w:rsid w:val="248158CD"/>
    <w:rsid w:val="25876994"/>
    <w:rsid w:val="25E24D5B"/>
    <w:rsid w:val="26413603"/>
    <w:rsid w:val="27221F7E"/>
    <w:rsid w:val="274517C9"/>
    <w:rsid w:val="27710FF2"/>
    <w:rsid w:val="27E316F5"/>
    <w:rsid w:val="27F96020"/>
    <w:rsid w:val="281C55CC"/>
    <w:rsid w:val="283260BE"/>
    <w:rsid w:val="28BB61E6"/>
    <w:rsid w:val="28F462CE"/>
    <w:rsid w:val="2996630C"/>
    <w:rsid w:val="299A07BA"/>
    <w:rsid w:val="29DD6D1C"/>
    <w:rsid w:val="2A515672"/>
    <w:rsid w:val="2AA62056"/>
    <w:rsid w:val="2ADC0E28"/>
    <w:rsid w:val="2B0D4423"/>
    <w:rsid w:val="2BC16D67"/>
    <w:rsid w:val="2CFF241A"/>
    <w:rsid w:val="2D2211DD"/>
    <w:rsid w:val="2D9D6DCE"/>
    <w:rsid w:val="2E0E0B66"/>
    <w:rsid w:val="2EA414CB"/>
    <w:rsid w:val="2F443AF1"/>
    <w:rsid w:val="2FA8323D"/>
    <w:rsid w:val="301B4125"/>
    <w:rsid w:val="30C95219"/>
    <w:rsid w:val="30F36D0F"/>
    <w:rsid w:val="311D2C13"/>
    <w:rsid w:val="31C6240C"/>
    <w:rsid w:val="323D7C0D"/>
    <w:rsid w:val="32AA17D8"/>
    <w:rsid w:val="32B83797"/>
    <w:rsid w:val="331704BD"/>
    <w:rsid w:val="336F02F9"/>
    <w:rsid w:val="33B14872"/>
    <w:rsid w:val="33BF377F"/>
    <w:rsid w:val="342C193B"/>
    <w:rsid w:val="345D63A4"/>
    <w:rsid w:val="35262FD6"/>
    <w:rsid w:val="35DE7FC1"/>
    <w:rsid w:val="36017065"/>
    <w:rsid w:val="36121410"/>
    <w:rsid w:val="368801F3"/>
    <w:rsid w:val="377D6D5D"/>
    <w:rsid w:val="37DF5322"/>
    <w:rsid w:val="384B0C09"/>
    <w:rsid w:val="38593838"/>
    <w:rsid w:val="39D66F4B"/>
    <w:rsid w:val="39FA6443"/>
    <w:rsid w:val="3A8D5704"/>
    <w:rsid w:val="3AC96DF8"/>
    <w:rsid w:val="3AED5FA8"/>
    <w:rsid w:val="3B2319C9"/>
    <w:rsid w:val="3B2714BA"/>
    <w:rsid w:val="3C47049B"/>
    <w:rsid w:val="3C937640"/>
    <w:rsid w:val="3D6D107C"/>
    <w:rsid w:val="3E390C29"/>
    <w:rsid w:val="3E495BEB"/>
    <w:rsid w:val="3ECD6BDA"/>
    <w:rsid w:val="3F4A046E"/>
    <w:rsid w:val="402406BD"/>
    <w:rsid w:val="4052541B"/>
    <w:rsid w:val="409A5D8A"/>
    <w:rsid w:val="40DE315C"/>
    <w:rsid w:val="416E4518"/>
    <w:rsid w:val="418070E3"/>
    <w:rsid w:val="41A21687"/>
    <w:rsid w:val="41A35612"/>
    <w:rsid w:val="421156DC"/>
    <w:rsid w:val="44023365"/>
    <w:rsid w:val="44056110"/>
    <w:rsid w:val="443D3AFC"/>
    <w:rsid w:val="449F6565"/>
    <w:rsid w:val="44C7369A"/>
    <w:rsid w:val="45610B8F"/>
    <w:rsid w:val="45F0646A"/>
    <w:rsid w:val="47B03BA9"/>
    <w:rsid w:val="48AF3AE4"/>
    <w:rsid w:val="48E856C7"/>
    <w:rsid w:val="493F3E72"/>
    <w:rsid w:val="495C460C"/>
    <w:rsid w:val="49FF4F80"/>
    <w:rsid w:val="4AD131F0"/>
    <w:rsid w:val="4BE10A3F"/>
    <w:rsid w:val="4C204020"/>
    <w:rsid w:val="4C5111C1"/>
    <w:rsid w:val="4CBA6878"/>
    <w:rsid w:val="4D9E32AB"/>
    <w:rsid w:val="4DAB1AD6"/>
    <w:rsid w:val="4E04493F"/>
    <w:rsid w:val="4E5453DA"/>
    <w:rsid w:val="4F54599D"/>
    <w:rsid w:val="4F9A5DDB"/>
    <w:rsid w:val="4F9A6D9E"/>
    <w:rsid w:val="4FAE58AE"/>
    <w:rsid w:val="50145307"/>
    <w:rsid w:val="502B5150"/>
    <w:rsid w:val="503A5393"/>
    <w:rsid w:val="50461F8A"/>
    <w:rsid w:val="50466AE9"/>
    <w:rsid w:val="510E2E01"/>
    <w:rsid w:val="511968B3"/>
    <w:rsid w:val="51575861"/>
    <w:rsid w:val="522310E7"/>
    <w:rsid w:val="529212F3"/>
    <w:rsid w:val="52A34A17"/>
    <w:rsid w:val="52CA0155"/>
    <w:rsid w:val="53892DB3"/>
    <w:rsid w:val="53AC47FA"/>
    <w:rsid w:val="53DF07EE"/>
    <w:rsid w:val="53F75E4F"/>
    <w:rsid w:val="5497438F"/>
    <w:rsid w:val="54B22ED4"/>
    <w:rsid w:val="54ED06E4"/>
    <w:rsid w:val="55524F2D"/>
    <w:rsid w:val="55A376D3"/>
    <w:rsid w:val="55A51501"/>
    <w:rsid w:val="55A90FF1"/>
    <w:rsid w:val="57203535"/>
    <w:rsid w:val="57575979"/>
    <w:rsid w:val="576E0066"/>
    <w:rsid w:val="58B24661"/>
    <w:rsid w:val="59D95C1D"/>
    <w:rsid w:val="5A6C09D0"/>
    <w:rsid w:val="5AFC4F2C"/>
    <w:rsid w:val="5B461090"/>
    <w:rsid w:val="5B501F0F"/>
    <w:rsid w:val="5B765E19"/>
    <w:rsid w:val="5B9718EC"/>
    <w:rsid w:val="5B9C26A2"/>
    <w:rsid w:val="5BA67EC7"/>
    <w:rsid w:val="5BBB130B"/>
    <w:rsid w:val="5C5F7B73"/>
    <w:rsid w:val="5C664CF5"/>
    <w:rsid w:val="5D213B6B"/>
    <w:rsid w:val="5D4B0BE0"/>
    <w:rsid w:val="5D790702"/>
    <w:rsid w:val="5D7B44D8"/>
    <w:rsid w:val="5DD40BD5"/>
    <w:rsid w:val="5E744166"/>
    <w:rsid w:val="5E832B08"/>
    <w:rsid w:val="5F553F98"/>
    <w:rsid w:val="5F9E149B"/>
    <w:rsid w:val="5FCF78A6"/>
    <w:rsid w:val="60154BB8"/>
    <w:rsid w:val="601C5F3B"/>
    <w:rsid w:val="6025767A"/>
    <w:rsid w:val="603246B6"/>
    <w:rsid w:val="60760A2E"/>
    <w:rsid w:val="608929BD"/>
    <w:rsid w:val="61277968"/>
    <w:rsid w:val="61CA6EC6"/>
    <w:rsid w:val="62FD472A"/>
    <w:rsid w:val="63394D54"/>
    <w:rsid w:val="63750765"/>
    <w:rsid w:val="63D07307"/>
    <w:rsid w:val="64061775"/>
    <w:rsid w:val="64590086"/>
    <w:rsid w:val="648839C7"/>
    <w:rsid w:val="64D21405"/>
    <w:rsid w:val="65C56BAC"/>
    <w:rsid w:val="660440E6"/>
    <w:rsid w:val="66250BF8"/>
    <w:rsid w:val="663568D1"/>
    <w:rsid w:val="663F3BFB"/>
    <w:rsid w:val="667744F0"/>
    <w:rsid w:val="6689212F"/>
    <w:rsid w:val="66B94CA7"/>
    <w:rsid w:val="67F0485E"/>
    <w:rsid w:val="68152516"/>
    <w:rsid w:val="68914293"/>
    <w:rsid w:val="698956A2"/>
    <w:rsid w:val="69CE5072"/>
    <w:rsid w:val="6A476624"/>
    <w:rsid w:val="6A54159E"/>
    <w:rsid w:val="6A7F6AC9"/>
    <w:rsid w:val="6A8B3BD0"/>
    <w:rsid w:val="6ACE10E0"/>
    <w:rsid w:val="6AF74155"/>
    <w:rsid w:val="6B701B6E"/>
    <w:rsid w:val="6BA02B1F"/>
    <w:rsid w:val="6C172D01"/>
    <w:rsid w:val="6C9402E1"/>
    <w:rsid w:val="6D1B05CF"/>
    <w:rsid w:val="6D556D75"/>
    <w:rsid w:val="6E113433"/>
    <w:rsid w:val="6E194598"/>
    <w:rsid w:val="6E321D4F"/>
    <w:rsid w:val="6EA43D07"/>
    <w:rsid w:val="6EC72090"/>
    <w:rsid w:val="6F2F6AED"/>
    <w:rsid w:val="6F5D283D"/>
    <w:rsid w:val="6FA26D85"/>
    <w:rsid w:val="7104581E"/>
    <w:rsid w:val="71CE756C"/>
    <w:rsid w:val="7276681C"/>
    <w:rsid w:val="72B46537"/>
    <w:rsid w:val="72F53670"/>
    <w:rsid w:val="73E71198"/>
    <w:rsid w:val="73F50090"/>
    <w:rsid w:val="74606B8C"/>
    <w:rsid w:val="75051529"/>
    <w:rsid w:val="750A2CD7"/>
    <w:rsid w:val="752222A2"/>
    <w:rsid w:val="756274F0"/>
    <w:rsid w:val="75660855"/>
    <w:rsid w:val="757C5983"/>
    <w:rsid w:val="75947170"/>
    <w:rsid w:val="75B1536A"/>
    <w:rsid w:val="76393874"/>
    <w:rsid w:val="765C05C3"/>
    <w:rsid w:val="767174B1"/>
    <w:rsid w:val="77012A91"/>
    <w:rsid w:val="77A21E2B"/>
    <w:rsid w:val="77A362D1"/>
    <w:rsid w:val="7824766D"/>
    <w:rsid w:val="789D458E"/>
    <w:rsid w:val="78BD33D8"/>
    <w:rsid w:val="792745E5"/>
    <w:rsid w:val="7A41719B"/>
    <w:rsid w:val="7A456C8B"/>
    <w:rsid w:val="7AA80E99"/>
    <w:rsid w:val="7B4524BD"/>
    <w:rsid w:val="7C7E624F"/>
    <w:rsid w:val="7CCB5C56"/>
    <w:rsid w:val="7D0F1E92"/>
    <w:rsid w:val="7D732EF6"/>
    <w:rsid w:val="7DF917AF"/>
    <w:rsid w:val="7E1507D5"/>
    <w:rsid w:val="7E400A43"/>
    <w:rsid w:val="7EF23159"/>
    <w:rsid w:val="7F9B559F"/>
    <w:rsid w:val="7FA52F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3"/>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2">
    <w:name w:val="heading 2"/>
    <w:basedOn w:val="3"/>
    <w:next w:val="3"/>
    <w:link w:val="106"/>
    <w:autoRedefine/>
    <w:qFormat/>
    <w:uiPriority w:val="0"/>
    <w:pPr>
      <w:keepNext/>
      <w:keepLines/>
      <w:widowControl/>
      <w:numPr>
        <w:ilvl w:val="1"/>
        <w:numId w:val="1"/>
      </w:numPr>
      <w:autoSpaceDE w:val="0"/>
      <w:autoSpaceDN w:val="0"/>
      <w:adjustRightInd w:val="0"/>
      <w:snapToGrid w:val="0"/>
      <w:spacing w:before="260" w:after="260"/>
      <w:jc w:val="center"/>
      <w:textAlignment w:val="baseline"/>
      <w:outlineLvl w:val="1"/>
    </w:pPr>
    <w:rPr>
      <w:rFonts w:ascii="黑体" w:hAnsi="宋体" w:eastAsia="黑体"/>
      <w:bCs/>
      <w:kern w:val="44"/>
    </w:rPr>
  </w:style>
  <w:style w:type="paragraph" w:styleId="5">
    <w:name w:val="heading 3"/>
    <w:basedOn w:val="1"/>
    <w:next w:val="1"/>
    <w:link w:val="122"/>
    <w:qFormat/>
    <w:uiPriority w:val="0"/>
    <w:pPr>
      <w:keepNext/>
      <w:keepLines/>
      <w:widowControl/>
      <w:numPr>
        <w:ilvl w:val="2"/>
        <w:numId w:val="1"/>
      </w:numPr>
      <w:tabs>
        <w:tab w:val="left" w:pos="753"/>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6">
    <w:name w:val="heading 4"/>
    <w:basedOn w:val="1"/>
    <w:next w:val="1"/>
    <w:link w:val="97"/>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1"/>
    <w:link w:val="110"/>
    <w:qFormat/>
    <w:uiPriority w:val="0"/>
    <w:pPr>
      <w:keepNext/>
      <w:keepLines/>
      <w:spacing w:before="280" w:after="290" w:line="376" w:lineRule="auto"/>
      <w:outlineLvl w:val="4"/>
    </w:pPr>
    <w:rPr>
      <w:b/>
      <w:sz w:val="28"/>
      <w:szCs w:val="20"/>
    </w:rPr>
  </w:style>
  <w:style w:type="paragraph" w:styleId="8">
    <w:name w:val="heading 6"/>
    <w:basedOn w:val="1"/>
    <w:next w:val="1"/>
    <w:link w:val="95"/>
    <w:autoRedefine/>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1"/>
    <w:link w:val="114"/>
    <w:qFormat/>
    <w:uiPriority w:val="0"/>
    <w:pPr>
      <w:keepNext/>
      <w:keepLines/>
      <w:spacing w:before="240" w:after="64" w:line="320" w:lineRule="auto"/>
      <w:outlineLvl w:val="6"/>
    </w:pPr>
    <w:rPr>
      <w:b/>
      <w:sz w:val="24"/>
      <w:szCs w:val="20"/>
    </w:rPr>
  </w:style>
  <w:style w:type="paragraph" w:styleId="10">
    <w:name w:val="heading 8"/>
    <w:basedOn w:val="1"/>
    <w:next w:val="1"/>
    <w:link w:val="10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1"/>
    <w:link w:val="94"/>
    <w:qFormat/>
    <w:uiPriority w:val="0"/>
    <w:pPr>
      <w:keepNext/>
      <w:keepLines/>
      <w:spacing w:before="240" w:after="64" w:line="320" w:lineRule="auto"/>
      <w:outlineLvl w:val="8"/>
    </w:pPr>
    <w:rPr>
      <w:rFonts w:ascii="Arial" w:hAnsi="Arial" w:eastAsia="黑体"/>
      <w:szCs w:val="20"/>
    </w:rPr>
  </w:style>
  <w:style w:type="character" w:default="1" w:styleId="49">
    <w:name w:val="Default Paragraph Font"/>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78"/>
    <w:autoRedefine/>
    <w:qFormat/>
    <w:uiPriority w:val="0"/>
    <w:rPr>
      <w:rFonts w:ascii="宋体" w:hAnsi="Courier New"/>
      <w:szCs w:val="20"/>
    </w:rPr>
  </w:style>
  <w:style w:type="paragraph" w:styleId="12">
    <w:name w:val="toc 7"/>
    <w:basedOn w:val="1"/>
    <w:next w:val="1"/>
    <w:autoRedefine/>
    <w:qFormat/>
    <w:uiPriority w:val="0"/>
    <w:pPr>
      <w:ind w:left="1200" w:leftChars="1200"/>
    </w:pPr>
    <w:rPr>
      <w:rFonts w:ascii="Calibri" w:hAnsi="Calibri"/>
      <w:szCs w:val="22"/>
    </w:rPr>
  </w:style>
  <w:style w:type="paragraph" w:styleId="13">
    <w:name w:val="Normal Indent"/>
    <w:basedOn w:val="1"/>
    <w:autoRedefine/>
    <w:qFormat/>
    <w:uiPriority w:val="0"/>
    <w:pPr>
      <w:ind w:firstLine="420"/>
    </w:pPr>
    <w:rPr>
      <w:szCs w:val="20"/>
    </w:rPr>
  </w:style>
  <w:style w:type="paragraph" w:styleId="14">
    <w:name w:val="caption"/>
    <w:basedOn w:val="1"/>
    <w:next w:val="1"/>
    <w:autoRedefine/>
    <w:qFormat/>
    <w:uiPriority w:val="0"/>
    <w:pPr>
      <w:spacing w:line="360" w:lineRule="auto"/>
    </w:pPr>
    <w:rPr>
      <w:rFonts w:ascii="Arial" w:hAnsi="Arial" w:eastAsia="黑体" w:cs="Arial"/>
      <w:sz w:val="20"/>
      <w:szCs w:val="20"/>
    </w:rPr>
  </w:style>
  <w:style w:type="paragraph" w:styleId="15">
    <w:name w:val="List Bullet"/>
    <w:basedOn w:val="1"/>
    <w:autoRedefine/>
    <w:qFormat/>
    <w:uiPriority w:val="0"/>
    <w:pPr>
      <w:tabs>
        <w:tab w:val="left" w:pos="360"/>
        <w:tab w:val="left" w:pos="1320"/>
      </w:tabs>
      <w:spacing w:line="360" w:lineRule="auto"/>
      <w:ind w:left="1320" w:hanging="420"/>
    </w:pPr>
    <w:rPr>
      <w:sz w:val="24"/>
    </w:rPr>
  </w:style>
  <w:style w:type="paragraph" w:styleId="16">
    <w:name w:val="Document Map"/>
    <w:basedOn w:val="1"/>
    <w:autoRedefine/>
    <w:qFormat/>
    <w:uiPriority w:val="0"/>
    <w:pPr>
      <w:shd w:val="clear" w:color="auto" w:fill="000080"/>
    </w:pPr>
  </w:style>
  <w:style w:type="paragraph" w:styleId="17">
    <w:name w:val="annotation text"/>
    <w:basedOn w:val="1"/>
    <w:link w:val="134"/>
    <w:autoRedefine/>
    <w:qFormat/>
    <w:uiPriority w:val="0"/>
    <w:pPr>
      <w:spacing w:line="360" w:lineRule="auto"/>
      <w:jc w:val="left"/>
    </w:pPr>
    <w:rPr>
      <w:sz w:val="24"/>
    </w:rPr>
  </w:style>
  <w:style w:type="paragraph" w:styleId="18">
    <w:name w:val="Body Text 3"/>
    <w:basedOn w:val="1"/>
    <w:link w:val="310"/>
    <w:autoRedefine/>
    <w:qFormat/>
    <w:uiPriority w:val="0"/>
    <w:pPr>
      <w:widowControl/>
      <w:spacing w:after="120"/>
      <w:jc w:val="left"/>
    </w:pPr>
    <w:rPr>
      <w:kern w:val="0"/>
      <w:sz w:val="16"/>
      <w:szCs w:val="16"/>
    </w:rPr>
  </w:style>
  <w:style w:type="paragraph" w:styleId="19">
    <w:name w:val="Body Text"/>
    <w:basedOn w:val="1"/>
    <w:next w:val="1"/>
    <w:link w:val="80"/>
    <w:autoRedefine/>
    <w:qFormat/>
    <w:uiPriority w:val="0"/>
    <w:pPr>
      <w:spacing w:after="120"/>
    </w:pPr>
  </w:style>
  <w:style w:type="paragraph" w:styleId="20">
    <w:name w:val="Body Text Indent"/>
    <w:basedOn w:val="1"/>
    <w:link w:val="126"/>
    <w:autoRedefine/>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21">
    <w:name w:val="List Bullet 2"/>
    <w:basedOn w:val="1"/>
    <w:autoRedefine/>
    <w:qFormat/>
    <w:uiPriority w:val="0"/>
    <w:pPr>
      <w:numPr>
        <w:ilvl w:val="0"/>
        <w:numId w:val="2"/>
      </w:numPr>
    </w:pPr>
  </w:style>
  <w:style w:type="paragraph" w:styleId="22">
    <w:name w:val="HTML Address"/>
    <w:basedOn w:val="1"/>
    <w:link w:val="132"/>
    <w:autoRedefine/>
    <w:qFormat/>
    <w:uiPriority w:val="0"/>
    <w:pPr>
      <w:numPr>
        <w:ilvl w:val="0"/>
        <w:numId w:val="3"/>
      </w:numPr>
      <w:tabs>
        <w:tab w:val="clear" w:pos="432"/>
      </w:tabs>
      <w:ind w:left="0" w:firstLine="0"/>
    </w:pPr>
    <w:rPr>
      <w:i/>
    </w:rPr>
  </w:style>
  <w:style w:type="paragraph" w:styleId="23">
    <w:name w:val="toc 5"/>
    <w:basedOn w:val="1"/>
    <w:next w:val="1"/>
    <w:autoRedefine/>
    <w:qFormat/>
    <w:uiPriority w:val="0"/>
    <w:pPr>
      <w:ind w:left="800" w:leftChars="800"/>
    </w:pPr>
    <w:rPr>
      <w:rFonts w:ascii="Calibri" w:hAnsi="Calibri"/>
      <w:szCs w:val="22"/>
    </w:rPr>
  </w:style>
  <w:style w:type="paragraph" w:styleId="24">
    <w:name w:val="toc 3"/>
    <w:basedOn w:val="1"/>
    <w:next w:val="1"/>
    <w:autoRedefine/>
    <w:qFormat/>
    <w:uiPriority w:val="39"/>
    <w:pPr>
      <w:tabs>
        <w:tab w:val="left" w:pos="840"/>
        <w:tab w:val="left" w:pos="1004"/>
        <w:tab w:val="right" w:leader="dot" w:pos="8948"/>
      </w:tabs>
      <w:ind w:right="-122" w:rightChars="-58"/>
      <w:jc w:val="left"/>
    </w:pPr>
    <w:rPr>
      <w:rFonts w:ascii="宋体" w:hAnsi="宋体"/>
      <w:szCs w:val="32"/>
    </w:rPr>
  </w:style>
  <w:style w:type="paragraph" w:styleId="25">
    <w:name w:val="toc 8"/>
    <w:basedOn w:val="1"/>
    <w:next w:val="1"/>
    <w:autoRedefine/>
    <w:qFormat/>
    <w:uiPriority w:val="0"/>
    <w:pPr>
      <w:ind w:left="1400" w:leftChars="1400"/>
    </w:pPr>
    <w:rPr>
      <w:rFonts w:ascii="Calibri" w:hAnsi="Calibri"/>
      <w:szCs w:val="22"/>
    </w:rPr>
  </w:style>
  <w:style w:type="paragraph" w:styleId="26">
    <w:name w:val="Date"/>
    <w:basedOn w:val="1"/>
    <w:next w:val="1"/>
    <w:link w:val="67"/>
    <w:autoRedefine/>
    <w:qFormat/>
    <w:uiPriority w:val="0"/>
    <w:pPr>
      <w:numPr>
        <w:ilvl w:val="0"/>
        <w:numId w:val="4"/>
      </w:numPr>
      <w:ind w:left="100" w:leftChars="2500"/>
    </w:pPr>
  </w:style>
  <w:style w:type="paragraph" w:styleId="27">
    <w:name w:val="Body Text Indent 2"/>
    <w:basedOn w:val="1"/>
    <w:link w:val="75"/>
    <w:autoRedefine/>
    <w:qFormat/>
    <w:uiPriority w:val="0"/>
    <w:pPr>
      <w:spacing w:line="480" w:lineRule="exact"/>
      <w:ind w:left="810" w:firstLine="675"/>
    </w:pPr>
    <w:rPr>
      <w:rFonts w:eastAsia="仿宋_GB2312"/>
      <w:sz w:val="30"/>
      <w:szCs w:val="20"/>
    </w:rPr>
  </w:style>
  <w:style w:type="paragraph" w:styleId="28">
    <w:name w:val="Balloon Text"/>
    <w:basedOn w:val="1"/>
    <w:link w:val="90"/>
    <w:autoRedefine/>
    <w:qFormat/>
    <w:uiPriority w:val="0"/>
    <w:rPr>
      <w:sz w:val="18"/>
      <w:szCs w:val="18"/>
    </w:rPr>
  </w:style>
  <w:style w:type="paragraph" w:styleId="29">
    <w:name w:val="footer"/>
    <w:basedOn w:val="1"/>
    <w:link w:val="135"/>
    <w:autoRedefine/>
    <w:qFormat/>
    <w:uiPriority w:val="0"/>
    <w:pPr>
      <w:tabs>
        <w:tab w:val="center" w:pos="4153"/>
        <w:tab w:val="right" w:pos="8306"/>
      </w:tabs>
      <w:snapToGrid w:val="0"/>
      <w:jc w:val="left"/>
    </w:pPr>
    <w:rPr>
      <w:sz w:val="18"/>
      <w:szCs w:val="20"/>
    </w:rPr>
  </w:style>
  <w:style w:type="paragraph" w:styleId="30">
    <w:name w:val="header"/>
    <w:basedOn w:val="1"/>
    <w:link w:val="127"/>
    <w:autoRedefine/>
    <w:qFormat/>
    <w:uiPriority w:val="99"/>
    <w:pPr>
      <w:pBdr>
        <w:bottom w:val="single" w:color="auto" w:sz="6" w:space="1"/>
      </w:pBdr>
      <w:tabs>
        <w:tab w:val="center" w:pos="4153"/>
        <w:tab w:val="right" w:pos="8306"/>
      </w:tabs>
      <w:snapToGrid w:val="0"/>
      <w:jc w:val="center"/>
    </w:pPr>
    <w:rPr>
      <w:sz w:val="18"/>
      <w:szCs w:val="20"/>
    </w:rPr>
  </w:style>
  <w:style w:type="paragraph" w:styleId="31">
    <w:name w:val="toc 1"/>
    <w:basedOn w:val="1"/>
    <w:next w:val="1"/>
    <w:autoRedefine/>
    <w:qFormat/>
    <w:uiPriority w:val="39"/>
    <w:pPr>
      <w:tabs>
        <w:tab w:val="right" w:leader="dot" w:pos="8949"/>
      </w:tabs>
      <w:spacing w:before="120" w:after="120"/>
      <w:jc w:val="left"/>
    </w:pPr>
    <w:rPr>
      <w:b/>
      <w:bCs/>
      <w:caps/>
      <w:szCs w:val="21"/>
    </w:rPr>
  </w:style>
  <w:style w:type="paragraph" w:styleId="32">
    <w:name w:val="toc 4"/>
    <w:basedOn w:val="1"/>
    <w:next w:val="1"/>
    <w:autoRedefine/>
    <w:qFormat/>
    <w:uiPriority w:val="0"/>
    <w:pPr>
      <w:ind w:left="600" w:leftChars="600"/>
    </w:pPr>
    <w:rPr>
      <w:rFonts w:ascii="Calibri" w:hAnsi="Calibri"/>
      <w:szCs w:val="22"/>
    </w:rPr>
  </w:style>
  <w:style w:type="paragraph" w:styleId="33">
    <w:name w:val="index heading"/>
    <w:basedOn w:val="1"/>
    <w:next w:val="34"/>
    <w:autoRedefine/>
    <w:qFormat/>
    <w:uiPriority w:val="0"/>
    <w:rPr>
      <w:szCs w:val="20"/>
    </w:rPr>
  </w:style>
  <w:style w:type="paragraph" w:styleId="34">
    <w:name w:val="index 1"/>
    <w:basedOn w:val="1"/>
    <w:next w:val="1"/>
    <w:autoRedefine/>
    <w:qFormat/>
    <w:uiPriority w:val="0"/>
  </w:style>
  <w:style w:type="paragraph" w:styleId="35">
    <w:name w:val="List"/>
    <w:basedOn w:val="1"/>
    <w:autoRedefine/>
    <w:qFormat/>
    <w:uiPriority w:val="0"/>
    <w:pPr>
      <w:ind w:left="200" w:hanging="200" w:hangingChars="200"/>
    </w:pPr>
  </w:style>
  <w:style w:type="paragraph" w:styleId="36">
    <w:name w:val="toc 6"/>
    <w:basedOn w:val="1"/>
    <w:next w:val="1"/>
    <w:autoRedefine/>
    <w:qFormat/>
    <w:uiPriority w:val="0"/>
    <w:pPr>
      <w:ind w:left="1000" w:leftChars="1000"/>
    </w:pPr>
    <w:rPr>
      <w:rFonts w:ascii="Calibri" w:hAnsi="Calibri"/>
      <w:szCs w:val="22"/>
    </w:rPr>
  </w:style>
  <w:style w:type="paragraph" w:styleId="37">
    <w:name w:val="Body Text Indent 3"/>
    <w:basedOn w:val="1"/>
    <w:link w:val="76"/>
    <w:qFormat/>
    <w:uiPriority w:val="0"/>
    <w:pPr>
      <w:widowControl/>
      <w:tabs>
        <w:tab w:val="left" w:pos="502"/>
      </w:tabs>
      <w:adjustRightInd w:val="0"/>
      <w:snapToGrid w:val="0"/>
      <w:spacing w:line="360" w:lineRule="auto"/>
      <w:ind w:left="540" w:leftChars="257"/>
    </w:pPr>
    <w:rPr>
      <w:rFonts w:ascii="宋体" w:hAnsi="宋体"/>
    </w:rPr>
  </w:style>
  <w:style w:type="paragraph" w:styleId="38">
    <w:name w:val="toc 2"/>
    <w:basedOn w:val="1"/>
    <w:next w:val="1"/>
    <w:qFormat/>
    <w:uiPriority w:val="39"/>
    <w:pPr>
      <w:tabs>
        <w:tab w:val="right" w:leader="dot" w:pos="8948"/>
      </w:tabs>
      <w:adjustRightInd w:val="0"/>
      <w:snapToGrid w:val="0"/>
      <w:ind w:left="278"/>
      <w:jc w:val="left"/>
    </w:pPr>
    <w:rPr>
      <w:rFonts w:ascii="宋体" w:hAnsi="宋体"/>
      <w:smallCaps/>
      <w:szCs w:val="21"/>
    </w:rPr>
  </w:style>
  <w:style w:type="paragraph" w:styleId="39">
    <w:name w:val="toc 9"/>
    <w:basedOn w:val="1"/>
    <w:next w:val="1"/>
    <w:qFormat/>
    <w:uiPriority w:val="0"/>
    <w:pPr>
      <w:ind w:left="1600" w:leftChars="1600"/>
    </w:pPr>
    <w:rPr>
      <w:rFonts w:ascii="Calibri" w:hAnsi="Calibri"/>
      <w:szCs w:val="22"/>
    </w:rPr>
  </w:style>
  <w:style w:type="paragraph" w:styleId="40">
    <w:name w:val="Body Text 2"/>
    <w:basedOn w:val="1"/>
    <w:link w:val="105"/>
    <w:qFormat/>
    <w:uiPriority w:val="0"/>
    <w:pPr>
      <w:spacing w:line="360" w:lineRule="auto"/>
    </w:pPr>
    <w:rPr>
      <w:rFonts w:ascii="仿宋_GB2312" w:eastAsia="仿宋_GB2312"/>
      <w:sz w:val="32"/>
    </w:rPr>
  </w:style>
  <w:style w:type="paragraph" w:styleId="41">
    <w:name w:val="HTML Preformatted"/>
    <w:basedOn w:val="1"/>
    <w:link w:val="1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3">
    <w:name w:val="index 2"/>
    <w:basedOn w:val="1"/>
    <w:next w:val="1"/>
    <w:qFormat/>
    <w:uiPriority w:val="0"/>
    <w:pPr>
      <w:ind w:left="420" w:hanging="210"/>
      <w:jc w:val="left"/>
    </w:pPr>
    <w:rPr>
      <w:sz w:val="20"/>
      <w:szCs w:val="20"/>
    </w:rPr>
  </w:style>
  <w:style w:type="paragraph" w:styleId="44">
    <w:name w:val="Title"/>
    <w:basedOn w:val="1"/>
    <w:next w:val="1"/>
    <w:link w:val="128"/>
    <w:qFormat/>
    <w:uiPriority w:val="0"/>
    <w:pPr>
      <w:spacing w:before="240" w:after="60"/>
      <w:jc w:val="center"/>
      <w:outlineLvl w:val="0"/>
    </w:pPr>
    <w:rPr>
      <w:rFonts w:ascii="Cambria" w:hAnsi="Cambria"/>
      <w:b/>
      <w:bCs/>
      <w:sz w:val="32"/>
      <w:szCs w:val="32"/>
    </w:rPr>
  </w:style>
  <w:style w:type="paragraph" w:styleId="45">
    <w:name w:val="Body Text First Indent"/>
    <w:basedOn w:val="19"/>
    <w:link w:val="136"/>
    <w:qFormat/>
    <w:uiPriority w:val="0"/>
    <w:pPr>
      <w:ind w:firstLine="100" w:firstLineChars="100"/>
    </w:pPr>
    <w:rPr>
      <w:rFonts w:ascii="Calibri" w:hAnsi="Calibri"/>
      <w:szCs w:val="22"/>
    </w:rPr>
  </w:style>
  <w:style w:type="paragraph" w:styleId="46">
    <w:name w:val="Body Text First Indent 2"/>
    <w:basedOn w:val="20"/>
    <w:next w:val="1"/>
    <w:link w:val="64"/>
    <w:qFormat/>
    <w:uiPriority w:val="0"/>
    <w:pPr>
      <w:autoSpaceDE/>
      <w:autoSpaceDN/>
      <w:adjustRightInd/>
      <w:spacing w:after="120" w:line="240" w:lineRule="auto"/>
      <w:ind w:left="200" w:leftChars="200" w:firstLine="200" w:firstLineChars="200"/>
      <w:textAlignment w:val="auto"/>
    </w:pPr>
    <w:rPr>
      <w:rFonts w:ascii="Calibri" w:hAnsi="Calibri"/>
      <w:kern w:val="2"/>
      <w:sz w:val="21"/>
      <w:szCs w:val="22"/>
    </w:rPr>
  </w:style>
  <w:style w:type="table" w:styleId="48">
    <w:name w:val="Table Grid"/>
    <w:basedOn w:val="47"/>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Emphasis"/>
    <w:qFormat/>
    <w:uiPriority w:val="2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paragraph" w:customStyle="1" w:styleId="55">
    <w:name w:val="Normal Indent"/>
    <w:basedOn w:val="1"/>
    <w:qFormat/>
    <w:uiPriority w:val="0"/>
    <w:pPr>
      <w:ind w:firstLine="420"/>
    </w:pPr>
    <w:rPr>
      <w:rFonts w:ascii="Times New Roman" w:hAnsi="Times New Roman" w:eastAsia="宋体" w:cs="Times New Roman"/>
      <w:szCs w:val="20"/>
    </w:rPr>
  </w:style>
  <w:style w:type="paragraph" w:customStyle="1" w:styleId="56">
    <w:name w:val="Normal Indent1"/>
    <w:basedOn w:val="1"/>
    <w:link w:val="112"/>
    <w:autoRedefine/>
    <w:qFormat/>
    <w:uiPriority w:val="0"/>
    <w:pPr>
      <w:autoSpaceDE w:val="0"/>
      <w:autoSpaceDN w:val="0"/>
      <w:adjustRightInd w:val="0"/>
      <w:ind w:firstLine="420"/>
      <w:jc w:val="left"/>
      <w:textAlignment w:val="baseline"/>
    </w:pPr>
    <w:rPr>
      <w:rFonts w:ascii="宋体"/>
      <w:kern w:val="0"/>
      <w:sz w:val="34"/>
      <w:szCs w:val="20"/>
    </w:rPr>
  </w:style>
  <w:style w:type="paragraph" w:customStyle="1" w:styleId="57">
    <w:name w:val="Default"/>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8">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59">
    <w:name w:val="标题 1 Char Char"/>
    <w:qFormat/>
    <w:uiPriority w:val="0"/>
    <w:rPr>
      <w:rFonts w:eastAsia="宋体"/>
      <w:b/>
      <w:bCs/>
      <w:kern w:val="44"/>
      <w:sz w:val="44"/>
      <w:szCs w:val="44"/>
      <w:lang w:val="en-US" w:eastAsia="zh-CN" w:bidi="ar-SA"/>
    </w:rPr>
  </w:style>
  <w:style w:type="character" w:customStyle="1" w:styleId="60">
    <w:name w:val="标题 4 Char Char"/>
    <w:qFormat/>
    <w:uiPriority w:val="0"/>
    <w:rPr>
      <w:rFonts w:ascii="Arial" w:hAnsi="Arial" w:eastAsia="黑体"/>
      <w:b/>
      <w:bCs/>
      <w:kern w:val="2"/>
      <w:sz w:val="28"/>
      <w:szCs w:val="28"/>
      <w:lang w:val="en-US" w:eastAsia="zh-CN" w:bidi="ar-SA"/>
    </w:rPr>
  </w:style>
  <w:style w:type="character" w:customStyle="1" w:styleId="61">
    <w:name w:val="font11"/>
    <w:qFormat/>
    <w:uiPriority w:val="0"/>
    <w:rPr>
      <w:rFonts w:hint="eastAsia" w:ascii="宋体" w:hAnsi="宋体" w:eastAsia="宋体"/>
      <w:color w:val="000000"/>
      <w:sz w:val="24"/>
      <w:szCs w:val="24"/>
      <w:u w:val="none"/>
    </w:rPr>
  </w:style>
  <w:style w:type="character" w:customStyle="1" w:styleId="62">
    <w:name w:val="标题 5 Char Char"/>
    <w:autoRedefine/>
    <w:qFormat/>
    <w:uiPriority w:val="0"/>
    <w:rPr>
      <w:rFonts w:eastAsia="宋体"/>
      <w:b/>
      <w:bCs/>
      <w:kern w:val="2"/>
      <w:sz w:val="28"/>
      <w:szCs w:val="28"/>
      <w:lang w:val="en-US" w:eastAsia="zh-CN" w:bidi="ar-SA"/>
    </w:rPr>
  </w:style>
  <w:style w:type="character" w:customStyle="1" w:styleId="63">
    <w:name w:val="ca-5"/>
    <w:basedOn w:val="49"/>
    <w:qFormat/>
    <w:uiPriority w:val="0"/>
  </w:style>
  <w:style w:type="character" w:customStyle="1" w:styleId="64">
    <w:name w:val="正文首行缩进 2 Char"/>
    <w:link w:val="46"/>
    <w:qFormat/>
    <w:uiPriority w:val="0"/>
    <w:rPr>
      <w:rFonts w:ascii="Calibri" w:hAnsi="Calibri" w:eastAsia="仿宋_GB2312"/>
      <w:kern w:val="2"/>
      <w:sz w:val="21"/>
      <w:szCs w:val="22"/>
      <w:lang w:val="en-US" w:eastAsia="zh-CN" w:bidi="ar-SA"/>
    </w:rPr>
  </w:style>
  <w:style w:type="character" w:customStyle="1" w:styleId="65">
    <w:name w:val="已访问的超链接1"/>
    <w:qFormat/>
    <w:uiPriority w:val="0"/>
    <w:rPr>
      <w:color w:val="800080"/>
      <w:u w:val="single"/>
    </w:rPr>
  </w:style>
  <w:style w:type="character" w:customStyle="1" w:styleId="66">
    <w:name w:val="正文首行缩进 Char Char"/>
    <w:qFormat/>
    <w:uiPriority w:val="0"/>
    <w:rPr>
      <w:rFonts w:eastAsia="仿宋_GB2312"/>
      <w:kern w:val="2"/>
      <w:sz w:val="28"/>
      <w:szCs w:val="24"/>
      <w:lang w:bidi="ar-SA"/>
    </w:rPr>
  </w:style>
  <w:style w:type="character" w:customStyle="1" w:styleId="67">
    <w:name w:val="日期 Char"/>
    <w:link w:val="26"/>
    <w:qFormat/>
    <w:uiPriority w:val="0"/>
    <w:rPr>
      <w:kern w:val="2"/>
      <w:sz w:val="21"/>
      <w:szCs w:val="24"/>
    </w:rPr>
  </w:style>
  <w:style w:type="character" w:customStyle="1" w:styleId="68">
    <w:name w:val="正文文本缩进 3 Char Char"/>
    <w:autoRedefine/>
    <w:qFormat/>
    <w:uiPriority w:val="0"/>
    <w:rPr>
      <w:kern w:val="2"/>
      <w:sz w:val="16"/>
      <w:szCs w:val="16"/>
      <w:lang w:bidi="ar-SA"/>
    </w:rPr>
  </w:style>
  <w:style w:type="character" w:customStyle="1" w:styleId="69">
    <w:name w:val="文档正文 Char1"/>
    <w:link w:val="70"/>
    <w:qFormat/>
    <w:uiPriority w:val="0"/>
    <w:rPr>
      <w:rFonts w:ascii="Arial Narrow" w:hAnsi="Arial Narrow"/>
      <w:sz w:val="24"/>
      <w:szCs w:val="24"/>
      <w:lang w:val="en-US" w:eastAsia="zh-CN" w:bidi="ar-SA"/>
    </w:rPr>
  </w:style>
  <w:style w:type="paragraph" w:customStyle="1" w:styleId="70">
    <w:name w:val="文档正文"/>
    <w:link w:val="69"/>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character" w:customStyle="1" w:styleId="71">
    <w:name w:val="正文文本 Char Char"/>
    <w:qFormat/>
    <w:uiPriority w:val="0"/>
    <w:rPr>
      <w:rFonts w:eastAsia="宋体"/>
      <w:kern w:val="2"/>
      <w:sz w:val="21"/>
      <w:szCs w:val="24"/>
      <w:lang w:val="en-US" w:eastAsia="zh-CN" w:bidi="ar-SA"/>
    </w:rPr>
  </w:style>
  <w:style w:type="character" w:customStyle="1" w:styleId="72">
    <w:name w:val="样式 样式 宋体 小四 行距: 1.5 倍行距 + ˎ̥ 黑色 Char Char"/>
    <w:link w:val="73"/>
    <w:qFormat/>
    <w:uiPriority w:val="0"/>
    <w:rPr>
      <w:rFonts w:ascii="Calibri" w:hAnsi="Calibri" w:eastAsia="仿宋_GB2312"/>
      <w:kern w:val="2"/>
      <w:sz w:val="21"/>
      <w:szCs w:val="22"/>
      <w:lang w:val="en-US" w:eastAsia="zh-CN" w:bidi="ar-SA"/>
    </w:rPr>
  </w:style>
  <w:style w:type="paragraph" w:customStyle="1" w:styleId="73">
    <w:name w:val="样式 样式 宋体 小四 行距: 1.5 倍行距 + ˎ̥ 黑色"/>
    <w:basedOn w:val="46"/>
    <w:link w:val="72"/>
    <w:autoRedefine/>
    <w:qFormat/>
    <w:uiPriority w:val="0"/>
  </w:style>
  <w:style w:type="character" w:customStyle="1" w:styleId="74">
    <w:name w:val="style71"/>
    <w:qFormat/>
    <w:uiPriority w:val="0"/>
    <w:rPr>
      <w:sz w:val="21"/>
      <w:szCs w:val="21"/>
    </w:rPr>
  </w:style>
  <w:style w:type="character" w:customStyle="1" w:styleId="75">
    <w:name w:val="正文文本缩进 2 Char"/>
    <w:link w:val="27"/>
    <w:qFormat/>
    <w:uiPriority w:val="0"/>
    <w:rPr>
      <w:rFonts w:eastAsia="仿宋_GB2312"/>
      <w:kern w:val="2"/>
      <w:sz w:val="30"/>
      <w:lang w:val="en-US" w:eastAsia="zh-CN" w:bidi="ar-SA"/>
    </w:rPr>
  </w:style>
  <w:style w:type="character" w:customStyle="1" w:styleId="76">
    <w:name w:val="正文文本缩进 3 Char"/>
    <w:link w:val="37"/>
    <w:qFormat/>
    <w:uiPriority w:val="0"/>
    <w:rPr>
      <w:rFonts w:ascii="宋体" w:hAnsi="宋体" w:eastAsia="宋体"/>
      <w:kern w:val="2"/>
      <w:sz w:val="21"/>
      <w:szCs w:val="24"/>
      <w:lang w:val="en-US" w:eastAsia="zh-CN" w:bidi="ar-SA"/>
    </w:rPr>
  </w:style>
  <w:style w:type="character" w:customStyle="1" w:styleId="77">
    <w:name w:val="ca-9"/>
    <w:basedOn w:val="49"/>
    <w:qFormat/>
    <w:uiPriority w:val="0"/>
  </w:style>
  <w:style w:type="character" w:customStyle="1" w:styleId="78">
    <w:name w:val="纯文本 Char"/>
    <w:link w:val="3"/>
    <w:qFormat/>
    <w:uiPriority w:val="0"/>
    <w:rPr>
      <w:rFonts w:ascii="宋体" w:hAnsi="Courier New" w:eastAsia="宋体"/>
      <w:kern w:val="2"/>
      <w:sz w:val="21"/>
      <w:lang w:val="en-US" w:eastAsia="zh-CN" w:bidi="ar-SA"/>
    </w:rPr>
  </w:style>
  <w:style w:type="character" w:customStyle="1" w:styleId="79">
    <w:name w:val="页脚 Char Char"/>
    <w:qFormat/>
    <w:uiPriority w:val="0"/>
    <w:rPr>
      <w:rFonts w:eastAsia="宋体"/>
      <w:sz w:val="18"/>
      <w:szCs w:val="18"/>
      <w:lang w:bidi="ar-SA"/>
    </w:rPr>
  </w:style>
  <w:style w:type="character" w:customStyle="1" w:styleId="80">
    <w:name w:val="正文文本 Char"/>
    <w:link w:val="19"/>
    <w:qFormat/>
    <w:uiPriority w:val="0"/>
    <w:rPr>
      <w:rFonts w:eastAsia="宋体"/>
      <w:kern w:val="2"/>
      <w:sz w:val="21"/>
      <w:szCs w:val="24"/>
      <w:lang w:val="en-US" w:eastAsia="zh-CN" w:bidi="ar-SA"/>
    </w:rPr>
  </w:style>
  <w:style w:type="character" w:customStyle="1" w:styleId="81">
    <w:name w:val="标题 2 Char Char"/>
    <w:qFormat/>
    <w:uiPriority w:val="0"/>
    <w:rPr>
      <w:rFonts w:ascii="Cambria" w:hAnsi="Cambria" w:eastAsia="宋体"/>
      <w:b/>
      <w:bCs/>
      <w:kern w:val="2"/>
      <w:sz w:val="32"/>
      <w:szCs w:val="32"/>
      <w:lang w:val="en-US" w:eastAsia="zh-CN" w:bidi="ar-SA"/>
    </w:rPr>
  </w:style>
  <w:style w:type="character" w:customStyle="1" w:styleId="82">
    <w:name w:val="标题 1 1 Char"/>
    <w:qFormat/>
    <w:uiPriority w:val="0"/>
    <w:rPr>
      <w:rFonts w:ascii="黑体" w:eastAsia="黑体"/>
      <w:bCs/>
      <w:kern w:val="44"/>
      <w:sz w:val="24"/>
      <w:lang w:val="en-US" w:eastAsia="zh-CN" w:bidi="ar-SA"/>
    </w:rPr>
  </w:style>
  <w:style w:type="character" w:customStyle="1" w:styleId="83">
    <w:name w:val="Char Char14"/>
    <w:qFormat/>
    <w:uiPriority w:val="0"/>
    <w:rPr>
      <w:rFonts w:ascii="宋体" w:eastAsia="宋体"/>
      <w:sz w:val="34"/>
      <w:lang w:val="en-US" w:eastAsia="zh-CN" w:bidi="ar-SA"/>
    </w:rPr>
  </w:style>
  <w:style w:type="character" w:customStyle="1" w:styleId="84">
    <w:name w:val="content"/>
    <w:qFormat/>
    <w:uiPriority w:val="0"/>
  </w:style>
  <w:style w:type="character" w:customStyle="1" w:styleId="85">
    <w:name w:val="Char Char5"/>
    <w:qFormat/>
    <w:uiPriority w:val="0"/>
    <w:rPr>
      <w:rFonts w:eastAsia="宋体"/>
      <w:kern w:val="2"/>
      <w:sz w:val="18"/>
      <w:lang w:val="en-US" w:eastAsia="zh-CN" w:bidi="ar-SA"/>
    </w:rPr>
  </w:style>
  <w:style w:type="character" w:customStyle="1" w:styleId="86">
    <w:name w:val="c_666"/>
    <w:basedOn w:val="49"/>
    <w:qFormat/>
    <w:uiPriority w:val="0"/>
  </w:style>
  <w:style w:type="character" w:customStyle="1" w:styleId="87">
    <w:name w:val="ALT+Z Char"/>
    <w:qFormat/>
    <w:uiPriority w:val="0"/>
    <w:rPr>
      <w:rFonts w:ascii="宋体"/>
      <w:sz w:val="34"/>
    </w:rPr>
  </w:style>
  <w:style w:type="character" w:customStyle="1" w:styleId="88">
    <w:name w:val="正文（缩进） Char Char"/>
    <w:link w:val="89"/>
    <w:qFormat/>
    <w:uiPriority w:val="0"/>
    <w:rPr>
      <w:rFonts w:eastAsia="宋体"/>
      <w:kern w:val="2"/>
      <w:sz w:val="24"/>
      <w:szCs w:val="24"/>
      <w:lang w:val="en-US" w:eastAsia="zh-CN" w:bidi="ar-SA"/>
    </w:rPr>
  </w:style>
  <w:style w:type="paragraph" w:customStyle="1" w:styleId="89">
    <w:name w:val="正文（缩进）"/>
    <w:basedOn w:val="1"/>
    <w:link w:val="88"/>
    <w:qFormat/>
    <w:uiPriority w:val="0"/>
    <w:pPr>
      <w:spacing w:beforeLines="50" w:afterLines="50" w:line="360" w:lineRule="auto"/>
      <w:ind w:firstLine="480" w:firstLineChars="200"/>
    </w:pPr>
    <w:rPr>
      <w:sz w:val="24"/>
    </w:rPr>
  </w:style>
  <w:style w:type="character" w:customStyle="1" w:styleId="90">
    <w:name w:val="批注框文本 Char"/>
    <w:link w:val="28"/>
    <w:qFormat/>
    <w:uiPriority w:val="0"/>
    <w:rPr>
      <w:rFonts w:eastAsia="宋体"/>
      <w:kern w:val="2"/>
      <w:sz w:val="18"/>
      <w:szCs w:val="18"/>
      <w:lang w:val="en-US" w:eastAsia="zh-CN" w:bidi="ar-SA"/>
    </w:rPr>
  </w:style>
  <w:style w:type="character" w:customStyle="1" w:styleId="91">
    <w:name w:val="表格内容"/>
    <w:qFormat/>
    <w:uiPriority w:val="0"/>
    <w:rPr>
      <w:sz w:val="24"/>
    </w:rPr>
  </w:style>
  <w:style w:type="character" w:customStyle="1" w:styleId="92">
    <w:name w:val="ca-8"/>
    <w:basedOn w:val="49"/>
    <w:qFormat/>
    <w:uiPriority w:val="0"/>
  </w:style>
  <w:style w:type="character" w:customStyle="1" w:styleId="93">
    <w:name w:val="不明显参考1"/>
    <w:qFormat/>
    <w:uiPriority w:val="0"/>
    <w:rPr>
      <w:smallCaps/>
      <w:color w:val="C0504D"/>
      <w:u w:val="single"/>
    </w:rPr>
  </w:style>
  <w:style w:type="character" w:customStyle="1" w:styleId="94">
    <w:name w:val="标题 9 Char"/>
    <w:link w:val="11"/>
    <w:qFormat/>
    <w:uiPriority w:val="0"/>
    <w:rPr>
      <w:rFonts w:ascii="Arial" w:hAnsi="Arial" w:eastAsia="黑体"/>
      <w:kern w:val="2"/>
      <w:sz w:val="21"/>
      <w:lang w:val="en-US" w:eastAsia="zh-CN" w:bidi="ar-SA"/>
    </w:rPr>
  </w:style>
  <w:style w:type="character" w:customStyle="1" w:styleId="95">
    <w:name w:val="标题 6 Char"/>
    <w:link w:val="8"/>
    <w:qFormat/>
    <w:uiPriority w:val="0"/>
    <w:rPr>
      <w:rFonts w:ascii="Arial" w:hAnsi="Arial" w:eastAsia="黑体"/>
      <w:b/>
      <w:kern w:val="2"/>
      <w:sz w:val="24"/>
      <w:lang w:val="en-US" w:eastAsia="zh-CN" w:bidi="ar-SA"/>
    </w:rPr>
  </w:style>
  <w:style w:type="character" w:customStyle="1" w:styleId="96">
    <w:name w:val="ca-10"/>
    <w:basedOn w:val="49"/>
    <w:qFormat/>
    <w:uiPriority w:val="0"/>
  </w:style>
  <w:style w:type="character" w:customStyle="1" w:styleId="97">
    <w:name w:val="标题 4 Char"/>
    <w:link w:val="6"/>
    <w:qFormat/>
    <w:uiPriority w:val="0"/>
    <w:rPr>
      <w:rFonts w:ascii="Arial" w:hAnsi="Arial" w:eastAsia="黑体"/>
      <w:b/>
      <w:kern w:val="2"/>
      <w:sz w:val="28"/>
      <w:lang w:val="en-US" w:eastAsia="zh-CN" w:bidi="ar-SA"/>
    </w:rPr>
  </w:style>
  <w:style w:type="character" w:customStyle="1" w:styleId="98">
    <w:name w:val="批注文字 Char Char"/>
    <w:qFormat/>
    <w:uiPriority w:val="0"/>
    <w:rPr>
      <w:kern w:val="2"/>
      <w:sz w:val="21"/>
      <w:lang w:bidi="ar-SA"/>
    </w:rPr>
  </w:style>
  <w:style w:type="character" w:customStyle="1" w:styleId="99">
    <w:name w:val="style18"/>
    <w:qFormat/>
    <w:uiPriority w:val="0"/>
  </w:style>
  <w:style w:type="character" w:customStyle="1" w:styleId="100">
    <w:name w:val="font21"/>
    <w:qFormat/>
    <w:uiPriority w:val="0"/>
    <w:rPr>
      <w:rFonts w:hint="default" w:ascii="Arial" w:hAnsi="Arial" w:cs="Arial"/>
      <w:color w:val="000000"/>
      <w:sz w:val="24"/>
      <w:szCs w:val="24"/>
      <w:u w:val="none"/>
    </w:rPr>
  </w:style>
  <w:style w:type="character" w:customStyle="1" w:styleId="101">
    <w:name w:val="ca-11"/>
    <w:basedOn w:val="49"/>
    <w:qFormat/>
    <w:uiPriority w:val="0"/>
  </w:style>
  <w:style w:type="character" w:customStyle="1" w:styleId="102">
    <w:name w:val="标题 8 Char"/>
    <w:link w:val="10"/>
    <w:qFormat/>
    <w:uiPriority w:val="0"/>
    <w:rPr>
      <w:rFonts w:ascii="Arial" w:hAnsi="Arial" w:eastAsia="黑体"/>
      <w:kern w:val="2"/>
      <w:sz w:val="24"/>
      <w:lang w:val="en-US" w:eastAsia="zh-CN" w:bidi="ar-SA"/>
    </w:rPr>
  </w:style>
  <w:style w:type="character" w:customStyle="1" w:styleId="103">
    <w:name w:val="类目1 Char Char"/>
    <w:link w:val="104"/>
    <w:qFormat/>
    <w:uiPriority w:val="0"/>
    <w:rPr>
      <w:b/>
      <w:color w:val="17365D"/>
      <w:kern w:val="2"/>
      <w:sz w:val="28"/>
      <w:szCs w:val="28"/>
      <w:lang w:bidi="ar-SA"/>
    </w:rPr>
  </w:style>
  <w:style w:type="paragraph" w:customStyle="1" w:styleId="104">
    <w:name w:val="类目1"/>
    <w:basedOn w:val="1"/>
    <w:link w:val="103"/>
    <w:qFormat/>
    <w:uiPriority w:val="0"/>
    <w:pPr>
      <w:adjustRightInd w:val="0"/>
      <w:snapToGrid w:val="0"/>
      <w:spacing w:line="220" w:lineRule="atLeast"/>
    </w:pPr>
    <w:rPr>
      <w:b/>
      <w:color w:val="17365D"/>
      <w:sz w:val="28"/>
      <w:szCs w:val="28"/>
    </w:rPr>
  </w:style>
  <w:style w:type="character" w:customStyle="1" w:styleId="105">
    <w:name w:val="正文文本 2 Char"/>
    <w:link w:val="40"/>
    <w:qFormat/>
    <w:uiPriority w:val="0"/>
    <w:rPr>
      <w:rFonts w:ascii="仿宋_GB2312" w:eastAsia="仿宋_GB2312"/>
      <w:kern w:val="2"/>
      <w:sz w:val="32"/>
      <w:szCs w:val="24"/>
      <w:lang w:val="en-US" w:eastAsia="zh-CN" w:bidi="ar-SA"/>
    </w:rPr>
  </w:style>
  <w:style w:type="character" w:customStyle="1" w:styleId="106">
    <w:name w:val="标题 2 Char1"/>
    <w:link w:val="2"/>
    <w:qFormat/>
    <w:uiPriority w:val="0"/>
    <w:rPr>
      <w:rFonts w:ascii="黑体" w:hAnsi="宋体" w:eastAsia="黑体"/>
      <w:bCs/>
      <w:kern w:val="44"/>
      <w:sz w:val="21"/>
      <w:szCs w:val="24"/>
    </w:rPr>
  </w:style>
  <w:style w:type="character" w:customStyle="1" w:styleId="107">
    <w:name w:val="lineitems1"/>
    <w:qFormat/>
    <w:uiPriority w:val="0"/>
    <w:rPr>
      <w:sz w:val="17"/>
      <w:szCs w:val="17"/>
    </w:rPr>
  </w:style>
  <w:style w:type="character" w:customStyle="1" w:styleId="108">
    <w:name w:val="题注 Char1"/>
    <w:qFormat/>
    <w:uiPriority w:val="0"/>
    <w:rPr>
      <w:rFonts w:ascii="Arial" w:hAnsi="Arial" w:eastAsia="宋体" w:cs="Arial"/>
      <w:kern w:val="2"/>
      <w:lang w:val="en-US" w:eastAsia="zh-CN" w:bidi="ar-SA"/>
    </w:rPr>
  </w:style>
  <w:style w:type="character" w:customStyle="1" w:styleId="109">
    <w:name w:val="标题 3 Char Char"/>
    <w:qFormat/>
    <w:uiPriority w:val="0"/>
    <w:rPr>
      <w:rFonts w:eastAsia="宋体"/>
      <w:b/>
      <w:bCs/>
      <w:kern w:val="2"/>
      <w:sz w:val="32"/>
      <w:szCs w:val="32"/>
      <w:lang w:val="en-US" w:eastAsia="zh-CN" w:bidi="ar-SA"/>
    </w:rPr>
  </w:style>
  <w:style w:type="character" w:customStyle="1" w:styleId="110">
    <w:name w:val="标题 5 Char"/>
    <w:link w:val="7"/>
    <w:qFormat/>
    <w:uiPriority w:val="0"/>
    <w:rPr>
      <w:rFonts w:eastAsia="宋体"/>
      <w:b/>
      <w:kern w:val="2"/>
      <w:sz w:val="28"/>
      <w:lang w:val="en-US" w:eastAsia="zh-CN" w:bidi="ar-SA"/>
    </w:rPr>
  </w:style>
  <w:style w:type="character" w:customStyle="1" w:styleId="111">
    <w:name w:val="p12"/>
    <w:basedOn w:val="49"/>
    <w:qFormat/>
    <w:uiPriority w:val="0"/>
  </w:style>
  <w:style w:type="character" w:customStyle="1" w:styleId="112">
    <w:name w:val="正文缩进 Char2"/>
    <w:link w:val="56"/>
    <w:qFormat/>
    <w:uiPriority w:val="0"/>
    <w:rPr>
      <w:rFonts w:ascii="宋体" w:eastAsia="宋体"/>
      <w:sz w:val="34"/>
      <w:lang w:bidi="ar-SA"/>
    </w:rPr>
  </w:style>
  <w:style w:type="character" w:customStyle="1" w:styleId="113">
    <w:name w:val="标题 9 Char Char"/>
    <w:qFormat/>
    <w:uiPriority w:val="0"/>
    <w:rPr>
      <w:rFonts w:ascii="Arial" w:hAnsi="Arial" w:eastAsia="黑体"/>
      <w:kern w:val="2"/>
      <w:sz w:val="21"/>
      <w:szCs w:val="21"/>
      <w:lang w:val="en-US" w:eastAsia="zh-CN" w:bidi="ar-SA"/>
    </w:rPr>
  </w:style>
  <w:style w:type="character" w:customStyle="1" w:styleId="114">
    <w:name w:val="标题 7 Char"/>
    <w:link w:val="9"/>
    <w:qFormat/>
    <w:uiPriority w:val="0"/>
    <w:rPr>
      <w:rFonts w:eastAsia="宋体"/>
      <w:b/>
      <w:kern w:val="2"/>
      <w:sz w:val="24"/>
      <w:lang w:val="en-US" w:eastAsia="zh-CN" w:bidi="ar-SA"/>
    </w:rPr>
  </w:style>
  <w:style w:type="character" w:customStyle="1" w:styleId="115">
    <w:name w:val="flname7"/>
    <w:basedOn w:val="49"/>
    <w:qFormat/>
    <w:uiPriority w:val="0"/>
  </w:style>
  <w:style w:type="character" w:customStyle="1" w:styleId="116">
    <w:name w:val="正文缩进 Char"/>
    <w:qFormat/>
    <w:uiPriority w:val="0"/>
    <w:rPr>
      <w:rFonts w:ascii="宋体" w:eastAsia="宋体"/>
      <w:sz w:val="34"/>
      <w:lang w:val="en-US" w:eastAsia="zh-CN" w:bidi="ar-SA"/>
    </w:rPr>
  </w:style>
  <w:style w:type="character" w:customStyle="1" w:styleId="117">
    <w:name w:val="样式5 Char Char"/>
    <w:link w:val="118"/>
    <w:qFormat/>
    <w:uiPriority w:val="0"/>
    <w:rPr>
      <w:rFonts w:ascii="宋体" w:hAnsi="宋体" w:eastAsia="宋体" w:cs="Arial"/>
      <w:b/>
      <w:kern w:val="2"/>
      <w:sz w:val="24"/>
      <w:szCs w:val="24"/>
      <w:lang w:val="en-US" w:eastAsia="zh-CN" w:bidi="ar-SA"/>
    </w:rPr>
  </w:style>
  <w:style w:type="paragraph" w:customStyle="1" w:styleId="118">
    <w:name w:val="样式5"/>
    <w:basedOn w:val="1"/>
    <w:link w:val="117"/>
    <w:qFormat/>
    <w:uiPriority w:val="0"/>
    <w:pPr>
      <w:spacing w:line="400" w:lineRule="exact"/>
      <w:ind w:left="482"/>
    </w:pPr>
    <w:rPr>
      <w:rFonts w:ascii="宋体" w:hAnsi="宋体" w:cs="Arial"/>
      <w:b/>
      <w:sz w:val="24"/>
    </w:rPr>
  </w:style>
  <w:style w:type="character" w:customStyle="1" w:styleId="119">
    <w:name w:val="text1"/>
    <w:qFormat/>
    <w:uiPriority w:val="0"/>
    <w:rPr>
      <w:sz w:val="20"/>
      <w:szCs w:val="20"/>
    </w:rPr>
  </w:style>
  <w:style w:type="character" w:customStyle="1" w:styleId="120">
    <w:name w:val="样式2"/>
    <w:qFormat/>
    <w:uiPriority w:val="0"/>
    <w:rPr>
      <w:rFonts w:eastAsia="华文楷体"/>
      <w:b/>
      <w:sz w:val="32"/>
    </w:rPr>
  </w:style>
  <w:style w:type="character" w:customStyle="1" w:styleId="121">
    <w:name w:val="页眉 Char Char"/>
    <w:qFormat/>
    <w:uiPriority w:val="0"/>
    <w:rPr>
      <w:rFonts w:eastAsia="宋体"/>
      <w:sz w:val="18"/>
      <w:szCs w:val="18"/>
      <w:lang w:bidi="ar-SA"/>
    </w:rPr>
  </w:style>
  <w:style w:type="character" w:customStyle="1" w:styleId="122">
    <w:name w:val="标题 3 Char"/>
    <w:link w:val="5"/>
    <w:qFormat/>
    <w:uiPriority w:val="0"/>
    <w:rPr>
      <w:rFonts w:ascii="黑体" w:eastAsia="黑体"/>
      <w:bCs/>
      <w:color w:val="000000"/>
      <w:kern w:val="2"/>
      <w:sz w:val="21"/>
      <w:szCs w:val="24"/>
    </w:rPr>
  </w:style>
  <w:style w:type="character" w:customStyle="1" w:styleId="123">
    <w:name w:val="书籍标题3 Char1"/>
    <w:link w:val="124"/>
    <w:qFormat/>
    <w:uiPriority w:val="0"/>
    <w:rPr>
      <w:b/>
      <w:bCs/>
      <w:spacing w:val="20"/>
      <w:kern w:val="2"/>
      <w:sz w:val="28"/>
      <w:szCs w:val="28"/>
    </w:rPr>
  </w:style>
  <w:style w:type="paragraph" w:customStyle="1" w:styleId="124">
    <w:name w:val="书籍标题3"/>
    <w:basedOn w:val="125"/>
    <w:link w:val="123"/>
    <w:qFormat/>
    <w:uiPriority w:val="0"/>
    <w:pPr>
      <w:numPr>
        <w:ilvl w:val="2"/>
      </w:numPr>
      <w:tabs>
        <w:tab w:val="left" w:pos="840"/>
      </w:tabs>
      <w:outlineLvl w:val="2"/>
    </w:pPr>
    <w:rPr>
      <w:rFonts w:cs="Times New Roman"/>
      <w:sz w:val="28"/>
      <w:szCs w:val="28"/>
    </w:rPr>
  </w:style>
  <w:style w:type="paragraph" w:customStyle="1" w:styleId="125">
    <w:name w:val="书籍标题2"/>
    <w:basedOn w:val="1"/>
    <w:qFormat/>
    <w:uiPriority w:val="0"/>
    <w:pPr>
      <w:numPr>
        <w:ilvl w:val="1"/>
        <w:numId w:val="5"/>
      </w:numPr>
      <w:spacing w:beforeLines="100" w:afterLines="100"/>
      <w:jc w:val="left"/>
      <w:outlineLvl w:val="1"/>
    </w:pPr>
    <w:rPr>
      <w:rFonts w:cs="宋体"/>
      <w:b/>
      <w:bCs/>
      <w:spacing w:val="20"/>
      <w:sz w:val="32"/>
      <w:szCs w:val="20"/>
    </w:rPr>
  </w:style>
  <w:style w:type="character" w:customStyle="1" w:styleId="126">
    <w:name w:val="正文文本缩进 Char"/>
    <w:link w:val="20"/>
    <w:qFormat/>
    <w:uiPriority w:val="0"/>
    <w:rPr>
      <w:rFonts w:ascii="仿宋_GB2312" w:eastAsia="仿宋_GB2312"/>
      <w:sz w:val="28"/>
      <w:lang w:val="en-US" w:eastAsia="zh-CN" w:bidi="ar-SA"/>
    </w:rPr>
  </w:style>
  <w:style w:type="character" w:customStyle="1" w:styleId="127">
    <w:name w:val="页眉 Char"/>
    <w:link w:val="30"/>
    <w:qFormat/>
    <w:uiPriority w:val="99"/>
    <w:rPr>
      <w:rFonts w:eastAsia="宋体"/>
      <w:kern w:val="2"/>
      <w:sz w:val="18"/>
      <w:lang w:val="en-US" w:eastAsia="zh-CN" w:bidi="ar-SA"/>
    </w:rPr>
  </w:style>
  <w:style w:type="character" w:customStyle="1" w:styleId="128">
    <w:name w:val="标题 Char"/>
    <w:link w:val="44"/>
    <w:qFormat/>
    <w:uiPriority w:val="0"/>
    <w:rPr>
      <w:rFonts w:ascii="Cambria" w:hAnsi="Cambria"/>
      <w:b/>
      <w:bCs/>
      <w:kern w:val="2"/>
      <w:sz w:val="32"/>
      <w:szCs w:val="32"/>
    </w:rPr>
  </w:style>
  <w:style w:type="character" w:customStyle="1" w:styleId="129">
    <w:name w:val="标题 8 Char Char"/>
    <w:qFormat/>
    <w:uiPriority w:val="0"/>
    <w:rPr>
      <w:rFonts w:ascii="Arial" w:hAnsi="Arial" w:eastAsia="黑体"/>
      <w:kern w:val="2"/>
      <w:sz w:val="24"/>
      <w:szCs w:val="24"/>
      <w:lang w:val="en-US" w:eastAsia="zh-CN" w:bidi="ar-SA"/>
    </w:rPr>
  </w:style>
  <w:style w:type="character" w:customStyle="1" w:styleId="130">
    <w:name w:val="正文文本缩进 2 Char Char"/>
    <w:qFormat/>
    <w:uiPriority w:val="0"/>
    <w:rPr>
      <w:rFonts w:eastAsia="仿宋_GB2312"/>
      <w:sz w:val="30"/>
      <w:lang w:bidi="ar-SA"/>
    </w:rPr>
  </w:style>
  <w:style w:type="character" w:customStyle="1" w:styleId="131">
    <w:name w:val="标题 7 Char Char"/>
    <w:qFormat/>
    <w:uiPriority w:val="0"/>
    <w:rPr>
      <w:rFonts w:eastAsia="宋体"/>
      <w:b/>
      <w:bCs/>
      <w:kern w:val="2"/>
      <w:sz w:val="24"/>
      <w:szCs w:val="24"/>
      <w:lang w:val="en-US" w:eastAsia="zh-CN" w:bidi="ar-SA"/>
    </w:rPr>
  </w:style>
  <w:style w:type="character" w:customStyle="1" w:styleId="132">
    <w:name w:val="HTML 地址 Char"/>
    <w:link w:val="22"/>
    <w:qFormat/>
    <w:uiPriority w:val="0"/>
    <w:rPr>
      <w:i/>
      <w:kern w:val="2"/>
      <w:sz w:val="21"/>
      <w:szCs w:val="24"/>
    </w:rPr>
  </w:style>
  <w:style w:type="character" w:customStyle="1" w:styleId="133">
    <w:name w:val="标题 1 Char"/>
    <w:link w:val="4"/>
    <w:qFormat/>
    <w:uiPriority w:val="0"/>
    <w:rPr>
      <w:rFonts w:ascii="黑体" w:eastAsia="黑体"/>
      <w:bCs/>
      <w:kern w:val="44"/>
      <w:sz w:val="24"/>
      <w:szCs w:val="24"/>
    </w:rPr>
  </w:style>
  <w:style w:type="character" w:customStyle="1" w:styleId="134">
    <w:name w:val="批注文字 Char"/>
    <w:link w:val="17"/>
    <w:qFormat/>
    <w:uiPriority w:val="0"/>
    <w:rPr>
      <w:kern w:val="2"/>
      <w:sz w:val="24"/>
      <w:szCs w:val="24"/>
    </w:rPr>
  </w:style>
  <w:style w:type="character" w:customStyle="1" w:styleId="135">
    <w:name w:val="页脚 Char"/>
    <w:link w:val="29"/>
    <w:qFormat/>
    <w:uiPriority w:val="0"/>
    <w:rPr>
      <w:rFonts w:eastAsia="宋体"/>
      <w:kern w:val="2"/>
      <w:sz w:val="18"/>
      <w:lang w:val="en-US" w:eastAsia="zh-CN" w:bidi="ar-SA"/>
    </w:rPr>
  </w:style>
  <w:style w:type="character" w:customStyle="1" w:styleId="136">
    <w:name w:val="正文首行缩进 Char"/>
    <w:link w:val="45"/>
    <w:qFormat/>
    <w:uiPriority w:val="0"/>
    <w:rPr>
      <w:rFonts w:ascii="Calibri" w:hAnsi="Calibri" w:eastAsia="宋体"/>
      <w:kern w:val="2"/>
      <w:sz w:val="21"/>
      <w:szCs w:val="22"/>
      <w:lang w:val="en-US" w:eastAsia="zh-CN" w:bidi="ar-SA"/>
    </w:rPr>
  </w:style>
  <w:style w:type="character" w:customStyle="1" w:styleId="137">
    <w:name w:val="纯文本 Char Char"/>
    <w:qFormat/>
    <w:uiPriority w:val="0"/>
    <w:rPr>
      <w:rFonts w:ascii="宋体" w:hAnsi="Courier New"/>
      <w:kern w:val="2"/>
      <w:sz w:val="21"/>
      <w:lang w:bidi="ar-SA"/>
    </w:rPr>
  </w:style>
  <w:style w:type="character" w:customStyle="1" w:styleId="138">
    <w:name w:val="HTML 预设格式 Char"/>
    <w:link w:val="41"/>
    <w:qFormat/>
    <w:uiPriority w:val="0"/>
    <w:rPr>
      <w:rFonts w:ascii="黑体" w:hAnsi="Courier New" w:eastAsia="黑体" w:cs="Courier New"/>
      <w:kern w:val="2"/>
      <w:sz w:val="21"/>
      <w:szCs w:val="24"/>
      <w:lang w:val="en-US" w:eastAsia="zh-CN" w:bidi="ar-SA"/>
    </w:rPr>
  </w:style>
  <w:style w:type="character" w:customStyle="1" w:styleId="139">
    <w:name w:val="标题 6 Char Char"/>
    <w:qFormat/>
    <w:uiPriority w:val="0"/>
    <w:rPr>
      <w:rFonts w:ascii="Arial" w:hAnsi="Arial" w:eastAsia="黑体"/>
      <w:b/>
      <w:bCs/>
      <w:kern w:val="2"/>
      <w:sz w:val="24"/>
      <w:szCs w:val="24"/>
      <w:lang w:val="en-US" w:eastAsia="zh-CN" w:bidi="ar-SA"/>
    </w:rPr>
  </w:style>
  <w:style w:type="character" w:customStyle="1" w:styleId="140">
    <w:name w:val="细目1 Char Char"/>
    <w:link w:val="141"/>
    <w:qFormat/>
    <w:uiPriority w:val="0"/>
    <w:rPr>
      <w:b/>
      <w:color w:val="215868"/>
      <w:kern w:val="2"/>
      <w:sz w:val="24"/>
      <w:szCs w:val="24"/>
    </w:rPr>
  </w:style>
  <w:style w:type="paragraph" w:customStyle="1" w:styleId="141">
    <w:name w:val="细目1"/>
    <w:basedOn w:val="1"/>
    <w:link w:val="140"/>
    <w:qFormat/>
    <w:uiPriority w:val="0"/>
    <w:pPr>
      <w:numPr>
        <w:ilvl w:val="0"/>
        <w:numId w:val="6"/>
      </w:numPr>
      <w:tabs>
        <w:tab w:val="left" w:pos="1200"/>
        <w:tab w:val="clear" w:pos="1260"/>
      </w:tabs>
      <w:adjustRightInd w:val="0"/>
      <w:snapToGrid w:val="0"/>
      <w:spacing w:line="220" w:lineRule="atLeast"/>
    </w:pPr>
    <w:rPr>
      <w:b/>
      <w:color w:val="215868"/>
      <w:sz w:val="24"/>
    </w:rPr>
  </w:style>
  <w:style w:type="character" w:customStyle="1" w:styleId="142">
    <w:name w:val="Char Char9"/>
    <w:qFormat/>
    <w:uiPriority w:val="0"/>
    <w:rPr>
      <w:rFonts w:ascii="宋体" w:hAnsi="Courier New" w:eastAsia="宋体"/>
      <w:kern w:val="2"/>
      <w:sz w:val="21"/>
      <w:lang w:val="en-US" w:eastAsia="zh-CN" w:bidi="ar-SA"/>
    </w:rPr>
  </w:style>
  <w:style w:type="character" w:customStyle="1" w:styleId="143">
    <w:name w:val="apple-converted-space"/>
    <w:qFormat/>
    <w:uiPriority w:val="0"/>
    <w:rPr>
      <w:rFonts w:cs="Times New Roman"/>
    </w:rPr>
  </w:style>
  <w:style w:type="paragraph" w:customStyle="1" w:styleId="14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4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4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9">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150">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151">
    <w:name w:val="TOC 标题1"/>
    <w:basedOn w:val="4"/>
    <w:next w:val="1"/>
    <w:qFormat/>
    <w:uiPriority w:val="0"/>
    <w:pPr>
      <w:widowControl/>
      <w:numPr>
        <w:numId w:val="0"/>
      </w:numPr>
      <w:autoSpaceDE/>
      <w:autoSpaceDN/>
      <w:adjustRightInd/>
      <w:snapToGrid/>
      <w:spacing w:beforeLines="0" w:line="276" w:lineRule="auto"/>
      <w:jc w:val="left"/>
      <w:textAlignment w:val="auto"/>
      <w:outlineLvl w:val="9"/>
    </w:pPr>
    <w:rPr>
      <w:rFonts w:ascii="Cambria" w:hAnsi="Cambria" w:eastAsia="宋体"/>
      <w:b/>
      <w:color w:val="365F91"/>
      <w:kern w:val="0"/>
      <w:sz w:val="28"/>
      <w:szCs w:val="28"/>
    </w:rPr>
  </w:style>
  <w:style w:type="paragraph" w:customStyle="1" w:styleId="152">
    <w:name w:val="默认段落字体 Para Char Char Char Char Char Char Char Char Char Char"/>
    <w:basedOn w:val="1"/>
    <w:qFormat/>
    <w:uiPriority w:val="0"/>
    <w:rPr>
      <w:rFonts w:ascii="Tahoma" w:hAnsi="Tahoma"/>
      <w:sz w:val="24"/>
      <w:szCs w:val="20"/>
    </w:rPr>
  </w:style>
  <w:style w:type="paragraph" w:customStyle="1" w:styleId="15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5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5">
    <w:name w:val="字元 字元"/>
    <w:basedOn w:val="1"/>
    <w:qFormat/>
    <w:uiPriority w:val="0"/>
    <w:pPr>
      <w:spacing w:line="360" w:lineRule="auto"/>
      <w:ind w:firstLine="200" w:firstLineChars="200"/>
    </w:pPr>
    <w:rPr>
      <w:rFonts w:ascii="宋体" w:hAnsi="宋体" w:cs="宋体"/>
      <w:sz w:val="24"/>
    </w:rPr>
  </w:style>
  <w:style w:type="paragraph" w:customStyle="1" w:styleId="15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7">
    <w:name w:val="正文序号 4"/>
    <w:basedOn w:val="1"/>
    <w:qFormat/>
    <w:uiPriority w:val="0"/>
    <w:pPr>
      <w:numPr>
        <w:ilvl w:val="3"/>
        <w:numId w:val="7"/>
      </w:numPr>
      <w:tabs>
        <w:tab w:val="left" w:pos="1469"/>
      </w:tabs>
      <w:spacing w:before="60"/>
    </w:pPr>
  </w:style>
  <w:style w:type="paragraph" w:customStyle="1" w:styleId="15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59">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0">
    <w:name w:val="Char3"/>
    <w:basedOn w:val="1"/>
    <w:qFormat/>
    <w:uiPriority w:val="0"/>
  </w:style>
  <w:style w:type="paragraph" w:customStyle="1" w:styleId="161">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2">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Char28"/>
    <w:basedOn w:val="1"/>
    <w:autoRedefine/>
    <w:qFormat/>
    <w:uiPriority w:val="0"/>
    <w:pPr>
      <w:adjustRightInd w:val="0"/>
      <w:spacing w:line="360" w:lineRule="auto"/>
    </w:pPr>
  </w:style>
  <w:style w:type="paragraph" w:customStyle="1" w:styleId="164">
    <w:name w:val="pa-14"/>
    <w:basedOn w:val="1"/>
    <w:qFormat/>
    <w:uiPriority w:val="0"/>
    <w:pPr>
      <w:widowControl/>
      <w:spacing w:before="150" w:after="150"/>
      <w:jc w:val="left"/>
    </w:pPr>
    <w:rPr>
      <w:rFonts w:ascii="宋体" w:hAnsi="宋体" w:cs="宋体"/>
      <w:kern w:val="0"/>
      <w:sz w:val="24"/>
    </w:rPr>
  </w:style>
  <w:style w:type="paragraph" w:customStyle="1" w:styleId="165">
    <w:name w:val="font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66">
    <w:name w:val="Item List in Table"/>
    <w:basedOn w:val="1"/>
    <w:qFormat/>
    <w:uiPriority w:val="0"/>
    <w:pPr>
      <w:numPr>
        <w:ilvl w:val="0"/>
        <w:numId w:val="8"/>
      </w:numPr>
      <w:jc w:val="left"/>
    </w:pPr>
  </w:style>
  <w:style w:type="paragraph" w:customStyle="1" w:styleId="1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9">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71">
    <w:name w:val="默认段落字体 Para Char"/>
    <w:basedOn w:val="1"/>
    <w:qFormat/>
    <w:uiPriority w:val="0"/>
    <w:rPr>
      <w:rFonts w:ascii="Tahoma" w:hAnsi="Tahoma"/>
      <w:sz w:val="24"/>
      <w:szCs w:val="20"/>
    </w:rPr>
  </w:style>
  <w:style w:type="paragraph" w:customStyle="1" w:styleId="172">
    <w:name w:val="Bullet"/>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17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4">
    <w:name w:val="样式 正文缩进 + 首行缩进:  2 字符"/>
    <w:qFormat/>
    <w:uiPriority w:val="0"/>
    <w:pPr>
      <w:autoSpaceDE/>
      <w:autoSpaceDN/>
      <w:adjustRightInd/>
      <w:spacing w:line="360" w:lineRule="auto"/>
      <w:ind w:firstLine="480" w:firstLineChars="200"/>
      <w:jc w:val="both"/>
      <w:textAlignment w:val="auto"/>
    </w:pPr>
    <w:rPr>
      <w:rFonts w:ascii="Times New Roman" w:hAnsi="Times New Roman" w:eastAsia="宋体" w:cs="Times New Roman"/>
      <w:kern w:val="2"/>
      <w:sz w:val="24"/>
      <w:szCs w:val="24"/>
    </w:rPr>
  </w:style>
  <w:style w:type="paragraph" w:customStyle="1" w:styleId="17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8">
    <w:name w:val="p0"/>
    <w:basedOn w:val="1"/>
    <w:qFormat/>
    <w:uiPriority w:val="0"/>
    <w:pPr>
      <w:widowControl/>
    </w:pPr>
    <w:rPr>
      <w:kern w:val="0"/>
      <w:szCs w:val="21"/>
    </w:rPr>
  </w:style>
  <w:style w:type="paragraph" w:customStyle="1" w:styleId="17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0">
    <w:name w:val="默认段落字体 Para Char Char Char1 Char"/>
    <w:basedOn w:val="46"/>
    <w:qFormat/>
    <w:uiPriority w:val="0"/>
  </w:style>
  <w:style w:type="paragraph" w:customStyle="1" w:styleId="181">
    <w:name w:val="Char1"/>
    <w:basedOn w:val="1"/>
    <w:qFormat/>
    <w:uiPriority w:val="0"/>
    <w:pPr>
      <w:widowControl/>
      <w:spacing w:line="400" w:lineRule="exact"/>
      <w:jc w:val="center"/>
    </w:pPr>
    <w:rPr>
      <w:rFonts w:ascii="Verdana" w:hAnsi="Verdana"/>
      <w:kern w:val="0"/>
      <w:szCs w:val="20"/>
      <w:lang w:eastAsia="en-US"/>
    </w:rPr>
  </w:style>
  <w:style w:type="paragraph" w:customStyle="1" w:styleId="182">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3">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4">
    <w:name w:val="Normal New New New"/>
    <w:qFormat/>
    <w:uiPriority w:val="0"/>
    <w:pPr>
      <w:jc w:val="both"/>
    </w:pPr>
    <w:rPr>
      <w:rFonts w:ascii="Times New Roman" w:hAnsi="Times New Roman" w:eastAsia="宋体" w:cs="Times New Roman"/>
      <w:kern w:val="2"/>
      <w:sz w:val="21"/>
      <w:lang w:val="en-US" w:eastAsia="zh-CN" w:bidi="ar-SA"/>
    </w:rPr>
  </w:style>
  <w:style w:type="paragraph" w:customStyle="1" w:styleId="18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6">
    <w:name w:val="列出段落1"/>
    <w:basedOn w:val="1"/>
    <w:qFormat/>
    <w:uiPriority w:val="0"/>
    <w:pPr>
      <w:ind w:firstLine="200" w:firstLineChars="200"/>
    </w:pPr>
    <w:rPr>
      <w:rFonts w:ascii="Calibri" w:hAnsi="Calibri"/>
      <w:szCs w:val="22"/>
    </w:rPr>
  </w:style>
  <w:style w:type="paragraph" w:customStyle="1" w:styleId="187">
    <w:name w:val="缺省文本"/>
    <w:basedOn w:val="1"/>
    <w:qFormat/>
    <w:uiPriority w:val="0"/>
    <w:pPr>
      <w:autoSpaceDE w:val="0"/>
      <w:autoSpaceDN w:val="0"/>
      <w:adjustRightInd w:val="0"/>
      <w:jc w:val="left"/>
    </w:pPr>
    <w:rPr>
      <w:kern w:val="0"/>
      <w:sz w:val="24"/>
    </w:rPr>
  </w:style>
  <w:style w:type="paragraph" w:customStyle="1" w:styleId="188">
    <w:name w:val="Char Char Char Char Char Char Char Char Char"/>
    <w:basedOn w:val="1"/>
    <w:qFormat/>
    <w:uiPriority w:val="0"/>
    <w:rPr>
      <w:sz w:val="28"/>
    </w:rPr>
  </w:style>
  <w:style w:type="paragraph" w:customStyle="1" w:styleId="189">
    <w:name w:val="书籍标题4"/>
    <w:basedOn w:val="124"/>
    <w:next w:val="1"/>
    <w:qFormat/>
    <w:uiPriority w:val="0"/>
    <w:pPr>
      <w:numPr>
        <w:ilvl w:val="3"/>
      </w:numPr>
      <w:tabs>
        <w:tab w:val="left" w:pos="2160"/>
      </w:tabs>
      <w:ind w:left="2160"/>
      <w:outlineLvl w:val="3"/>
    </w:pPr>
    <w:rPr>
      <w:sz w:val="24"/>
      <w:szCs w:val="24"/>
      <w:lang w:val="zh-CN"/>
    </w:rPr>
  </w:style>
  <w:style w:type="paragraph" w:customStyle="1" w:styleId="1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91">
    <w:name w:val="样式 书籍标题3 + Arial 段前: 1 行 段后: 1 行"/>
    <w:basedOn w:val="124"/>
    <w:qFormat/>
    <w:uiPriority w:val="0"/>
    <w:pPr>
      <w:numPr>
        <w:ilvl w:val="1"/>
        <w:numId w:val="9"/>
      </w:numPr>
      <w:spacing w:beforeLines="0" w:afterLines="0"/>
    </w:pPr>
    <w:rPr>
      <w:rFonts w:ascii="Arial" w:hAnsi="Arial" w:cs="宋体"/>
      <w:b w:val="0"/>
      <w:bCs w:val="0"/>
    </w:rPr>
  </w:style>
  <w:style w:type="paragraph" w:customStyle="1" w:styleId="19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3">
    <w:name w:val="Char Char Char Char Char Char"/>
    <w:basedOn w:val="1"/>
    <w:qFormat/>
    <w:uiPriority w:val="0"/>
    <w:pPr>
      <w:widowControl/>
      <w:spacing w:after="160" w:line="240" w:lineRule="exact"/>
      <w:jc w:val="left"/>
    </w:pPr>
    <w:rPr>
      <w:sz w:val="32"/>
      <w:szCs w:val="20"/>
    </w:rPr>
  </w:style>
  <w:style w:type="paragraph" w:customStyle="1" w:styleId="194">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styleId="195">
    <w:name w:val="List Paragraph"/>
    <w:basedOn w:val="1"/>
    <w:qFormat/>
    <w:uiPriority w:val="0"/>
    <w:pPr>
      <w:ind w:firstLine="420" w:firstLineChars="200"/>
    </w:pPr>
  </w:style>
  <w:style w:type="paragraph" w:customStyle="1" w:styleId="19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7">
    <w:name w:val="Char1 Char Char Char"/>
    <w:basedOn w:val="1"/>
    <w:qFormat/>
    <w:uiPriority w:val="0"/>
    <w:pPr>
      <w:ind w:left="1365" w:hanging="360"/>
    </w:pPr>
    <w:rPr>
      <w:sz w:val="24"/>
    </w:rPr>
  </w:style>
  <w:style w:type="paragraph" w:customStyle="1" w:styleId="198">
    <w:name w:val="MM Topic 6"/>
    <w:basedOn w:val="8"/>
    <w:qFormat/>
    <w:uiPriority w:val="0"/>
    <w:pPr>
      <w:numPr>
        <w:ilvl w:val="5"/>
        <w:numId w:val="10"/>
      </w:numPr>
      <w:tabs>
        <w:tab w:val="left" w:pos="425"/>
        <w:tab w:val="clear" w:pos="3260"/>
      </w:tabs>
      <w:spacing w:line="319" w:lineRule="auto"/>
    </w:pPr>
    <w:rPr>
      <w:bCs/>
      <w:szCs w:val="24"/>
    </w:rPr>
  </w:style>
  <w:style w:type="paragraph" w:customStyle="1" w:styleId="19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书籍标题1"/>
    <w:basedOn w:val="1"/>
    <w:next w:val="1"/>
    <w:qFormat/>
    <w:uiPriority w:val="0"/>
    <w:pPr>
      <w:pageBreakBefore/>
      <w:widowControl/>
      <w:numPr>
        <w:ilvl w:val="0"/>
        <w:numId w:val="5"/>
      </w:numPr>
      <w:spacing w:beforeLines="200" w:afterLines="200"/>
      <w:jc w:val="center"/>
      <w:outlineLvl w:val="0"/>
    </w:pPr>
    <w:rPr>
      <w:rFonts w:eastAsia="黑体" w:cs="宋体"/>
      <w:b/>
      <w:bCs/>
      <w:spacing w:val="20"/>
      <w:kern w:val="44"/>
      <w:sz w:val="44"/>
      <w:szCs w:val="20"/>
    </w:rPr>
  </w:style>
  <w:style w:type="paragraph" w:customStyle="1" w:styleId="20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2">
    <w:name w:val="样式 标题 4Alt+41.1.1.1 Heading 4bulletblbbH44h4H41h41H42... Char"/>
    <w:basedOn w:val="6"/>
    <w:qFormat/>
    <w:uiPriority w:val="0"/>
    <w:pPr>
      <w:tabs>
        <w:tab w:val="left" w:pos="1914"/>
      </w:tabs>
      <w:spacing w:before="120" w:after="120"/>
      <w:ind w:left="1914" w:hanging="864"/>
    </w:pPr>
    <w:rPr>
      <w:rFonts w:ascii="宋体" w:hAnsi="宋体"/>
      <w:bCs/>
      <w:color w:val="000000"/>
      <w:szCs w:val="28"/>
    </w:rPr>
  </w:style>
  <w:style w:type="paragraph" w:customStyle="1" w:styleId="20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04">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20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0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0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1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11">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2">
    <w:name w:val="特点标题"/>
    <w:basedOn w:val="1"/>
    <w:next w:val="37"/>
    <w:qFormat/>
    <w:uiPriority w:val="0"/>
    <w:pPr>
      <w:adjustRightInd w:val="0"/>
      <w:spacing w:line="360" w:lineRule="auto"/>
      <w:ind w:firstLine="482"/>
      <w:textAlignment w:val="baseline"/>
    </w:pPr>
    <w:rPr>
      <w:rFonts w:ascii="宋体" w:hAnsi="宋体"/>
      <w:kern w:val="0"/>
      <w:sz w:val="24"/>
    </w:rPr>
  </w:style>
  <w:style w:type="paragraph" w:customStyle="1" w:styleId="213">
    <w:name w:val="pa-13"/>
    <w:basedOn w:val="1"/>
    <w:qFormat/>
    <w:uiPriority w:val="0"/>
    <w:pPr>
      <w:widowControl/>
      <w:spacing w:before="150" w:after="150"/>
      <w:jc w:val="left"/>
    </w:pPr>
    <w:rPr>
      <w:rFonts w:ascii="宋体" w:hAnsi="宋体" w:cs="宋体"/>
      <w:kern w:val="0"/>
      <w:sz w:val="24"/>
    </w:rPr>
  </w:style>
  <w:style w:type="paragraph" w:customStyle="1" w:styleId="21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5">
    <w:name w:val="MM Topic 1"/>
    <w:basedOn w:val="4"/>
    <w:qFormat/>
    <w:uiPriority w:val="0"/>
    <w:pPr>
      <w:numPr>
        <w:numId w:val="11"/>
      </w:numPr>
      <w:tabs>
        <w:tab w:val="left" w:pos="1620"/>
      </w:tabs>
      <w:autoSpaceDE/>
      <w:autoSpaceDN/>
      <w:adjustRightInd/>
      <w:snapToGrid/>
      <w:spacing w:beforeLines="0" w:after="330" w:line="578" w:lineRule="auto"/>
      <w:ind w:left="0" w:firstLine="0"/>
      <w:jc w:val="both"/>
      <w:textAlignment w:val="auto"/>
    </w:pPr>
    <w:rPr>
      <w:rFonts w:ascii="Times New Roman" w:eastAsia="宋体"/>
      <w:b/>
      <w:sz w:val="44"/>
      <w:szCs w:val="44"/>
    </w:rPr>
  </w:style>
  <w:style w:type="paragraph" w:customStyle="1" w:styleId="216">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17">
    <w:name w:val="项目"/>
    <w:basedOn w:val="1"/>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21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1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21">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2">
    <w:name w:val="xl13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3">
    <w:name w:val="样式 标题 3"/>
    <w:basedOn w:val="5"/>
    <w:next w:val="1"/>
    <w:qFormat/>
    <w:uiPriority w:val="0"/>
    <w:pPr>
      <w:widowControl w:val="0"/>
      <w:numPr>
        <w:numId w:val="0"/>
      </w:numPr>
      <w:tabs>
        <w:tab w:val="left" w:pos="720"/>
        <w:tab w:val="clear" w:pos="753"/>
      </w:tabs>
      <w:autoSpaceDE/>
      <w:autoSpaceDN/>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22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6">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8">
    <w:name w:val="Char1 Char Char Char1"/>
    <w:basedOn w:val="1"/>
    <w:qFormat/>
    <w:uiPriority w:val="0"/>
    <w:pPr>
      <w:tabs>
        <w:tab w:val="left" w:pos="425"/>
      </w:tabs>
      <w:ind w:left="425" w:hanging="425"/>
    </w:pPr>
    <w:rPr>
      <w:sz w:val="24"/>
    </w:rPr>
  </w:style>
  <w:style w:type="paragraph" w:customStyle="1" w:styleId="22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30">
    <w:name w:val="Char"/>
    <w:basedOn w:val="1"/>
    <w:qFormat/>
    <w:uiPriority w:val="0"/>
    <w:pPr>
      <w:tabs>
        <w:tab w:val="left" w:pos="1365"/>
      </w:tabs>
      <w:ind w:left="1365" w:hanging="360"/>
    </w:pPr>
    <w:rPr>
      <w:sz w:val="24"/>
    </w:rPr>
  </w:style>
  <w:style w:type="paragraph" w:customStyle="1" w:styleId="231">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2">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23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34">
    <w:name w:val="没有缩进（为图形使用）"/>
    <w:basedOn w:val="1"/>
    <w:qFormat/>
    <w:uiPriority w:val="0"/>
    <w:pPr>
      <w:numPr>
        <w:ilvl w:val="0"/>
        <w:numId w:val="12"/>
      </w:numPr>
      <w:tabs>
        <w:tab w:val="clear" w:pos="2040"/>
      </w:tabs>
      <w:spacing w:before="120" w:after="120" w:line="360" w:lineRule="auto"/>
      <w:ind w:left="0" w:firstLine="0"/>
    </w:pPr>
    <w:rPr>
      <w:rFonts w:cs="宋体"/>
      <w:sz w:val="24"/>
      <w:szCs w:val="20"/>
    </w:rPr>
  </w:style>
  <w:style w:type="paragraph" w:customStyle="1" w:styleId="23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3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3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8">
    <w:name w:val="样式1"/>
    <w:next w:val="16"/>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paragraph" w:customStyle="1" w:styleId="239">
    <w:name w:val="Table Text"/>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24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1">
    <w:name w:val="Pa17"/>
    <w:basedOn w:val="1"/>
    <w:next w:val="1"/>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242">
    <w:name w:val="Char Char Char Char Char Char Char Char Char1"/>
    <w:basedOn w:val="1"/>
    <w:qFormat/>
    <w:uiPriority w:val="0"/>
    <w:pPr>
      <w:widowControl/>
      <w:spacing w:after="160" w:line="240" w:lineRule="exact"/>
      <w:jc w:val="left"/>
    </w:pPr>
  </w:style>
  <w:style w:type="paragraph" w:customStyle="1" w:styleId="243">
    <w:name w:val="表格文字"/>
    <w:basedOn w:val="1"/>
    <w:qFormat/>
    <w:uiPriority w:val="0"/>
    <w:pPr>
      <w:numPr>
        <w:ilvl w:val="0"/>
        <w:numId w:val="13"/>
      </w:numPr>
      <w:tabs>
        <w:tab w:val="clear" w:pos="360"/>
      </w:tabs>
      <w:ind w:left="0" w:firstLine="0"/>
      <w:jc w:val="left"/>
    </w:pPr>
    <w:rPr>
      <w:rFonts w:ascii="Arial" w:hAnsi="Arial" w:eastAsia="仿宋_GB2312" w:cs="Arial"/>
      <w:sz w:val="18"/>
      <w:szCs w:val="18"/>
    </w:rPr>
  </w:style>
  <w:style w:type="paragraph" w:customStyle="1" w:styleId="24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46">
    <w:name w:val="infoblue"/>
    <w:basedOn w:val="1"/>
    <w:qFormat/>
    <w:uiPriority w:val="0"/>
    <w:pPr>
      <w:widowControl/>
      <w:spacing w:after="120" w:line="240" w:lineRule="atLeast"/>
      <w:ind w:left="450"/>
      <w:jc w:val="left"/>
    </w:pPr>
    <w:rPr>
      <w:i/>
      <w:iCs/>
      <w:color w:val="0000FF"/>
      <w:kern w:val="0"/>
      <w:sz w:val="20"/>
      <w:szCs w:val="20"/>
    </w:rPr>
  </w:style>
  <w:style w:type="paragraph" w:customStyle="1" w:styleId="24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4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4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1">
    <w:name w:val="MM Topic 2"/>
    <w:basedOn w:val="2"/>
    <w:qFormat/>
    <w:uiPriority w:val="0"/>
    <w:pPr>
      <w:widowControl w:val="0"/>
      <w:numPr>
        <w:ilvl w:val="0"/>
        <w:numId w:val="14"/>
      </w:numPr>
      <w:tabs>
        <w:tab w:val="left" w:pos="425"/>
        <w:tab w:val="clear" w:pos="2040"/>
      </w:tabs>
      <w:autoSpaceDE/>
      <w:autoSpaceDN/>
      <w:adjustRightInd/>
      <w:snapToGrid/>
      <w:spacing w:line="415" w:lineRule="auto"/>
      <w:ind w:left="0" w:firstLine="0"/>
      <w:jc w:val="both"/>
      <w:textAlignment w:val="auto"/>
    </w:pPr>
    <w:rPr>
      <w:rFonts w:ascii="Arial" w:hAnsi="Arial"/>
      <w:b/>
      <w:kern w:val="2"/>
      <w:sz w:val="32"/>
      <w:szCs w:val="32"/>
    </w:rPr>
  </w:style>
  <w:style w:type="paragraph" w:customStyle="1" w:styleId="25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3">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25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5">
    <w:name w:val="font6"/>
    <w:basedOn w:val="1"/>
    <w:qFormat/>
    <w:uiPriority w:val="0"/>
    <w:pPr>
      <w:widowControl/>
      <w:spacing w:before="100" w:beforeAutospacing="1" w:after="100" w:afterAutospacing="1"/>
      <w:jc w:val="left"/>
    </w:pPr>
    <w:rPr>
      <w:kern w:val="0"/>
      <w:sz w:val="24"/>
    </w:rPr>
  </w:style>
  <w:style w:type="paragraph" w:customStyle="1" w:styleId="256">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8">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59">
    <w:name w:val="样式 首行缩进:  0.85 厘米"/>
    <w:basedOn w:val="1"/>
    <w:qFormat/>
    <w:uiPriority w:val="0"/>
    <w:pPr>
      <w:spacing w:line="360" w:lineRule="auto"/>
      <w:ind w:firstLine="200" w:firstLineChars="200"/>
    </w:pPr>
    <w:rPr>
      <w:rFonts w:cs="宋体"/>
      <w:sz w:val="24"/>
      <w:szCs w:val="20"/>
    </w:rPr>
  </w:style>
  <w:style w:type="paragraph" w:customStyle="1" w:styleId="260">
    <w:name w:val="列举"/>
    <w:basedOn w:val="1"/>
    <w:qFormat/>
    <w:uiPriority w:val="0"/>
    <w:pPr>
      <w:numPr>
        <w:ilvl w:val="0"/>
        <w:numId w:val="15"/>
      </w:numPr>
      <w:spacing w:line="360" w:lineRule="auto"/>
    </w:pPr>
    <w:rPr>
      <w:rFonts w:ascii="宋体"/>
    </w:rPr>
  </w:style>
  <w:style w:type="paragraph" w:customStyle="1" w:styleId="261">
    <w:name w:val="正文1"/>
    <w:basedOn w:val="1"/>
    <w:qFormat/>
    <w:uiPriority w:val="0"/>
    <w:pPr>
      <w:spacing w:line="360" w:lineRule="auto"/>
    </w:pPr>
    <w:rPr>
      <w:rFonts w:ascii="宋体" w:hAnsi="宋体"/>
      <w:sz w:val="24"/>
    </w:rPr>
  </w:style>
  <w:style w:type="paragraph" w:customStyle="1" w:styleId="262">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3">
    <w:name w:val="正文缩进2字符"/>
    <w:basedOn w:val="45"/>
    <w:qFormat/>
    <w:uiPriority w:val="0"/>
    <w:pPr>
      <w:spacing w:after="0" w:line="360" w:lineRule="auto"/>
      <w:ind w:firstLine="200" w:firstLineChars="200"/>
    </w:pPr>
    <w:rPr>
      <w:sz w:val="24"/>
      <w:szCs w:val="24"/>
    </w:rPr>
  </w:style>
  <w:style w:type="paragraph" w:customStyle="1" w:styleId="264">
    <w:name w:val="font8"/>
    <w:basedOn w:val="1"/>
    <w:qFormat/>
    <w:uiPriority w:val="0"/>
    <w:pPr>
      <w:widowControl/>
      <w:spacing w:before="100" w:beforeAutospacing="1" w:after="100" w:afterAutospacing="1"/>
      <w:jc w:val="left"/>
    </w:pPr>
    <w:rPr>
      <w:kern w:val="0"/>
      <w:sz w:val="20"/>
      <w:szCs w:val="20"/>
    </w:rPr>
  </w:style>
  <w:style w:type="paragraph" w:customStyle="1" w:styleId="265">
    <w:name w:val="Char Char1 Char Char Char Char Char Char"/>
    <w:basedOn w:val="1"/>
    <w:qFormat/>
    <w:uiPriority w:val="0"/>
    <w:pPr>
      <w:widowControl/>
      <w:numPr>
        <w:ilvl w:val="0"/>
        <w:numId w:val="16"/>
      </w:numPr>
      <w:tabs>
        <w:tab w:val="clear" w:pos="360"/>
      </w:tabs>
      <w:spacing w:after="160" w:line="240" w:lineRule="exact"/>
      <w:ind w:left="0" w:firstLine="0"/>
      <w:jc w:val="center"/>
    </w:pPr>
    <w:rPr>
      <w:rFonts w:ascii="黑体" w:hAnsi="Calibri" w:eastAsia="黑体"/>
      <w:kern w:val="0"/>
      <w:sz w:val="36"/>
      <w:szCs w:val="36"/>
    </w:rPr>
  </w:style>
  <w:style w:type="paragraph" w:customStyle="1" w:styleId="266">
    <w:name w:val="pa-3"/>
    <w:basedOn w:val="1"/>
    <w:qFormat/>
    <w:uiPriority w:val="0"/>
    <w:pPr>
      <w:widowControl/>
      <w:spacing w:before="150" w:after="150"/>
      <w:jc w:val="left"/>
    </w:pPr>
    <w:rPr>
      <w:rFonts w:ascii="宋体" w:hAnsi="宋体" w:cs="宋体"/>
      <w:kern w:val="0"/>
      <w:sz w:val="24"/>
    </w:rPr>
  </w:style>
  <w:style w:type="paragraph" w:customStyle="1" w:styleId="267">
    <w:name w:val="tabletext"/>
    <w:basedOn w:val="1"/>
    <w:qFormat/>
    <w:uiPriority w:val="0"/>
    <w:pPr>
      <w:widowControl/>
      <w:spacing w:before="100" w:beforeAutospacing="1" w:after="100" w:afterAutospacing="1"/>
      <w:jc w:val="left"/>
    </w:pPr>
    <w:rPr>
      <w:rFonts w:ascii="宋体" w:hAnsi="Calibri" w:cs="宋体"/>
      <w:kern w:val="0"/>
      <w:sz w:val="24"/>
    </w:rPr>
  </w:style>
  <w:style w:type="paragraph" w:customStyle="1" w:styleId="268">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9">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70">
    <w:name w:val="列表数字1"/>
    <w:next w:val="45"/>
    <w:qFormat/>
    <w:uiPriority w:val="0"/>
    <w:pPr>
      <w:numPr>
        <w:ilvl w:val="0"/>
        <w:numId w:val="17"/>
      </w:numPr>
      <w:tabs>
        <w:tab w:val="left" w:pos="900"/>
        <w:tab w:val="clear" w:pos="1145"/>
      </w:tabs>
      <w:spacing w:before="120" w:line="360" w:lineRule="auto"/>
    </w:pPr>
    <w:rPr>
      <w:rFonts w:ascii="Times New Roman" w:hAnsi="Times New Roman" w:eastAsia="宋体" w:cs="Times New Roman"/>
      <w:sz w:val="24"/>
      <w:lang w:val="en-US" w:eastAsia="zh-CN" w:bidi="ar-SA"/>
    </w:rPr>
  </w:style>
  <w:style w:type="paragraph" w:customStyle="1" w:styleId="27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2">
    <w:name w:val="加点标题"/>
    <w:basedOn w:val="1"/>
    <w:qFormat/>
    <w:uiPriority w:val="0"/>
    <w:pPr>
      <w:numPr>
        <w:ilvl w:val="0"/>
        <w:numId w:val="18"/>
      </w:numPr>
      <w:spacing w:line="360" w:lineRule="auto"/>
    </w:pPr>
    <w:rPr>
      <w:sz w:val="24"/>
    </w:rPr>
  </w:style>
  <w:style w:type="paragraph" w:customStyle="1" w:styleId="273">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27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6">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7">
    <w:name w:val="xl104"/>
    <w:basedOn w:val="1"/>
    <w:qFormat/>
    <w:uiPriority w:val="0"/>
    <w:pPr>
      <w:widowControl/>
      <w:spacing w:before="100" w:beforeAutospacing="1" w:after="100" w:afterAutospacing="1"/>
      <w:jc w:val="left"/>
    </w:pPr>
    <w:rPr>
      <w:rFonts w:ascii="宋体" w:hAnsi="宋体" w:cs="宋体"/>
      <w:kern w:val="0"/>
      <w:sz w:val="24"/>
    </w:rPr>
  </w:style>
  <w:style w:type="paragraph" w:customStyle="1" w:styleId="27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9">
    <w:name w:val="段"/>
    <w:qFormat/>
    <w:uiPriority w:val="0"/>
    <w:pPr>
      <w:numPr>
        <w:ilvl w:val="0"/>
        <w:numId w:val="19"/>
      </w:numPr>
      <w:tabs>
        <w:tab w:val="clear" w:pos="1200"/>
      </w:tabs>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28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1">
    <w:name w:val="MM Topic 3"/>
    <w:basedOn w:val="5"/>
    <w:qFormat/>
    <w:uiPriority w:val="0"/>
    <w:pPr>
      <w:widowControl w:val="0"/>
      <w:numPr>
        <w:numId w:val="10"/>
      </w:numPr>
      <w:tabs>
        <w:tab w:val="left" w:pos="425"/>
        <w:tab w:val="left" w:pos="1418"/>
        <w:tab w:val="clear" w:pos="432"/>
        <w:tab w:val="clear" w:pos="753"/>
      </w:tabs>
      <w:autoSpaceDE/>
      <w:autoSpaceDN/>
      <w:adjustRightInd/>
      <w:snapToGrid/>
      <w:spacing w:line="415" w:lineRule="auto"/>
      <w:textAlignment w:val="auto"/>
    </w:pPr>
    <w:rPr>
      <w:rFonts w:ascii="Times New Roman" w:eastAsia="宋体"/>
      <w:b/>
      <w:color w:val="auto"/>
      <w:sz w:val="32"/>
      <w:szCs w:val="32"/>
    </w:rPr>
  </w:style>
  <w:style w:type="paragraph" w:customStyle="1" w:styleId="282">
    <w:name w:val="列出段落2"/>
    <w:basedOn w:val="1"/>
    <w:qFormat/>
    <w:uiPriority w:val="0"/>
    <w:pPr>
      <w:ind w:firstLine="420" w:firstLineChars="200"/>
    </w:pPr>
  </w:style>
  <w:style w:type="paragraph" w:customStyle="1" w:styleId="283">
    <w:name w:val="font15"/>
    <w:basedOn w:val="1"/>
    <w:qFormat/>
    <w:uiPriority w:val="0"/>
    <w:pPr>
      <w:widowControl/>
      <w:spacing w:before="100" w:beforeAutospacing="1" w:after="100" w:afterAutospacing="1"/>
      <w:jc w:val="left"/>
    </w:pPr>
    <w:rPr>
      <w:kern w:val="0"/>
      <w:sz w:val="20"/>
      <w:szCs w:val="20"/>
    </w:rPr>
  </w:style>
  <w:style w:type="paragraph" w:customStyle="1" w:styleId="284">
    <w:name w:val="pa-15"/>
    <w:basedOn w:val="1"/>
    <w:qFormat/>
    <w:uiPriority w:val="0"/>
    <w:pPr>
      <w:widowControl/>
      <w:spacing w:before="150" w:after="150"/>
      <w:jc w:val="left"/>
    </w:pPr>
    <w:rPr>
      <w:rFonts w:ascii="宋体" w:hAnsi="宋体" w:cs="宋体"/>
      <w:kern w:val="0"/>
      <w:sz w:val="24"/>
    </w:rPr>
  </w:style>
  <w:style w:type="paragraph" w:customStyle="1" w:styleId="28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87">
    <w:name w:val="Char Char1 Char Char Char Char Char Char Char Char Char Char Char Char Char Char Char Char Char Char Char Char"/>
    <w:basedOn w:val="1"/>
    <w:qFormat/>
    <w:uiPriority w:val="0"/>
    <w:pPr>
      <w:widowControl/>
      <w:tabs>
        <w:tab w:val="left" w:pos="360"/>
      </w:tabs>
      <w:ind w:left="360" w:hanging="360"/>
      <w:jc w:val="left"/>
    </w:pPr>
    <w:rPr>
      <w:rFonts w:ascii="Verdana" w:hAnsi="Verdana"/>
      <w:kern w:val="0"/>
      <w:sz w:val="24"/>
      <w:szCs w:val="21"/>
    </w:rPr>
  </w:style>
  <w:style w:type="paragraph" w:customStyle="1" w:styleId="288">
    <w:name w:val="Char Char3 Char Char"/>
    <w:basedOn w:val="1"/>
    <w:qFormat/>
    <w:uiPriority w:val="0"/>
    <w:pPr>
      <w:spacing w:line="360" w:lineRule="auto"/>
      <w:ind w:firstLine="200" w:firstLineChars="200"/>
    </w:pPr>
    <w:rPr>
      <w:rFonts w:ascii="宋体" w:hAnsi="宋体" w:cs="宋体"/>
      <w:sz w:val="24"/>
    </w:rPr>
  </w:style>
  <w:style w:type="paragraph" w:customStyle="1" w:styleId="289">
    <w:name w:val="样式 (西文) 宋体 首行缩进:  0.85 厘米"/>
    <w:basedOn w:val="1"/>
    <w:qFormat/>
    <w:uiPriority w:val="0"/>
    <w:pPr>
      <w:spacing w:line="360" w:lineRule="auto"/>
      <w:ind w:firstLine="200" w:firstLineChars="200"/>
    </w:pPr>
    <w:rPr>
      <w:rFonts w:ascii="宋体" w:hAnsi="Calibri" w:cs="宋体"/>
      <w:sz w:val="24"/>
      <w:szCs w:val="20"/>
    </w:rPr>
  </w:style>
  <w:style w:type="paragraph" w:customStyle="1" w:styleId="290">
    <w:name w:val="正文序号 2"/>
    <w:basedOn w:val="1"/>
    <w:qFormat/>
    <w:uiPriority w:val="0"/>
    <w:pPr>
      <w:numPr>
        <w:ilvl w:val="1"/>
        <w:numId w:val="7"/>
      </w:numPr>
      <w:tabs>
        <w:tab w:val="left" w:pos="1049"/>
      </w:tabs>
      <w:spacing w:before="60"/>
    </w:pPr>
  </w:style>
  <w:style w:type="paragraph" w:customStyle="1" w:styleId="291">
    <w:name w:val="样式 样式 标题 4Alt+41.1.1.1 Heading 4bulletblbbH44h4H41h41H42... + 自动..."/>
    <w:basedOn w:val="202"/>
    <w:qFormat/>
    <w:uiPriority w:val="0"/>
    <w:pPr>
      <w:numPr>
        <w:ilvl w:val="3"/>
        <w:numId w:val="20"/>
      </w:numPr>
      <w:tabs>
        <w:tab w:val="clear" w:pos="1914"/>
      </w:tabs>
    </w:pPr>
    <w:rPr>
      <w:color w:val="auto"/>
    </w:rPr>
  </w:style>
  <w:style w:type="paragraph" w:styleId="29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3">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294">
    <w:name w:val="MM Topic 5"/>
    <w:basedOn w:val="7"/>
    <w:qFormat/>
    <w:uiPriority w:val="0"/>
    <w:pPr>
      <w:numPr>
        <w:ilvl w:val="4"/>
        <w:numId w:val="10"/>
      </w:numPr>
      <w:tabs>
        <w:tab w:val="left" w:pos="425"/>
        <w:tab w:val="clear" w:pos="2551"/>
      </w:tabs>
    </w:pPr>
    <w:rPr>
      <w:bCs/>
      <w:szCs w:val="28"/>
    </w:rPr>
  </w:style>
  <w:style w:type="paragraph" w:customStyle="1" w:styleId="295">
    <w:name w:val="正文文本样式"/>
    <w:basedOn w:val="1"/>
    <w:qFormat/>
    <w:uiPriority w:val="0"/>
    <w:pPr>
      <w:spacing w:line="360" w:lineRule="auto"/>
      <w:ind w:firstLine="482"/>
    </w:pPr>
    <w:rPr>
      <w:rFonts w:cs="宋体"/>
      <w:sz w:val="24"/>
      <w:szCs w:val="20"/>
    </w:rPr>
  </w:style>
  <w:style w:type="paragraph" w:customStyle="1" w:styleId="296">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7">
    <w:name w:val="xl10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8">
    <w:name w:val="MM Topic 4"/>
    <w:basedOn w:val="6"/>
    <w:qFormat/>
    <w:uiPriority w:val="0"/>
    <w:pPr>
      <w:numPr>
        <w:ilvl w:val="3"/>
        <w:numId w:val="10"/>
      </w:numPr>
      <w:tabs>
        <w:tab w:val="left" w:pos="425"/>
        <w:tab w:val="clear" w:pos="1984"/>
      </w:tabs>
    </w:pPr>
    <w:rPr>
      <w:bCs/>
      <w:szCs w:val="28"/>
    </w:rPr>
  </w:style>
  <w:style w:type="paragraph" w:customStyle="1" w:styleId="299">
    <w:name w:val="正文序号 3"/>
    <w:basedOn w:val="1"/>
    <w:qFormat/>
    <w:uiPriority w:val="0"/>
    <w:pPr>
      <w:numPr>
        <w:ilvl w:val="2"/>
        <w:numId w:val="7"/>
      </w:numPr>
      <w:tabs>
        <w:tab w:val="left" w:pos="1259"/>
      </w:tabs>
      <w:spacing w:before="60"/>
    </w:pPr>
  </w:style>
  <w:style w:type="paragraph" w:customStyle="1" w:styleId="300">
    <w:name w:val="Char2"/>
    <w:basedOn w:val="1"/>
    <w:qFormat/>
    <w:uiPriority w:val="0"/>
    <w:pPr>
      <w:tabs>
        <w:tab w:val="left" w:pos="425"/>
      </w:tabs>
      <w:ind w:left="425" w:hanging="425"/>
    </w:pPr>
    <w:rPr>
      <w:sz w:val="24"/>
    </w:rPr>
  </w:style>
  <w:style w:type="paragraph" w:customStyle="1" w:styleId="301">
    <w:name w:val="正文序号 1"/>
    <w:basedOn w:val="1"/>
    <w:qFormat/>
    <w:uiPriority w:val="0"/>
    <w:pPr>
      <w:numPr>
        <w:ilvl w:val="0"/>
        <w:numId w:val="7"/>
      </w:numPr>
      <w:tabs>
        <w:tab w:val="left" w:pos="839"/>
      </w:tabs>
      <w:spacing w:before="60"/>
    </w:pPr>
  </w:style>
  <w:style w:type="paragraph" w:customStyle="1" w:styleId="302">
    <w:name w:val="字元 字元1"/>
    <w:basedOn w:val="1"/>
    <w:qFormat/>
    <w:uiPriority w:val="0"/>
    <w:pPr>
      <w:spacing w:line="360" w:lineRule="auto"/>
      <w:ind w:firstLine="200" w:firstLineChars="200"/>
    </w:pPr>
    <w:rPr>
      <w:rFonts w:ascii="宋体" w:hAnsi="宋体" w:cs="宋体"/>
      <w:sz w:val="24"/>
    </w:rPr>
  </w:style>
  <w:style w:type="paragraph" w:customStyle="1" w:styleId="303">
    <w:name w:val="font12"/>
    <w:basedOn w:val="1"/>
    <w:qFormat/>
    <w:uiPriority w:val="0"/>
    <w:pPr>
      <w:widowControl/>
      <w:spacing w:before="100" w:beforeAutospacing="1" w:after="100" w:afterAutospacing="1"/>
      <w:jc w:val="left"/>
    </w:pPr>
    <w:rPr>
      <w:kern w:val="0"/>
      <w:sz w:val="22"/>
      <w:szCs w:val="22"/>
    </w:rPr>
  </w:style>
  <w:style w:type="paragraph" w:customStyle="1" w:styleId="304">
    <w:name w:val="font9"/>
    <w:basedOn w:val="1"/>
    <w:qFormat/>
    <w:uiPriority w:val="0"/>
    <w:pPr>
      <w:widowControl/>
      <w:spacing w:before="100" w:beforeAutospacing="1" w:after="100" w:afterAutospacing="1"/>
      <w:jc w:val="left"/>
    </w:pPr>
    <w:rPr>
      <w:color w:val="000000"/>
      <w:kern w:val="0"/>
      <w:sz w:val="20"/>
      <w:szCs w:val="20"/>
    </w:rPr>
  </w:style>
  <w:style w:type="character" w:customStyle="1" w:styleId="305">
    <w:name w:val="标题 1 Char2"/>
    <w:qFormat/>
    <w:uiPriority w:val="0"/>
    <w:rPr>
      <w:rFonts w:ascii="黑体" w:eastAsia="黑体"/>
      <w:bCs/>
      <w:kern w:val="44"/>
      <w:sz w:val="24"/>
      <w:szCs w:val="24"/>
    </w:rPr>
  </w:style>
  <w:style w:type="character" w:customStyle="1" w:styleId="306">
    <w:name w:val="Font Style17"/>
    <w:qFormat/>
    <w:uiPriority w:val="0"/>
    <w:rPr>
      <w:rFonts w:ascii="黑体" w:eastAsia="黑体" w:cs="黑体"/>
      <w:sz w:val="28"/>
      <w:szCs w:val="28"/>
    </w:rPr>
  </w:style>
  <w:style w:type="character" w:styleId="307">
    <w:name w:val="Placeholder Text"/>
    <w:basedOn w:val="49"/>
    <w:semiHidden/>
    <w:qFormat/>
    <w:uiPriority w:val="99"/>
    <w:rPr>
      <w:color w:val="808080"/>
    </w:rPr>
  </w:style>
  <w:style w:type="character" w:customStyle="1" w:styleId="308">
    <w:name w:val="标题 2 Char"/>
    <w:qFormat/>
    <w:uiPriority w:val="0"/>
    <w:rPr>
      <w:rFonts w:ascii="黑体" w:hAnsi="宋体" w:eastAsia="黑体"/>
      <w:bCs/>
      <w:kern w:val="44"/>
      <w:sz w:val="21"/>
      <w:szCs w:val="24"/>
    </w:rPr>
  </w:style>
  <w:style w:type="character" w:customStyle="1" w:styleId="309">
    <w:name w:val="正文缩进 Char3"/>
    <w:qFormat/>
    <w:uiPriority w:val="0"/>
    <w:rPr>
      <w:rFonts w:ascii="宋体" w:eastAsia="宋体"/>
      <w:sz w:val="34"/>
      <w:lang w:val="en-US" w:eastAsia="zh-CN" w:bidi="ar-SA"/>
    </w:rPr>
  </w:style>
  <w:style w:type="character" w:customStyle="1" w:styleId="310">
    <w:name w:val="正文文本 3 Char"/>
    <w:basedOn w:val="49"/>
    <w:link w:val="18"/>
    <w:qFormat/>
    <w:uiPriority w:val="0"/>
    <w:rPr>
      <w:sz w:val="16"/>
      <w:szCs w:val="16"/>
    </w:rPr>
  </w:style>
  <w:style w:type="paragraph" w:customStyle="1" w:styleId="31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2">
    <w:name w:val="检察标题二"/>
    <w:basedOn w:val="2"/>
    <w:qFormat/>
    <w:uiPriority w:val="99"/>
    <w:pPr>
      <w:widowControl/>
      <w:spacing w:before="0" w:after="0" w:line="640" w:lineRule="exact"/>
    </w:pPr>
    <w:rPr>
      <w:rFonts w:ascii="仿宋" w:hAnsi="仿宋" w:eastAsia="仿宋" w:cs="Times New Roman"/>
      <w:bCs w:val="0"/>
      <w:sz w:val="36"/>
      <w:szCs w:val="28"/>
    </w:rPr>
  </w:style>
  <w:style w:type="paragraph" w:customStyle="1" w:styleId="313">
    <w:name w:val="检察标题3"/>
    <w:basedOn w:val="5"/>
    <w:next w:val="5"/>
    <w:qFormat/>
    <w:uiPriority w:val="99"/>
    <w:pPr>
      <w:tabs>
        <w:tab w:val="left" w:pos="284"/>
        <w:tab w:val="clear" w:pos="753"/>
      </w:tabs>
      <w:spacing w:line="640" w:lineRule="exact"/>
    </w:pPr>
    <w:rPr>
      <w:rFonts w:ascii="仿宋" w:hAnsi="仿宋" w:eastAsia="仿宋"/>
      <w:szCs w:val="28"/>
    </w:rPr>
  </w:style>
  <w:style w:type="paragraph" w:customStyle="1" w:styleId="314">
    <w:name w:val="正文（深信服科技）"/>
    <w:qFormat/>
    <w:uiPriority w:val="99"/>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table" w:customStyle="1" w:styleId="315">
    <w:name w:val="Table Normal"/>
    <w:semiHidden/>
    <w:unhideWhenUsed/>
    <w:qFormat/>
    <w:uiPriority w:val="0"/>
    <w:tblPr>
      <w:tblCellMar>
        <w:top w:w="0" w:type="dxa"/>
        <w:left w:w="0" w:type="dxa"/>
        <w:bottom w:w="0" w:type="dxa"/>
        <w:right w:w="0" w:type="dxa"/>
      </w:tblCellMar>
    </w:tblPr>
  </w:style>
  <w:style w:type="paragraph" w:customStyle="1" w:styleId="316">
    <w:name w:val="立项表格"/>
    <w:basedOn w:val="1"/>
    <w:qFormat/>
    <w:uiPriority w:val="0"/>
    <w:pPr>
      <w:widowControl/>
      <w:spacing w:line="360" w:lineRule="auto"/>
      <w:contextualSpacing/>
      <w:jc w:val="center"/>
    </w:pPr>
    <w:rPr>
      <w:rFonts w:ascii="Times New Roman" w:hAnsi="Times New Roman" w:eastAsia="宋体"/>
      <w:sz w:val="24"/>
      <w:szCs w:val="24"/>
    </w:rPr>
  </w:style>
  <w:style w:type="character" w:customStyle="1" w:styleId="317">
    <w:name w:val="15"/>
    <w:qFormat/>
    <w:uiPriority w:val="0"/>
    <w:rPr>
      <w:rFonts w:hint="default" w:ascii="Calibri" w:hAnsi="Calibri" w:cs="Calibri"/>
      <w:color w:val="0000FF"/>
      <w:u w:val="single"/>
    </w:rPr>
  </w:style>
  <w:style w:type="paragraph" w:customStyle="1" w:styleId="318">
    <w:name w:val="null3"/>
    <w:hidden/>
    <w:qFormat/>
    <w:uiPriority w:val="0"/>
    <w:rPr>
      <w:rFonts w:hint="eastAsia" w:asciiTheme="minorHAnsi" w:hAnsiTheme="minorHAnsi" w:eastAsiaTheme="minorEastAsia" w:cstheme="minorBidi"/>
      <w:lang w:val="en-US" w:eastAsia="zh-Hans"/>
    </w:rPr>
  </w:style>
  <w:style w:type="paragraph" w:customStyle="1" w:styleId="319">
    <w:name w:val="Table Paragraph"/>
    <w:basedOn w:val="1"/>
    <w:qFormat/>
    <w:uiPriority w:val="1"/>
    <w:rPr>
      <w:rFonts w:ascii="宋体" w:hAnsi="宋体" w:eastAsia="宋体" w:cs="宋体"/>
      <w:lang w:val="zh-CN" w:eastAsia="zh-CN" w:bidi="zh-CN"/>
    </w:rPr>
  </w:style>
  <w:style w:type="paragraph" w:customStyle="1" w:styleId="320">
    <w:name w:val="样式 279 10 磅"/>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96D7F7CF1A4A5297711D2BFC5C5079"/>
        <w:style w:val=""/>
        <w:category>
          <w:name w:val="常规"/>
          <w:gallery w:val="placeholder"/>
        </w:category>
        <w:types>
          <w:type w:val="bbPlcHdr"/>
        </w:types>
        <w:behaviors>
          <w:behavior w:val="content"/>
        </w:behaviors>
        <w:description w:val=""/>
        <w:guid w:val="{FA19F256-A0E0-46E6-8C94-EBB64F501464}"/>
      </w:docPartPr>
      <w:docPartBody>
        <w:p w14:paraId="0CE8334C">
          <w:pPr>
            <w:pStyle w:val="43"/>
          </w:pPr>
          <w:r>
            <w:rPr>
              <w:rStyle w:val="4"/>
              <w:rFonts w:hint="eastAsia"/>
              <w:color w:val="000000" w:themeColor="text1"/>
              <w14:textFill>
                <w14:solidFill>
                  <w14:schemeClr w14:val="tx1"/>
                </w14:solidFill>
              </w14:textFill>
            </w:rPr>
            <w:t>年  月  日</w:t>
          </w:r>
        </w:p>
      </w:docPartBody>
    </w:docPart>
    <w:docPart>
      <w:docPartPr>
        <w:name w:val="{9ac8063b-74d6-4474-8a25-d92379c25023}"/>
        <w:style w:val=""/>
        <w:category>
          <w:name w:val="常规"/>
          <w:gallery w:val="placeholder"/>
        </w:category>
        <w:types>
          <w:type w:val="bbPlcHdr"/>
        </w:types>
        <w:behaviors>
          <w:behavior w:val="content"/>
        </w:behaviors>
        <w:description w:val=""/>
        <w:guid w:val="{9ac8063b-74d6-4474-8a25-d92379c25023}"/>
      </w:docPartPr>
      <w:docPartBody>
        <w:p w14:paraId="4FDE436B">
          <w:pPr>
            <w:pStyle w:val="43"/>
          </w:pPr>
          <w:r>
            <w:rPr>
              <w:rStyle w:val="4"/>
              <w:rFonts w:hint="eastAsia"/>
              <w:color w:val="000000" w:themeColor="text1"/>
              <w14:textFill>
                <w14:solidFill>
                  <w14:schemeClr w14:val="tx1"/>
                </w14:solidFill>
              </w14:textFill>
            </w:rPr>
            <w:t>年  月  日</w:t>
          </w:r>
        </w:p>
      </w:docPartBody>
    </w:docPart>
    <w:docPart>
      <w:docPartPr>
        <w:name w:val="{31cbe666-033c-442e-99e5-c37ebdf7dfc3}"/>
        <w:style w:val=""/>
        <w:category>
          <w:name w:val="常规"/>
          <w:gallery w:val="placeholder"/>
        </w:category>
        <w:types>
          <w:type w:val="bbPlcHdr"/>
        </w:types>
        <w:behaviors>
          <w:behavior w:val="content"/>
        </w:behaviors>
        <w:description w:val=""/>
        <w:guid w:val="{31cbe666-033c-442e-99e5-c37ebdf7dfc3}"/>
      </w:docPartPr>
      <w:docPartBody>
        <w:p w14:paraId="3461BBF5">
          <w:pPr>
            <w:pStyle w:val="43"/>
          </w:pPr>
          <w:r>
            <w:rPr>
              <w:rStyle w:val="4"/>
              <w:rFonts w:hint="eastAsia"/>
              <w:color w:val="000000" w:themeColor="text1"/>
              <w14:textFill>
                <w14:solidFill>
                  <w14:schemeClr w14:val="tx1"/>
                </w14:solidFill>
              </w14:textFill>
            </w:rPr>
            <w:t>年  月  日</w:t>
          </w:r>
        </w:p>
      </w:docPartBody>
    </w:docPart>
    <w:docPart>
      <w:docPartPr>
        <w:name w:val="{b30ddc2e-25f5-4527-b94c-bd6d051c9c04}"/>
        <w:style w:val=""/>
        <w:category>
          <w:name w:val="常规"/>
          <w:gallery w:val="placeholder"/>
        </w:category>
        <w:types>
          <w:type w:val="bbPlcHdr"/>
        </w:types>
        <w:behaviors>
          <w:behavior w:val="content"/>
        </w:behaviors>
        <w:description w:val=""/>
        <w:guid w:val="{b30ddc2e-25f5-4527-b94c-bd6d051c9c04}"/>
      </w:docPartPr>
      <w:docPartBody>
        <w:p w14:paraId="019C7394">
          <w:pPr>
            <w:pStyle w:val="43"/>
          </w:pPr>
          <w:r>
            <w:rPr>
              <w:rStyle w:val="4"/>
              <w:rFonts w:hint="eastAsia"/>
              <w:color w:val="000000" w:themeColor="text1"/>
              <w14:textFill>
                <w14:solidFill>
                  <w14:schemeClr w14:val="tx1"/>
                </w14:solidFill>
              </w14:textFill>
            </w:rPr>
            <w:t>年  月  日</w:t>
          </w:r>
        </w:p>
      </w:docPartBody>
    </w:docPart>
    <w:docPart>
      <w:docPartPr>
        <w:name w:val="{7e8ceb34-9751-4596-af63-dc7e41c257f8}"/>
        <w:style w:val=""/>
        <w:category>
          <w:name w:val="常规"/>
          <w:gallery w:val="placeholder"/>
        </w:category>
        <w:types>
          <w:type w:val="bbPlcHdr"/>
        </w:types>
        <w:behaviors>
          <w:behavior w:val="content"/>
        </w:behaviors>
        <w:description w:val=""/>
        <w:guid w:val="{7e8ceb34-9751-4596-af63-dc7e41c257f8}"/>
      </w:docPartPr>
      <w:docPartBody>
        <w:p w14:paraId="6BD3BA34">
          <w:pPr>
            <w:pStyle w:val="43"/>
          </w:pPr>
          <w:r>
            <w:rPr>
              <w:rStyle w:val="4"/>
              <w:rFonts w:hint="eastAsia"/>
              <w:color w:val="000000" w:themeColor="text1"/>
              <w14:textFill>
                <w14:solidFill>
                  <w14:schemeClr w14:val="tx1"/>
                </w14:solidFill>
              </w14:textFill>
            </w:rPr>
            <w:t>年  月  日</w:t>
          </w:r>
        </w:p>
      </w:docPartBody>
    </w:docPart>
    <w:docPart>
      <w:docPartPr>
        <w:name w:val="{079a4091-6589-442d-8dc4-1ba6f46edccd}"/>
        <w:style w:val=""/>
        <w:category>
          <w:name w:val="常规"/>
          <w:gallery w:val="placeholder"/>
        </w:category>
        <w:types>
          <w:type w:val="bbPlcHdr"/>
        </w:types>
        <w:behaviors>
          <w:behavior w:val="content"/>
        </w:behaviors>
        <w:description w:val=""/>
        <w:guid w:val="{079a4091-6589-442d-8dc4-1ba6f46edccd}"/>
      </w:docPartPr>
      <w:docPartBody>
        <w:p w14:paraId="716195DF">
          <w:pPr>
            <w:pStyle w:val="43"/>
          </w:pPr>
          <w:r>
            <w:rPr>
              <w:rStyle w:val="4"/>
              <w:rFonts w:hint="eastAsia"/>
              <w:color w:val="000000" w:themeColor="text1"/>
              <w14:textFill>
                <w14:solidFill>
                  <w14:schemeClr w14:val="tx1"/>
                </w14:solidFill>
              </w14:textFill>
            </w:rPr>
            <w:t>年  月  日</w:t>
          </w:r>
        </w:p>
      </w:docPartBody>
    </w:docPart>
    <w:docPart>
      <w:docPartPr>
        <w:name w:val="{a2c56874-aae6-45cd-a8b9-4739da1364f9}"/>
        <w:style w:val=""/>
        <w:category>
          <w:name w:val="常规"/>
          <w:gallery w:val="placeholder"/>
        </w:category>
        <w:types>
          <w:type w:val="bbPlcHdr"/>
        </w:types>
        <w:behaviors>
          <w:behavior w:val="content"/>
        </w:behaviors>
        <w:description w:val=""/>
        <w:guid w:val="{a2c56874-aae6-45cd-a8b9-4739da1364f9}"/>
      </w:docPartPr>
      <w:docPartBody>
        <w:p w14:paraId="2D12AF2F">
          <w:pPr>
            <w:pStyle w:val="43"/>
          </w:pPr>
          <w:r>
            <w:rPr>
              <w:rStyle w:val="4"/>
              <w:rFonts w:hint="eastAsia"/>
              <w:color w:val="000000" w:themeColor="text1"/>
              <w14:textFill>
                <w14:solidFill>
                  <w14:schemeClr w14:val="tx1"/>
                </w14:solidFill>
              </w14:textFill>
            </w:rPr>
            <w:t>年  月  日</w:t>
          </w:r>
        </w:p>
      </w:docPartBody>
    </w:docPart>
    <w:docPart>
      <w:docPartPr>
        <w:name w:val="{33933f1c-74d0-411d-ab05-6ded82932138}"/>
        <w:style w:val=""/>
        <w:category>
          <w:name w:val="常规"/>
          <w:gallery w:val="placeholder"/>
        </w:category>
        <w:types>
          <w:type w:val="bbPlcHdr"/>
        </w:types>
        <w:behaviors>
          <w:behavior w:val="content"/>
        </w:behaviors>
        <w:description w:val=""/>
        <w:guid w:val="{33933f1c-74d0-411d-ab05-6ded82932138}"/>
      </w:docPartPr>
      <w:docPartBody>
        <w:p w14:paraId="0C1674A8">
          <w:pPr>
            <w:pStyle w:val="43"/>
          </w:pPr>
          <w:r>
            <w:rPr>
              <w:rStyle w:val="4"/>
              <w:rFonts w:hint="eastAsia"/>
              <w:color w:val="000000" w:themeColor="text1"/>
              <w14:textFill>
                <w14:solidFill>
                  <w14:schemeClr w14:val="tx1"/>
                </w14:solidFill>
              </w14:textFill>
            </w:rPr>
            <w:t>年  月  日</w:t>
          </w:r>
        </w:p>
      </w:docPartBody>
    </w:docPart>
    <w:docPart>
      <w:docPartPr>
        <w:name w:val="{88b1e98a-0f46-4b04-8eba-79063939102d}"/>
        <w:style w:val=""/>
        <w:category>
          <w:name w:val="常规"/>
          <w:gallery w:val="placeholder"/>
        </w:category>
        <w:types>
          <w:type w:val="bbPlcHdr"/>
        </w:types>
        <w:behaviors>
          <w:behavior w:val="content"/>
        </w:behaviors>
        <w:description w:val=""/>
        <w:guid w:val="{88b1e98a-0f46-4b04-8eba-79063939102d}"/>
      </w:docPartPr>
      <w:docPartBody>
        <w:p w14:paraId="3BDBF353">
          <w:pPr>
            <w:pStyle w:val="43"/>
          </w:pPr>
          <w:r>
            <w:rPr>
              <w:rStyle w:val="4"/>
              <w:rFonts w:hint="eastAsia"/>
              <w:color w:val="000000" w:themeColor="text1"/>
              <w14:textFill>
                <w14:solidFill>
                  <w14:schemeClr w14:val="tx1"/>
                </w14:solidFill>
              </w14:textFill>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B37C5"/>
    <w:rsid w:val="00055009"/>
    <w:rsid w:val="000C3A0F"/>
    <w:rsid w:val="0010268D"/>
    <w:rsid w:val="00131B8D"/>
    <w:rsid w:val="001B3F57"/>
    <w:rsid w:val="00231C42"/>
    <w:rsid w:val="0023368B"/>
    <w:rsid w:val="002B3139"/>
    <w:rsid w:val="002C233F"/>
    <w:rsid w:val="003A1DB1"/>
    <w:rsid w:val="004024A0"/>
    <w:rsid w:val="00556BB6"/>
    <w:rsid w:val="005627B7"/>
    <w:rsid w:val="00596956"/>
    <w:rsid w:val="005B37C5"/>
    <w:rsid w:val="006526B8"/>
    <w:rsid w:val="00695E5C"/>
    <w:rsid w:val="0074518B"/>
    <w:rsid w:val="00756999"/>
    <w:rsid w:val="00757B67"/>
    <w:rsid w:val="007808DA"/>
    <w:rsid w:val="007B18BA"/>
    <w:rsid w:val="007D6803"/>
    <w:rsid w:val="008A1BA2"/>
    <w:rsid w:val="008E038D"/>
    <w:rsid w:val="009162DF"/>
    <w:rsid w:val="009222E7"/>
    <w:rsid w:val="00925686"/>
    <w:rsid w:val="00973196"/>
    <w:rsid w:val="00974C20"/>
    <w:rsid w:val="00975BC4"/>
    <w:rsid w:val="00A520D0"/>
    <w:rsid w:val="00A62048"/>
    <w:rsid w:val="00B64CAE"/>
    <w:rsid w:val="00B70EC9"/>
    <w:rsid w:val="00B72406"/>
    <w:rsid w:val="00C14AD7"/>
    <w:rsid w:val="00DD6105"/>
    <w:rsid w:val="00DD65DB"/>
    <w:rsid w:val="00E7527D"/>
    <w:rsid w:val="00EA39B5"/>
    <w:rsid w:val="00EA623C"/>
    <w:rsid w:val="00EF2421"/>
    <w:rsid w:val="00EF43C4"/>
    <w:rsid w:val="00FB4696"/>
    <w:rsid w:val="00FC445E"/>
    <w:rsid w:val="00FD1E0D"/>
    <w:rsid w:val="00FE1576"/>
    <w:rsid w:val="00FF07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A96D7F7CF1A4A5297711D2BFC5C50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BB15160A6374FA780ABA93A091EAF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AC1DDF9F13492398C64F996A4FE0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E6238363F154FE2B2D7086A1D0C58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B0D926B436954A41A112245489FAED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045FBB2F32B483D91F7ECF0C6DC16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30AEC40758D240CDAC85060DAB29F7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EA96D7F7CF1A4A5297711D2BFC5C507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5BB15160A6374FA780ABA93A091EAFC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2FAC1DDF9F13492398C64F996A4FE0B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FE6238363F154FE2B2D7086A1D0C586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B0D926B436954A41A112245489FAED6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9045FBB2F32B483D91F7ECF0C6DC16A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30AEC40758D240CDAC85060DAB29F7A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EA96D7F7CF1A4A5297711D2BFC5C507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5BB15160A6374FA780ABA93A091EAFCA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2FAC1DDF9F13492398C64F996A4FE0B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FE6238363F154FE2B2D7086A1D0C586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B0D926B436954A41A112245489FAED6D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045FBB2F32B483D91F7ECF0C6DC16A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30AEC40758D240CDAC85060DAB29F7A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5AD39ACF3C0B4BD88CFA70B4007685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27DA420926AA423E8F10E6D506FD32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D635DE0BC0DC4DBBBE530E11BDB691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EA96D7F7CF1A4A5297711D2BFC5C5079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5BB15160A6374FA780ABA93A091EAFC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2FAC1DDF9F13492398C64F996A4FE0B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5AD39ACF3C0B4BD88CFA70B40076851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27DA420926AA423E8F10E6D506FD324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D635DE0BC0DC4DBBBE530E11BDB6916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30AEC40758D240CDAC85060DAB29F7A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EA96D7F7CF1A4A5297711D2BFC5C5079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5BB15160A6374FA780ABA93A091EAFC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2FAC1DDF9F13492398C64F996A4FE0B0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5AD39ACF3C0B4BD88CFA70B400768517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27DA420926AA423E8F10E6D506FD324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D635DE0BC0DC4DBBBE530E11BDB6916D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30AEC40758D240CDAC85060DAB29F7A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EA96D7F7CF1A4A5297711D2BFC5C5079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5BB15160A6374FA780ABA93A091EAFCA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2FAC1DDF9F13492398C64F996A4FE0B0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5AD39ACF3C0B4BD88CFA70B400768517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27DA420926AA423E8F10E6D506FD324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D635DE0BC0DC4DBBBE530E11BDB6916D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30AEC40758D240CDAC85060DAB29F7A35"/>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3572</Words>
  <Characters>3882</Characters>
  <Lines>291</Lines>
  <Paragraphs>82</Paragraphs>
  <TotalTime>4</TotalTime>
  <ScaleCrop>false</ScaleCrop>
  <LinksUpToDate>false</LinksUpToDate>
  <CharactersWithSpaces>4053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2018-12-29T01:12:00Z</dcterms:created>
  <dc:creator>杨佳佳</dc:creator>
  <cp:lastModifiedBy>Administrator</cp:lastModifiedBy>
  <cp:lastPrinted>2025-08-20T00:45:00Z</cp:lastPrinted>
  <dcterms:modified xsi:type="dcterms:W3CDTF">2025-08-20T01:53:51Z</dcterms:modified>
  <dc:title>货物公开招标</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9472C9DF6D6049B088A1924DC0B168A6_13</vt:lpwstr>
  </property>
  <property fmtid="{D5CDD505-2E9C-101B-9397-08002B2CF9AE}" pid="4" name="KSOTemplateDocerSaveRecord">
    <vt:lpwstr>eyJoZGlkIjoiNjRhODA0MGJlYjkwYzhjNWY3NDVmZDZhNTM4ODVlZmIiLCJ1c2VySWQiOiI2MTE2ODE2MTUifQ==</vt:lpwstr>
  </property>
</Properties>
</file>